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E06" w:rsidRPr="005817C9" w:rsidRDefault="00260E06" w:rsidP="00260E06">
      <w:pPr>
        <w:pStyle w:val="Default"/>
        <w:pageBreakBefore/>
        <w:jc w:val="right"/>
        <w:rPr>
          <w:rFonts w:asciiTheme="majorHAnsi" w:hAnsiTheme="majorHAnsi"/>
          <w:sz w:val="18"/>
          <w:szCs w:val="18"/>
        </w:rPr>
      </w:pPr>
      <w:r w:rsidRPr="005817C9">
        <w:rPr>
          <w:rFonts w:asciiTheme="majorHAnsi" w:hAnsiTheme="majorHAnsi"/>
          <w:sz w:val="18"/>
          <w:szCs w:val="18"/>
        </w:rPr>
        <w:t>Załącznik</w:t>
      </w:r>
      <w:r w:rsidR="00F24A71">
        <w:rPr>
          <w:rFonts w:asciiTheme="majorHAnsi" w:hAnsiTheme="majorHAnsi"/>
          <w:sz w:val="18"/>
          <w:szCs w:val="18"/>
        </w:rPr>
        <w:t xml:space="preserve"> nr 2 do Zarządzenie nr 167</w:t>
      </w:r>
      <w:r w:rsidR="008E734F">
        <w:rPr>
          <w:rFonts w:asciiTheme="majorHAnsi" w:hAnsiTheme="majorHAnsi"/>
          <w:sz w:val="18"/>
          <w:szCs w:val="18"/>
        </w:rPr>
        <w:t>/2025</w:t>
      </w:r>
      <w:r w:rsidRPr="005817C9">
        <w:rPr>
          <w:rFonts w:asciiTheme="majorHAnsi" w:hAnsiTheme="majorHAnsi"/>
          <w:sz w:val="18"/>
          <w:szCs w:val="18"/>
        </w:rPr>
        <w:t xml:space="preserve"> </w:t>
      </w:r>
    </w:p>
    <w:p w:rsidR="00260E06" w:rsidRPr="005817C9" w:rsidRDefault="00260E06" w:rsidP="00260E06">
      <w:pPr>
        <w:pStyle w:val="Default"/>
        <w:jc w:val="right"/>
        <w:rPr>
          <w:rFonts w:asciiTheme="majorHAnsi" w:hAnsiTheme="majorHAnsi"/>
          <w:sz w:val="18"/>
          <w:szCs w:val="18"/>
        </w:rPr>
      </w:pPr>
      <w:r w:rsidRPr="005817C9">
        <w:rPr>
          <w:rFonts w:asciiTheme="majorHAnsi" w:hAnsiTheme="majorHAnsi"/>
          <w:sz w:val="18"/>
          <w:szCs w:val="18"/>
        </w:rPr>
        <w:t>Burmis</w:t>
      </w:r>
      <w:r w:rsidR="008E734F">
        <w:rPr>
          <w:rFonts w:asciiTheme="majorHAnsi" w:hAnsiTheme="majorHAnsi"/>
          <w:sz w:val="18"/>
          <w:szCs w:val="18"/>
        </w:rPr>
        <w:t>trza Wielunia z dni</w:t>
      </w:r>
      <w:r w:rsidR="00F24A71">
        <w:rPr>
          <w:rFonts w:asciiTheme="majorHAnsi" w:hAnsiTheme="majorHAnsi"/>
          <w:sz w:val="18"/>
          <w:szCs w:val="18"/>
        </w:rPr>
        <w:t>a 29.08</w:t>
      </w:r>
      <w:r w:rsidR="008E734F">
        <w:rPr>
          <w:rFonts w:asciiTheme="majorHAnsi" w:hAnsiTheme="majorHAnsi"/>
          <w:sz w:val="18"/>
          <w:szCs w:val="18"/>
        </w:rPr>
        <w:t xml:space="preserve">.2025 </w:t>
      </w:r>
      <w:r w:rsidRPr="005817C9">
        <w:rPr>
          <w:rFonts w:asciiTheme="majorHAnsi" w:hAnsiTheme="majorHAnsi"/>
          <w:sz w:val="18"/>
          <w:szCs w:val="18"/>
        </w:rPr>
        <w:t xml:space="preserve">r. </w:t>
      </w:r>
    </w:p>
    <w:p w:rsidR="00260E06" w:rsidRPr="004E6672" w:rsidRDefault="00260E06" w:rsidP="00260E06">
      <w:pPr>
        <w:pStyle w:val="Default"/>
        <w:jc w:val="right"/>
        <w:rPr>
          <w:sz w:val="16"/>
          <w:szCs w:val="18"/>
        </w:rPr>
      </w:pPr>
    </w:p>
    <w:p w:rsidR="00260E06" w:rsidRPr="004E6672" w:rsidRDefault="00260E06" w:rsidP="00260E06">
      <w:pPr>
        <w:pStyle w:val="Nagwek1"/>
        <w:spacing w:before="0" w:line="240" w:lineRule="auto"/>
        <w:jc w:val="center"/>
        <w:rPr>
          <w:color w:val="auto"/>
          <w:sz w:val="22"/>
          <w:szCs w:val="24"/>
        </w:rPr>
      </w:pPr>
      <w:r w:rsidRPr="004E6672">
        <w:rPr>
          <w:color w:val="auto"/>
          <w:sz w:val="22"/>
          <w:szCs w:val="24"/>
        </w:rPr>
        <w:t>ZASADY PRZEPROWADZENIA PUBLICZNEGO PRZETARGU</w:t>
      </w:r>
    </w:p>
    <w:p w:rsidR="00260E06" w:rsidRPr="004E6672" w:rsidRDefault="00260E06" w:rsidP="00260E06">
      <w:pPr>
        <w:pStyle w:val="Nagwek1"/>
        <w:spacing w:before="0" w:line="240" w:lineRule="auto"/>
        <w:jc w:val="center"/>
        <w:rPr>
          <w:color w:val="auto"/>
          <w:sz w:val="22"/>
          <w:szCs w:val="24"/>
        </w:rPr>
      </w:pPr>
      <w:r w:rsidRPr="004E6672">
        <w:rPr>
          <w:color w:val="auto"/>
          <w:sz w:val="22"/>
          <w:szCs w:val="24"/>
        </w:rPr>
        <w:t>NIEOGRANICZONEGO W FORMIE PISEMNEJ NA ZBYCIE</w:t>
      </w:r>
    </w:p>
    <w:p w:rsidR="00260E06" w:rsidRPr="004E6672" w:rsidRDefault="00260E06" w:rsidP="00260E06">
      <w:pPr>
        <w:pStyle w:val="Nagwek1"/>
        <w:spacing w:before="0" w:line="240" w:lineRule="auto"/>
        <w:jc w:val="center"/>
        <w:rPr>
          <w:color w:val="auto"/>
          <w:sz w:val="22"/>
          <w:szCs w:val="24"/>
        </w:rPr>
      </w:pPr>
      <w:r w:rsidRPr="004E6672">
        <w:rPr>
          <w:color w:val="auto"/>
          <w:sz w:val="22"/>
          <w:szCs w:val="24"/>
        </w:rPr>
        <w:t xml:space="preserve">POJAZDU </w:t>
      </w:r>
      <w:r w:rsidR="00391BFA" w:rsidRPr="004E6672">
        <w:rPr>
          <w:color w:val="auto"/>
          <w:sz w:val="22"/>
          <w:szCs w:val="24"/>
        </w:rPr>
        <w:t>CITROEN B</w:t>
      </w:r>
      <w:r w:rsidRPr="004E6672">
        <w:rPr>
          <w:color w:val="auto"/>
          <w:sz w:val="22"/>
          <w:szCs w:val="24"/>
        </w:rPr>
        <w:t>ERLINGO O NUMERZE REJESTRACYJNYM EWI CN55</w:t>
      </w:r>
    </w:p>
    <w:p w:rsidR="00260E06" w:rsidRPr="004E6672" w:rsidRDefault="00260E06" w:rsidP="00260E06">
      <w:pPr>
        <w:pStyle w:val="Default"/>
        <w:jc w:val="center"/>
        <w:rPr>
          <w:rFonts w:ascii="Times New Roman" w:hAnsi="Times New Roman" w:cs="Times New Roman"/>
          <w:sz w:val="22"/>
        </w:rPr>
      </w:pPr>
    </w:p>
    <w:p w:rsidR="005817C9" w:rsidRPr="004E6672" w:rsidRDefault="00260E06" w:rsidP="00391BFA">
      <w:pPr>
        <w:pStyle w:val="Akapitzlist"/>
        <w:numPr>
          <w:ilvl w:val="0"/>
          <w:numId w:val="2"/>
        </w:numPr>
        <w:spacing w:after="0" w:line="360" w:lineRule="auto"/>
        <w:rPr>
          <w:rFonts w:asciiTheme="majorHAnsi" w:hAnsiTheme="majorHAnsi"/>
          <w:szCs w:val="24"/>
        </w:rPr>
      </w:pPr>
      <w:r w:rsidRPr="004E6672">
        <w:rPr>
          <w:rFonts w:asciiTheme="majorHAnsi" w:hAnsiTheme="majorHAnsi"/>
          <w:szCs w:val="24"/>
        </w:rPr>
        <w:t>Przetarg składa się z części jawnej i niejawnej.</w:t>
      </w:r>
    </w:p>
    <w:p w:rsidR="00260E06" w:rsidRPr="004E6672" w:rsidRDefault="00260E06" w:rsidP="00391BFA">
      <w:pPr>
        <w:pStyle w:val="Akapitzlist"/>
        <w:numPr>
          <w:ilvl w:val="0"/>
          <w:numId w:val="2"/>
        </w:numPr>
        <w:spacing w:after="0" w:line="360" w:lineRule="auto"/>
        <w:rPr>
          <w:rFonts w:asciiTheme="majorHAnsi" w:hAnsiTheme="majorHAnsi"/>
          <w:szCs w:val="24"/>
        </w:rPr>
      </w:pPr>
      <w:r w:rsidRPr="004E6672">
        <w:rPr>
          <w:rFonts w:asciiTheme="majorHAnsi" w:hAnsiTheme="majorHAnsi"/>
          <w:szCs w:val="24"/>
        </w:rPr>
        <w:t xml:space="preserve">W części jawnej komisja przetargowa: </w:t>
      </w:r>
    </w:p>
    <w:p w:rsidR="00260E06" w:rsidRPr="004E6672" w:rsidRDefault="00260E06" w:rsidP="00391BFA">
      <w:pPr>
        <w:pStyle w:val="Akapitzlist"/>
        <w:spacing w:after="0" w:line="360" w:lineRule="auto"/>
        <w:rPr>
          <w:rFonts w:asciiTheme="majorHAnsi" w:hAnsiTheme="majorHAnsi"/>
          <w:szCs w:val="24"/>
        </w:rPr>
      </w:pPr>
      <w:r w:rsidRPr="004E6672">
        <w:rPr>
          <w:rFonts w:asciiTheme="majorHAnsi" w:hAnsiTheme="majorHAnsi"/>
          <w:szCs w:val="24"/>
        </w:rPr>
        <w:t>1) ustala liczbę o</w:t>
      </w:r>
      <w:r w:rsidR="00391BFA" w:rsidRPr="004E6672">
        <w:rPr>
          <w:rFonts w:asciiTheme="majorHAnsi" w:hAnsiTheme="majorHAnsi"/>
          <w:szCs w:val="24"/>
        </w:rPr>
        <w:t>trzymanych ofert oraz sprawdza czy wadia zostały wpłacone;</w:t>
      </w:r>
      <w:r w:rsidRPr="004E6672">
        <w:rPr>
          <w:rFonts w:asciiTheme="majorHAnsi" w:hAnsiTheme="majorHAnsi"/>
          <w:szCs w:val="24"/>
        </w:rPr>
        <w:t xml:space="preserve"> </w:t>
      </w:r>
    </w:p>
    <w:p w:rsidR="00260E06" w:rsidRPr="004E6672" w:rsidRDefault="005817C9" w:rsidP="00391BFA">
      <w:pPr>
        <w:pStyle w:val="Akapitzlist"/>
        <w:spacing w:after="0" w:line="360" w:lineRule="auto"/>
        <w:rPr>
          <w:rFonts w:asciiTheme="majorHAnsi" w:hAnsiTheme="majorHAnsi"/>
          <w:szCs w:val="24"/>
        </w:rPr>
      </w:pPr>
      <w:r w:rsidRPr="004E6672">
        <w:rPr>
          <w:rFonts w:asciiTheme="majorHAnsi" w:hAnsiTheme="majorHAnsi"/>
          <w:szCs w:val="24"/>
        </w:rPr>
        <w:t>2) ot</w:t>
      </w:r>
      <w:r w:rsidR="00260E06" w:rsidRPr="004E6672">
        <w:rPr>
          <w:rFonts w:asciiTheme="majorHAnsi" w:hAnsiTheme="majorHAnsi"/>
          <w:szCs w:val="24"/>
        </w:rPr>
        <w:t>wiera koperty i kwalifikuje je</w:t>
      </w:r>
      <w:r w:rsidRPr="004E6672">
        <w:rPr>
          <w:rFonts w:asciiTheme="majorHAnsi" w:hAnsiTheme="majorHAnsi"/>
          <w:szCs w:val="24"/>
        </w:rPr>
        <w:t xml:space="preserve"> do części niejawnej przetargu.</w:t>
      </w:r>
    </w:p>
    <w:p w:rsidR="00260E06" w:rsidRPr="004E6672" w:rsidRDefault="00260E06" w:rsidP="00391BFA">
      <w:pPr>
        <w:pStyle w:val="Default"/>
        <w:numPr>
          <w:ilvl w:val="0"/>
          <w:numId w:val="2"/>
        </w:numPr>
        <w:spacing w:line="360" w:lineRule="auto"/>
        <w:rPr>
          <w:rFonts w:asciiTheme="majorHAnsi" w:hAnsiTheme="majorHAnsi"/>
          <w:sz w:val="22"/>
        </w:rPr>
      </w:pPr>
      <w:r w:rsidRPr="004E6672">
        <w:rPr>
          <w:rFonts w:asciiTheme="majorHAnsi" w:hAnsiTheme="majorHAnsi"/>
          <w:sz w:val="22"/>
        </w:rPr>
        <w:t xml:space="preserve">Komisja przetargowa odmawia zakwalifikowania ofert do części niejawnej przetargu, jeżeli: </w:t>
      </w:r>
    </w:p>
    <w:p w:rsidR="00260E06" w:rsidRPr="004E6672" w:rsidRDefault="00260E06" w:rsidP="00391BFA">
      <w:pPr>
        <w:pStyle w:val="Default"/>
        <w:spacing w:line="360" w:lineRule="auto"/>
        <w:ind w:left="709"/>
        <w:rPr>
          <w:rFonts w:asciiTheme="majorHAnsi" w:hAnsiTheme="majorHAnsi"/>
          <w:sz w:val="22"/>
        </w:rPr>
      </w:pPr>
      <w:r w:rsidRPr="004E6672">
        <w:rPr>
          <w:rFonts w:asciiTheme="majorHAnsi" w:hAnsiTheme="majorHAnsi"/>
          <w:sz w:val="22"/>
        </w:rPr>
        <w:t xml:space="preserve">1) </w:t>
      </w:r>
      <w:r w:rsidR="005817C9" w:rsidRPr="004E6672">
        <w:rPr>
          <w:rFonts w:asciiTheme="majorHAnsi" w:hAnsiTheme="majorHAnsi"/>
          <w:sz w:val="22"/>
        </w:rPr>
        <w:t xml:space="preserve"> </w:t>
      </w:r>
      <w:r w:rsidRPr="004E6672">
        <w:rPr>
          <w:rFonts w:asciiTheme="majorHAnsi" w:hAnsiTheme="majorHAnsi"/>
          <w:sz w:val="22"/>
        </w:rPr>
        <w:t xml:space="preserve">nie odpowiadają warunkom przetargu, </w:t>
      </w:r>
    </w:p>
    <w:p w:rsidR="00260E06" w:rsidRPr="004E6672" w:rsidRDefault="00260E06" w:rsidP="00391BFA">
      <w:pPr>
        <w:pStyle w:val="Default"/>
        <w:spacing w:line="360" w:lineRule="auto"/>
        <w:ind w:left="709"/>
        <w:rPr>
          <w:rFonts w:asciiTheme="majorHAnsi" w:hAnsiTheme="majorHAnsi"/>
          <w:sz w:val="22"/>
        </w:rPr>
      </w:pPr>
      <w:r w:rsidRPr="004E6672">
        <w:rPr>
          <w:rFonts w:asciiTheme="majorHAnsi" w:hAnsiTheme="majorHAnsi"/>
          <w:sz w:val="22"/>
        </w:rPr>
        <w:t xml:space="preserve">2) </w:t>
      </w:r>
      <w:r w:rsidR="005817C9" w:rsidRPr="004E6672">
        <w:rPr>
          <w:rFonts w:asciiTheme="majorHAnsi" w:hAnsiTheme="majorHAnsi"/>
          <w:sz w:val="22"/>
        </w:rPr>
        <w:t xml:space="preserve"> </w:t>
      </w:r>
      <w:r w:rsidRPr="004E6672">
        <w:rPr>
          <w:rFonts w:asciiTheme="majorHAnsi" w:hAnsiTheme="majorHAnsi"/>
          <w:sz w:val="22"/>
        </w:rPr>
        <w:t xml:space="preserve">zostały złożone po wyznaczonym terminie, </w:t>
      </w:r>
    </w:p>
    <w:p w:rsidR="00391BFA" w:rsidRPr="004E6672" w:rsidRDefault="00260E06" w:rsidP="00391BFA">
      <w:pPr>
        <w:pStyle w:val="Default"/>
        <w:spacing w:line="360" w:lineRule="auto"/>
        <w:ind w:left="709"/>
        <w:rPr>
          <w:rFonts w:asciiTheme="majorHAnsi" w:hAnsiTheme="majorHAnsi"/>
          <w:sz w:val="22"/>
        </w:rPr>
      </w:pPr>
      <w:r w:rsidRPr="004E6672">
        <w:rPr>
          <w:rFonts w:asciiTheme="majorHAnsi" w:hAnsiTheme="majorHAnsi"/>
          <w:sz w:val="22"/>
        </w:rPr>
        <w:t>3) nie zawierają danych i dokumentów określonych w pkt od 6 do 9</w:t>
      </w:r>
      <w:r w:rsidR="005817C9" w:rsidRPr="004E6672">
        <w:rPr>
          <w:rFonts w:asciiTheme="majorHAnsi" w:hAnsiTheme="majorHAnsi"/>
          <w:sz w:val="22"/>
        </w:rPr>
        <w:t xml:space="preserve"> załącznika</w:t>
      </w:r>
      <w:r w:rsidR="005817C9" w:rsidRPr="004E6672">
        <w:rPr>
          <w:rFonts w:asciiTheme="majorHAnsi" w:hAnsiTheme="majorHAnsi"/>
          <w:sz w:val="22"/>
        </w:rPr>
        <w:br/>
        <w:t xml:space="preserve">    nr 1 do zarządzenia</w:t>
      </w:r>
      <w:r w:rsidRPr="004E6672">
        <w:rPr>
          <w:rFonts w:asciiTheme="majorHAnsi" w:hAnsiTheme="majorHAnsi"/>
          <w:sz w:val="22"/>
        </w:rPr>
        <w:t xml:space="preserve">. </w:t>
      </w:r>
    </w:p>
    <w:p w:rsidR="005817C9" w:rsidRPr="004E6672" w:rsidRDefault="005817C9" w:rsidP="00391BFA">
      <w:pPr>
        <w:pStyle w:val="Default"/>
        <w:numPr>
          <w:ilvl w:val="0"/>
          <w:numId w:val="2"/>
        </w:numPr>
        <w:spacing w:line="360" w:lineRule="auto"/>
        <w:rPr>
          <w:rFonts w:asciiTheme="majorHAnsi" w:hAnsiTheme="majorHAnsi"/>
          <w:sz w:val="22"/>
        </w:rPr>
      </w:pPr>
      <w:r w:rsidRPr="004E6672">
        <w:rPr>
          <w:rFonts w:asciiTheme="majorHAnsi" w:hAnsiTheme="majorHAnsi"/>
          <w:sz w:val="22"/>
        </w:rPr>
        <w:t xml:space="preserve">W części niejawnej przetargu komisja przetargowa: </w:t>
      </w:r>
    </w:p>
    <w:p w:rsidR="005817C9" w:rsidRPr="004E6672" w:rsidRDefault="005817C9" w:rsidP="00391BFA">
      <w:pPr>
        <w:pStyle w:val="Default"/>
        <w:spacing w:line="360" w:lineRule="auto"/>
        <w:ind w:left="993" w:hanging="284"/>
        <w:rPr>
          <w:rFonts w:asciiTheme="majorHAnsi" w:hAnsiTheme="majorHAnsi"/>
          <w:sz w:val="22"/>
        </w:rPr>
      </w:pPr>
      <w:r w:rsidRPr="004E6672">
        <w:rPr>
          <w:rFonts w:asciiTheme="majorHAnsi" w:hAnsiTheme="majorHAnsi"/>
          <w:sz w:val="22"/>
        </w:rPr>
        <w:t xml:space="preserve">1) dokonuje szczegółowej analizy ofert i wybiera najkorzystniejszą z nich lub stwierdza, że nie wybrano żadnej ze złożonych ofert, </w:t>
      </w:r>
    </w:p>
    <w:p w:rsidR="005817C9" w:rsidRPr="004E6672" w:rsidRDefault="005817C9" w:rsidP="00391BFA">
      <w:pPr>
        <w:pStyle w:val="Default"/>
        <w:spacing w:line="360" w:lineRule="auto"/>
        <w:ind w:left="720"/>
        <w:rPr>
          <w:rFonts w:asciiTheme="majorHAnsi" w:hAnsiTheme="majorHAnsi"/>
          <w:sz w:val="22"/>
        </w:rPr>
      </w:pPr>
      <w:r w:rsidRPr="004E6672">
        <w:rPr>
          <w:rFonts w:asciiTheme="majorHAnsi" w:hAnsiTheme="majorHAnsi"/>
          <w:sz w:val="22"/>
        </w:rPr>
        <w:t xml:space="preserve">2) </w:t>
      </w:r>
      <w:r w:rsidR="00391BFA" w:rsidRPr="004E6672">
        <w:rPr>
          <w:rFonts w:asciiTheme="majorHAnsi" w:hAnsiTheme="majorHAnsi"/>
          <w:sz w:val="22"/>
        </w:rPr>
        <w:t>sporządza protokół z przetargu.</w:t>
      </w:r>
    </w:p>
    <w:p w:rsidR="005817C9" w:rsidRPr="004E6672" w:rsidRDefault="005817C9" w:rsidP="00391BFA">
      <w:pPr>
        <w:pStyle w:val="Akapitzlist"/>
        <w:numPr>
          <w:ilvl w:val="0"/>
          <w:numId w:val="2"/>
        </w:numPr>
        <w:spacing w:after="0" w:line="360" w:lineRule="auto"/>
        <w:rPr>
          <w:rFonts w:asciiTheme="majorHAnsi" w:hAnsiTheme="majorHAnsi"/>
          <w:szCs w:val="24"/>
        </w:rPr>
      </w:pPr>
      <w:r w:rsidRPr="004E6672">
        <w:rPr>
          <w:rFonts w:asciiTheme="majorHAnsi" w:hAnsiTheme="majorHAnsi"/>
          <w:szCs w:val="24"/>
        </w:rPr>
        <w:t>Przy wyborze oferty komisja przetargowa kieruje się zaoferowaną ceną.</w:t>
      </w:r>
    </w:p>
    <w:p w:rsidR="00391BFA" w:rsidRPr="004E6672" w:rsidRDefault="005817C9" w:rsidP="00391BFA">
      <w:pPr>
        <w:pStyle w:val="Akapitzlist"/>
        <w:numPr>
          <w:ilvl w:val="0"/>
          <w:numId w:val="2"/>
        </w:numPr>
        <w:spacing w:after="0" w:line="360" w:lineRule="auto"/>
        <w:jc w:val="both"/>
        <w:rPr>
          <w:sz w:val="20"/>
        </w:rPr>
      </w:pPr>
      <w:r w:rsidRPr="004E6672">
        <w:rPr>
          <w:rFonts w:asciiTheme="majorHAnsi" w:hAnsiTheme="majorHAnsi"/>
          <w:szCs w:val="24"/>
        </w:rPr>
        <w:t xml:space="preserve">W przypadku złożenia równorzędnych ofert Organizator przetargu poprosi </w:t>
      </w:r>
      <w:r w:rsidR="00391BFA" w:rsidRPr="004E6672">
        <w:rPr>
          <w:rFonts w:asciiTheme="majorHAnsi" w:hAnsiTheme="majorHAnsi"/>
          <w:szCs w:val="24"/>
        </w:rPr>
        <w:br/>
      </w:r>
      <w:r w:rsidRPr="004E6672">
        <w:rPr>
          <w:rFonts w:asciiTheme="majorHAnsi" w:hAnsiTheme="majorHAnsi"/>
          <w:szCs w:val="24"/>
        </w:rPr>
        <w:t>o ponowne złożenie ofert przez oferentów, którzy złożyli najwyższe równorzędne ofert</w:t>
      </w:r>
      <w:r w:rsidR="00391BFA" w:rsidRPr="004E6672">
        <w:rPr>
          <w:rFonts w:asciiTheme="majorHAnsi" w:hAnsiTheme="majorHAnsi"/>
          <w:szCs w:val="24"/>
        </w:rPr>
        <w:t>y</w:t>
      </w:r>
      <w:r w:rsidRPr="004E6672">
        <w:rPr>
          <w:rFonts w:asciiTheme="majorHAnsi" w:hAnsiTheme="majorHAnsi"/>
          <w:szCs w:val="24"/>
        </w:rPr>
        <w:t xml:space="preserve"> - w terminie i miejscu wyznaczonym przez Organizatora przetargu</w:t>
      </w:r>
      <w:r w:rsidRPr="004E6672">
        <w:rPr>
          <w:sz w:val="20"/>
        </w:rPr>
        <w:t>.</w:t>
      </w:r>
    </w:p>
    <w:p w:rsidR="00391BFA" w:rsidRPr="004E6672" w:rsidRDefault="005817C9" w:rsidP="00391BF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/>
          <w:szCs w:val="24"/>
        </w:rPr>
      </w:pPr>
      <w:r w:rsidRPr="004E6672">
        <w:rPr>
          <w:rFonts w:asciiTheme="majorHAnsi" w:hAnsiTheme="majorHAnsi"/>
          <w:szCs w:val="24"/>
        </w:rPr>
        <w:t xml:space="preserve">Komisja przetargowa zawiadamia oferentów, o których mowa w ust. 12, </w:t>
      </w:r>
      <w:r w:rsidR="00391BFA" w:rsidRPr="004E6672">
        <w:rPr>
          <w:rFonts w:asciiTheme="majorHAnsi" w:hAnsiTheme="majorHAnsi"/>
          <w:szCs w:val="24"/>
        </w:rPr>
        <w:br/>
      </w:r>
      <w:r w:rsidRPr="004E6672">
        <w:rPr>
          <w:rFonts w:asciiTheme="majorHAnsi" w:hAnsiTheme="majorHAnsi"/>
          <w:szCs w:val="24"/>
        </w:rPr>
        <w:t>o terminie dodatkowego przetargu.</w:t>
      </w:r>
    </w:p>
    <w:p w:rsidR="00391BFA" w:rsidRPr="004E6672" w:rsidRDefault="005817C9" w:rsidP="00391BF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/>
          <w:szCs w:val="24"/>
        </w:rPr>
      </w:pPr>
      <w:r w:rsidRPr="004E6672">
        <w:rPr>
          <w:rFonts w:asciiTheme="majorHAnsi" w:hAnsiTheme="majorHAnsi"/>
          <w:szCs w:val="24"/>
        </w:rPr>
        <w:t>W trakcie ponownego składania ofert w przetargu oferenci najwyższych równorzędnych ofert zobowiązani są do postąpienia ceny powyżej ceny zamieszczonej w równorzędnych ofertach.</w:t>
      </w:r>
    </w:p>
    <w:p w:rsidR="00391BFA" w:rsidRPr="004E6672" w:rsidRDefault="005817C9" w:rsidP="00391BFA">
      <w:pPr>
        <w:pStyle w:val="Akapitzlist"/>
        <w:numPr>
          <w:ilvl w:val="0"/>
          <w:numId w:val="2"/>
        </w:numPr>
        <w:spacing w:after="0" w:line="360" w:lineRule="auto"/>
        <w:rPr>
          <w:rFonts w:asciiTheme="majorHAnsi" w:hAnsiTheme="majorHAnsi"/>
          <w:szCs w:val="24"/>
        </w:rPr>
      </w:pPr>
      <w:r w:rsidRPr="004E6672">
        <w:rPr>
          <w:rFonts w:asciiTheme="majorHAnsi" w:hAnsiTheme="majorHAnsi"/>
          <w:szCs w:val="24"/>
        </w:rPr>
        <w:t>Przetarg uważa się za zamknięty z chwilą podpisania protokołu.</w:t>
      </w:r>
    </w:p>
    <w:p w:rsidR="00391BFA" w:rsidRPr="004E6672" w:rsidRDefault="005817C9" w:rsidP="00391BF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/>
          <w:szCs w:val="24"/>
        </w:rPr>
      </w:pPr>
      <w:r w:rsidRPr="004E6672">
        <w:rPr>
          <w:rFonts w:asciiTheme="majorHAnsi" w:hAnsiTheme="majorHAnsi"/>
          <w:szCs w:val="24"/>
        </w:rPr>
        <w:t xml:space="preserve">Przewodniczący komisji przetargowej zawiadamia Burmistrza Wielunia </w:t>
      </w:r>
      <w:r w:rsidR="00391BFA" w:rsidRPr="004E6672">
        <w:rPr>
          <w:rFonts w:asciiTheme="majorHAnsi" w:hAnsiTheme="majorHAnsi"/>
          <w:szCs w:val="24"/>
        </w:rPr>
        <w:br/>
      </w:r>
      <w:r w:rsidRPr="004E6672">
        <w:rPr>
          <w:rFonts w:asciiTheme="majorHAnsi" w:hAnsiTheme="majorHAnsi"/>
          <w:szCs w:val="24"/>
        </w:rPr>
        <w:t>o wyniku przetargu niezwłocznie po jego rozstrzygnięciu.</w:t>
      </w:r>
    </w:p>
    <w:p w:rsidR="00391BFA" w:rsidRPr="004E6672" w:rsidRDefault="005817C9" w:rsidP="00391BF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/>
          <w:szCs w:val="24"/>
        </w:rPr>
      </w:pPr>
      <w:r w:rsidRPr="004E6672">
        <w:rPr>
          <w:rFonts w:asciiTheme="majorHAnsi" w:hAnsiTheme="majorHAnsi"/>
          <w:szCs w:val="24"/>
        </w:rPr>
        <w:t xml:space="preserve">Burmistrz Wielunia zawiadamia na piśmie uczestników przetargu w terminie </w:t>
      </w:r>
      <w:r w:rsidR="00391BFA" w:rsidRPr="004E6672">
        <w:rPr>
          <w:rFonts w:asciiTheme="majorHAnsi" w:hAnsiTheme="majorHAnsi"/>
          <w:szCs w:val="24"/>
        </w:rPr>
        <w:br/>
      </w:r>
      <w:r w:rsidRPr="004E6672">
        <w:rPr>
          <w:rFonts w:asciiTheme="majorHAnsi" w:hAnsiTheme="majorHAnsi"/>
          <w:szCs w:val="24"/>
        </w:rPr>
        <w:t>nie dłuższym niż 3 dni od dnia zamknięcia przetargu.</w:t>
      </w:r>
    </w:p>
    <w:p w:rsidR="00260E06" w:rsidRDefault="005817C9" w:rsidP="00391BFA">
      <w:pPr>
        <w:pStyle w:val="Akapitzlist"/>
        <w:numPr>
          <w:ilvl w:val="0"/>
          <w:numId w:val="2"/>
        </w:numPr>
        <w:jc w:val="both"/>
        <w:rPr>
          <w:rFonts w:asciiTheme="majorHAnsi" w:hAnsiTheme="majorHAnsi"/>
          <w:szCs w:val="24"/>
        </w:rPr>
      </w:pPr>
      <w:r w:rsidRPr="004E6672">
        <w:rPr>
          <w:rFonts w:asciiTheme="majorHAnsi" w:hAnsiTheme="majorHAnsi"/>
          <w:szCs w:val="24"/>
        </w:rPr>
        <w:t>Burmistrz Wielunia zawiadomi na piśmie oferenta, którego oferta jest najkorzystniejsza.</w:t>
      </w:r>
    </w:p>
    <w:p w:rsidR="00432DDD" w:rsidRDefault="00432DDD" w:rsidP="00432DDD">
      <w:pPr>
        <w:pStyle w:val="Akapitzlist"/>
        <w:jc w:val="both"/>
        <w:rPr>
          <w:rFonts w:asciiTheme="majorHAnsi" w:hAnsiTheme="majorHAnsi"/>
          <w:szCs w:val="24"/>
        </w:rPr>
      </w:pPr>
    </w:p>
    <w:p w:rsidR="00432DDD" w:rsidRDefault="00432DDD" w:rsidP="00432DDD">
      <w:pPr>
        <w:pStyle w:val="Akapitzlist"/>
        <w:jc w:val="both"/>
        <w:rPr>
          <w:rFonts w:asciiTheme="majorHAnsi" w:hAnsiTheme="majorHAnsi"/>
          <w:szCs w:val="24"/>
        </w:rPr>
      </w:pPr>
    </w:p>
    <w:p w:rsidR="00432DDD" w:rsidRDefault="00432DDD" w:rsidP="00432DDD">
      <w:pPr>
        <w:pStyle w:val="Akapitzlist"/>
        <w:jc w:val="both"/>
        <w:rPr>
          <w:rFonts w:asciiTheme="majorHAnsi" w:hAnsiTheme="majorHAnsi"/>
          <w:szCs w:val="24"/>
        </w:rPr>
      </w:pPr>
    </w:p>
    <w:p w:rsidR="00432DDD" w:rsidRDefault="00432DDD" w:rsidP="00432DDD">
      <w:pPr>
        <w:pStyle w:val="Akapitzlist"/>
        <w:jc w:val="both"/>
        <w:rPr>
          <w:rFonts w:asciiTheme="majorHAnsi" w:hAnsiTheme="majorHAnsi"/>
          <w:szCs w:val="24"/>
        </w:rPr>
      </w:pPr>
    </w:p>
    <w:p w:rsidR="00432DDD" w:rsidRDefault="00432DDD" w:rsidP="00432DDD">
      <w:pPr>
        <w:pStyle w:val="Akapitzlist"/>
        <w:jc w:val="both"/>
        <w:rPr>
          <w:rFonts w:asciiTheme="majorHAnsi" w:hAnsiTheme="majorHAnsi"/>
          <w:szCs w:val="24"/>
        </w:rPr>
      </w:pPr>
    </w:p>
    <w:p w:rsidR="00432DDD" w:rsidRDefault="00432DDD" w:rsidP="00432DDD">
      <w:pPr>
        <w:jc w:val="both"/>
        <w:rPr>
          <w:i/>
        </w:rPr>
      </w:pPr>
      <w:r>
        <w:rPr>
          <w:i/>
        </w:rPr>
        <w:lastRenderedPageBreak/>
        <w:t xml:space="preserve">Proszę o zamieszczenie niniejszego obwieszczenia na tablicy ogłoszeń tutejszego </w:t>
      </w:r>
      <w:r w:rsidR="00F24A71">
        <w:rPr>
          <w:i/>
        </w:rPr>
        <w:t xml:space="preserve">Urzędu na okres </w:t>
      </w:r>
      <w:r w:rsidR="00F24A71">
        <w:rPr>
          <w:i/>
        </w:rPr>
        <w:br/>
        <w:t>14  dni od dnia 05.09.2025 r. do dnia 19.09</w:t>
      </w:r>
      <w:bookmarkStart w:id="0" w:name="_GoBack"/>
      <w:bookmarkEnd w:id="0"/>
      <w:r>
        <w:rPr>
          <w:i/>
        </w:rPr>
        <w:t xml:space="preserve">.2025 r. </w:t>
      </w:r>
    </w:p>
    <w:p w:rsidR="00432DDD" w:rsidRDefault="00432DDD" w:rsidP="00432DDD">
      <w:pPr>
        <w:jc w:val="both"/>
      </w:pPr>
    </w:p>
    <w:p w:rsidR="00432DDD" w:rsidRDefault="00432DDD" w:rsidP="00432DDD">
      <w:pPr>
        <w:jc w:val="both"/>
      </w:pPr>
      <w:r>
        <w:t>Wywieszono w dniu:</w:t>
      </w:r>
    </w:p>
    <w:p w:rsidR="00432DDD" w:rsidRDefault="00432DDD" w:rsidP="00432DDD">
      <w:pPr>
        <w:jc w:val="both"/>
      </w:pPr>
    </w:p>
    <w:p w:rsidR="00432DDD" w:rsidRDefault="00432DDD" w:rsidP="00432DDD">
      <w:pPr>
        <w:jc w:val="both"/>
      </w:pPr>
      <w:r>
        <w:t>Zdjęto w dniu:</w:t>
      </w:r>
    </w:p>
    <w:p w:rsidR="004E6672" w:rsidRDefault="004E6672" w:rsidP="004E6672">
      <w:pPr>
        <w:pStyle w:val="Default"/>
        <w:ind w:left="360" w:firstLine="5877"/>
        <w:jc w:val="both"/>
        <w:rPr>
          <w:rFonts w:asciiTheme="majorHAnsi" w:hAnsiTheme="majorHAnsi" w:cs="Times New Roman"/>
        </w:rPr>
      </w:pPr>
    </w:p>
    <w:p w:rsidR="004E6672" w:rsidRPr="004E6672" w:rsidRDefault="004E6672" w:rsidP="004E6672">
      <w:pPr>
        <w:pStyle w:val="Akapitzlist"/>
        <w:jc w:val="both"/>
        <w:rPr>
          <w:rFonts w:asciiTheme="majorHAnsi" w:hAnsiTheme="majorHAnsi"/>
          <w:szCs w:val="24"/>
        </w:rPr>
      </w:pPr>
    </w:p>
    <w:sectPr w:rsidR="004E6672" w:rsidRPr="004E6672" w:rsidSect="00391BFA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D2AEE"/>
    <w:multiLevelType w:val="hybridMultilevel"/>
    <w:tmpl w:val="4A1EAD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E94E23"/>
    <w:multiLevelType w:val="hybridMultilevel"/>
    <w:tmpl w:val="0ABAEA70"/>
    <w:lvl w:ilvl="0" w:tplc="2426147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FD3E2B"/>
    <w:multiLevelType w:val="hybridMultilevel"/>
    <w:tmpl w:val="89A03038"/>
    <w:lvl w:ilvl="0" w:tplc="2426147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A31"/>
    <w:rsid w:val="00260E06"/>
    <w:rsid w:val="00391BFA"/>
    <w:rsid w:val="00432DDD"/>
    <w:rsid w:val="00493CAA"/>
    <w:rsid w:val="004E6672"/>
    <w:rsid w:val="00575E35"/>
    <w:rsid w:val="005817C9"/>
    <w:rsid w:val="008E734F"/>
    <w:rsid w:val="008F4A31"/>
    <w:rsid w:val="00EF12BD"/>
    <w:rsid w:val="00F2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60E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60E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260E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260E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60E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60E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260E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260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Trzcina</dc:creator>
  <cp:keywords/>
  <dc:description/>
  <cp:lastModifiedBy>Katarzyna Trzcina</cp:lastModifiedBy>
  <cp:revision>10</cp:revision>
  <cp:lastPrinted>2025-06-04T12:23:00Z</cp:lastPrinted>
  <dcterms:created xsi:type="dcterms:W3CDTF">2025-05-21T09:51:00Z</dcterms:created>
  <dcterms:modified xsi:type="dcterms:W3CDTF">2025-08-29T11:18:00Z</dcterms:modified>
</cp:coreProperties>
</file>