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073E05">
        <w:rPr>
          <w:rFonts w:ascii="Arial" w:hAnsi="Arial" w:cs="Arial"/>
          <w:sz w:val="24"/>
        </w:rPr>
        <w:t>24 kwietnia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116C2">
        <w:rPr>
          <w:rFonts w:ascii="Arial" w:hAnsi="Arial" w:cs="Arial"/>
          <w:sz w:val="24"/>
        </w:rPr>
        <w:t>.6220.1</w:t>
      </w:r>
      <w:r w:rsidR="00073E05">
        <w:rPr>
          <w:rFonts w:ascii="Arial" w:hAnsi="Arial" w:cs="Arial"/>
          <w:sz w:val="24"/>
        </w:rPr>
        <w:t>4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73E05" w:rsidRPr="00073E05" w:rsidRDefault="00F71CED" w:rsidP="00073E05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</w:t>
      </w:r>
      <w:r w:rsidR="00073E05">
        <w:rPr>
          <w:rFonts w:ascii="Arial" w:hAnsi="Arial" w:cs="Arial"/>
          <w:sz w:val="24"/>
          <w:szCs w:val="24"/>
        </w:rPr>
        <w:t>o (Dz. U. z 2022 r. poz. 200</w:t>
      </w:r>
      <w:r w:rsidRPr="00F71CED">
        <w:rPr>
          <w:rFonts w:ascii="Arial" w:hAnsi="Arial" w:cs="Arial"/>
          <w:sz w:val="24"/>
          <w:szCs w:val="24"/>
        </w:rPr>
        <w:t>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</w:t>
      </w:r>
      <w:r w:rsidR="00073E05" w:rsidRPr="00073E05">
        <w:rPr>
          <w:rFonts w:ascii="Arial" w:hAnsi="Arial" w:cs="Arial"/>
          <w:sz w:val="24"/>
          <w:szCs w:val="24"/>
        </w:rPr>
        <w:t xml:space="preserve">dla przedsięwzięcia pn.: </w:t>
      </w:r>
      <w:r w:rsidR="00073E05" w:rsidRPr="00073E05">
        <w:rPr>
          <w:rFonts w:ascii="Arial" w:hAnsi="Arial" w:cs="Arial"/>
          <w:i/>
          <w:sz w:val="24"/>
          <w:szCs w:val="24"/>
        </w:rPr>
        <w:t>„Punkt zbierania odpadów innych niż niebezpieczne zlokalizowany w Wieluniu przy ul. Długosza nr 5”</w:t>
      </w:r>
      <w:r w:rsidR="00073E05" w:rsidRPr="00073E05">
        <w:rPr>
          <w:rFonts w:ascii="Arial" w:hAnsi="Arial" w:cs="Arial"/>
          <w:sz w:val="24"/>
          <w:szCs w:val="24"/>
        </w:rPr>
        <w:t xml:space="preserve"> został zgromadzony cały materiał dowodowy, w tym postanowienie Regionalneg</w:t>
      </w:r>
      <w:r w:rsidR="00073E05">
        <w:rPr>
          <w:rFonts w:ascii="Arial" w:hAnsi="Arial" w:cs="Arial"/>
          <w:sz w:val="24"/>
          <w:szCs w:val="24"/>
        </w:rPr>
        <w:t xml:space="preserve">o Dyrektora Ochrony Środowiska </w:t>
      </w:r>
      <w:r w:rsidR="00073E05" w:rsidRPr="00073E05">
        <w:rPr>
          <w:rFonts w:ascii="Arial" w:hAnsi="Arial" w:cs="Arial"/>
          <w:sz w:val="24"/>
          <w:szCs w:val="24"/>
        </w:rPr>
        <w:t xml:space="preserve">w Łodzi, opinia Państwowego Powiatowego Inspektora Sanitarnego w Wieluniu oraz opinia Dyrektora Zarządu Zlewni Wód Polskich w Sieradzu. </w:t>
      </w:r>
    </w:p>
    <w:p w:rsidR="00073E05" w:rsidRPr="00073E05" w:rsidRDefault="00073E05" w:rsidP="00073E05">
      <w:pPr>
        <w:rPr>
          <w:rFonts w:ascii="Arial" w:hAnsi="Arial" w:cs="Arial"/>
          <w:b/>
          <w:i/>
          <w:sz w:val="24"/>
          <w:szCs w:val="24"/>
        </w:rPr>
      </w:pPr>
      <w:r w:rsidRPr="00073E05">
        <w:rPr>
          <w:rFonts w:ascii="Arial" w:hAnsi="Arial" w:cs="Arial"/>
          <w:i/>
          <w:sz w:val="24"/>
          <w:szCs w:val="24"/>
        </w:rPr>
        <w:t>Przedsięwzięcie planowane jest na działce nr 62/3, obręb 2 miasto Wielun, powiat wieluński, województwo łódzkie.</w:t>
      </w:r>
    </w:p>
    <w:p w:rsidR="00073E05" w:rsidRPr="00073E05" w:rsidRDefault="00073E05" w:rsidP="00073E05">
      <w:pPr>
        <w:rPr>
          <w:rFonts w:ascii="Arial" w:hAnsi="Arial" w:cs="Arial"/>
          <w:sz w:val="24"/>
          <w:szCs w:val="24"/>
        </w:rPr>
      </w:pPr>
      <w:r w:rsidRPr="00073E05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073E05" w:rsidP="00073E05">
      <w:pPr>
        <w:rPr>
          <w:rFonts w:ascii="Arial" w:hAnsi="Arial" w:cs="Arial"/>
          <w:sz w:val="24"/>
          <w:szCs w:val="24"/>
        </w:rPr>
      </w:pPr>
      <w:r w:rsidRPr="00073E05">
        <w:rPr>
          <w:rFonts w:ascii="Arial" w:hAnsi="Arial" w:cs="Arial"/>
          <w:sz w:val="24"/>
          <w:szCs w:val="24"/>
        </w:rPr>
        <w:t xml:space="preserve">Ponadto informuję, że w terminie od dnia 28.04.2023 r. do dnia 05.05.2023 r. zainteresowane strony mogą zapoznać się z całą dokumentacją sprawy w Wydziale Nieruchomości i Planowania Przestrzennego Urzędu Miejskiego w Wieluniu (budynek </w:t>
      </w:r>
      <w:bookmarkStart w:id="0" w:name="_GoBack"/>
      <w:bookmarkEnd w:id="0"/>
      <w:r w:rsidRPr="00073E05">
        <w:rPr>
          <w:rFonts w:ascii="Arial" w:hAnsi="Arial" w:cs="Arial"/>
          <w:sz w:val="24"/>
          <w:szCs w:val="24"/>
        </w:rPr>
        <w:t>w parku) w godzinach urzędowania (pn.- pt. 7</w:t>
      </w:r>
      <w:r w:rsidRPr="00073E05">
        <w:rPr>
          <w:rFonts w:ascii="Arial" w:hAnsi="Arial" w:cs="Arial"/>
          <w:sz w:val="24"/>
          <w:szCs w:val="24"/>
          <w:vertAlign w:val="superscript"/>
        </w:rPr>
        <w:t>30-</w:t>
      </w:r>
      <w:r w:rsidRPr="00073E05">
        <w:rPr>
          <w:rFonts w:ascii="Arial" w:hAnsi="Arial" w:cs="Arial"/>
          <w:sz w:val="24"/>
          <w:szCs w:val="24"/>
        </w:rPr>
        <w:t>15</w:t>
      </w:r>
      <w:r w:rsidRPr="00073E05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073E05">
        <w:rPr>
          <w:rFonts w:ascii="Arial" w:hAnsi="Arial" w:cs="Arial"/>
          <w:sz w:val="24"/>
          <w:szCs w:val="24"/>
        </w:rPr>
        <w:t>) oraz złożyć uwagi 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99</cp:revision>
  <cp:lastPrinted>2015-09-28T08:24:00Z</cp:lastPrinted>
  <dcterms:created xsi:type="dcterms:W3CDTF">2015-05-29T12:20:00Z</dcterms:created>
  <dcterms:modified xsi:type="dcterms:W3CDTF">2023-04-24T10:12:00Z</dcterms:modified>
</cp:coreProperties>
</file>