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3B78D8">
        <w:rPr>
          <w:rFonts w:ascii="Arial" w:hAnsi="Arial" w:cs="Arial"/>
          <w:sz w:val="24"/>
        </w:rPr>
        <w:t>27</w:t>
      </w:r>
      <w:r w:rsidR="00F55692">
        <w:rPr>
          <w:rFonts w:ascii="Arial" w:hAnsi="Arial" w:cs="Arial"/>
          <w:sz w:val="24"/>
        </w:rPr>
        <w:t xml:space="preserve"> stycznia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D4E71">
        <w:rPr>
          <w:rFonts w:ascii="Arial" w:hAnsi="Arial" w:cs="Arial"/>
          <w:sz w:val="24"/>
        </w:rPr>
        <w:t>.6220.3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  <w:bookmarkStart w:id="0" w:name="_GoBack"/>
      <w:bookmarkEnd w:id="0"/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D4E71" w:rsidRPr="000D4E71" w:rsidRDefault="000D4E71" w:rsidP="000D4E71">
      <w:pPr>
        <w:rPr>
          <w:rFonts w:ascii="Arial" w:hAnsi="Arial" w:cs="Arial"/>
          <w:b/>
          <w:i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>Zgodnie z art. 49 ustawy z dnia 14 czerwca 1960 r. Kodeks postępowania administracyjnego (tekst jednolity Dz. U. z 2021 r. poz. 735), stosownie do art. 33 ust. 1, art. 74 ust. 3, w związku z art. 79 ust. 1 ustawy z dnia 3 października 2008 r. o udostępnianiu informacji o środowisku i jego ochronie, udziale społeczeństwa w ochronie śro</w:t>
      </w:r>
      <w:r>
        <w:rPr>
          <w:rFonts w:ascii="Arial" w:hAnsi="Arial" w:cs="Arial"/>
          <w:sz w:val="24"/>
          <w:szCs w:val="24"/>
        </w:rPr>
        <w:t xml:space="preserve">dowiska oraz </w:t>
      </w:r>
      <w:r w:rsidRPr="000D4E71">
        <w:rPr>
          <w:rFonts w:ascii="Arial" w:hAnsi="Arial" w:cs="Arial"/>
          <w:sz w:val="24"/>
          <w:szCs w:val="24"/>
        </w:rPr>
        <w:t>o ocenach oddziaływania na środowisko (tekst jednolity Dz. U. z 2022 r. poz. 1029) zawiadamiam, że w dniu 23 stycznia 2023 roku na wniosek Inwestora Przedsiębiorstwa Komunalnego Sp. z o.o. w Wieluniu, ul. Zamenhofa 17, 98-300 Wieluń zostało wszczęte postępowanie administracyjne w sprawie wydania decyzji o środowiskowych uwarunkowaniach dla przedsięwzięcia polegającego na</w:t>
      </w:r>
      <w:r w:rsidRPr="000D4E71">
        <w:rPr>
          <w:rFonts w:ascii="Arial" w:hAnsi="Arial" w:cs="Arial"/>
          <w:b/>
          <w:sz w:val="24"/>
          <w:szCs w:val="24"/>
        </w:rPr>
        <w:t xml:space="preserve"> </w:t>
      </w:r>
      <w:r w:rsidRPr="000D4E71">
        <w:rPr>
          <w:rFonts w:ascii="Arial" w:hAnsi="Arial" w:cs="Arial"/>
          <w:b/>
          <w:i/>
          <w:sz w:val="24"/>
          <w:szCs w:val="24"/>
        </w:rPr>
        <w:t>rozbudowie instalacji biologicznego przetwarzania odpadów biodegradowalnych selektywnie zebranych, w m. Ruda k/Wielunia. Przedsięwzięcie realizowane będzie na terenie istniejącego zakładu znajdującego się w m. Ruda, gm. Wieluń, powiat wieluński, województwo łódzkie na działkach o nr ewidencyjnych 669 i 236/1.</w:t>
      </w:r>
    </w:p>
    <w:p w:rsidR="000D4E71" w:rsidRDefault="000D4E71" w:rsidP="000D4E71">
      <w:pPr>
        <w:rPr>
          <w:rFonts w:ascii="Arial" w:hAnsi="Arial" w:cs="Arial"/>
          <w:b/>
          <w:sz w:val="24"/>
          <w:szCs w:val="24"/>
        </w:rPr>
      </w:pPr>
      <w:r w:rsidRPr="000D4E71">
        <w:rPr>
          <w:rFonts w:ascii="Arial" w:hAnsi="Arial" w:cs="Arial"/>
          <w:b/>
          <w:sz w:val="24"/>
          <w:szCs w:val="24"/>
        </w:rPr>
        <w:tab/>
      </w:r>
    </w:p>
    <w:p w:rsidR="000D4E71" w:rsidRPr="000D4E71" w:rsidRDefault="000D4E71" w:rsidP="000D4E71">
      <w:pPr>
        <w:rPr>
          <w:rFonts w:ascii="Arial" w:hAnsi="Arial" w:cs="Arial"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>Mając na uwadze, że planowana inwestycja zalicza się do kategorii przedsięwzięć mogących zawsze znacząco oddziaływać na środowisko, przystąpiono do przeprowadzenia oceny oddziaływania na środowisko.</w:t>
      </w:r>
    </w:p>
    <w:p w:rsidR="000D4E71" w:rsidRPr="000D4E71" w:rsidRDefault="000D4E71" w:rsidP="000D4E71">
      <w:pPr>
        <w:rPr>
          <w:rFonts w:ascii="Arial" w:hAnsi="Arial" w:cs="Arial"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>Organem administracji właściwym do wydania decyzji w tej sprawie jest Burmistrz Wielunia, zaś organami biorącymi udział w ocenie oddziaływania na środowisko, właściwymi do wydania opinii i dokonania uzgodnień będą Regional</w:t>
      </w:r>
      <w:r>
        <w:rPr>
          <w:rFonts w:ascii="Arial" w:hAnsi="Arial" w:cs="Arial"/>
          <w:sz w:val="24"/>
          <w:szCs w:val="24"/>
        </w:rPr>
        <w:t xml:space="preserve">ny Dyrektor Ochrony Środowiska </w:t>
      </w:r>
      <w:r w:rsidRPr="000D4E71">
        <w:rPr>
          <w:rFonts w:ascii="Arial" w:hAnsi="Arial" w:cs="Arial"/>
          <w:sz w:val="24"/>
          <w:szCs w:val="24"/>
        </w:rPr>
        <w:t>w Łodzi, Państwowy Powiatowy Inspektor Sanitarny w Wieluniu, Dyrektor Regionalnego Zarządu Gospodarki Wodnej Wód Polskich w Poznaniu oraz Marszałek Województwa Łódzkiego</w:t>
      </w:r>
      <w:r>
        <w:rPr>
          <w:rFonts w:ascii="Arial" w:hAnsi="Arial" w:cs="Arial"/>
          <w:sz w:val="24"/>
          <w:szCs w:val="24"/>
        </w:rPr>
        <w:t>.</w:t>
      </w:r>
      <w:r w:rsidRPr="000D4E71">
        <w:rPr>
          <w:rFonts w:ascii="Arial" w:hAnsi="Arial" w:cs="Arial"/>
          <w:sz w:val="24"/>
          <w:szCs w:val="24"/>
        </w:rPr>
        <w:t xml:space="preserve"> </w:t>
      </w:r>
    </w:p>
    <w:p w:rsidR="000D4E71" w:rsidRDefault="000D4E71" w:rsidP="000D4E71">
      <w:pPr>
        <w:rPr>
          <w:rFonts w:ascii="Arial" w:hAnsi="Arial" w:cs="Arial"/>
          <w:sz w:val="24"/>
          <w:szCs w:val="24"/>
        </w:rPr>
      </w:pPr>
    </w:p>
    <w:p w:rsidR="000D4E71" w:rsidRPr="000D4E71" w:rsidRDefault="000D4E71" w:rsidP="000D4E71">
      <w:pPr>
        <w:rPr>
          <w:rFonts w:ascii="Arial" w:hAnsi="Arial" w:cs="Arial"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 xml:space="preserve">W związku z powyższym informuję o uprawnieniach wszystkich stron tego postepowania, wynikających z art. 10 Kodeksu postępowania administracyjnego do czynnego w nim udziału w każdym jego stadium. </w:t>
      </w:r>
    </w:p>
    <w:p w:rsidR="000D4E71" w:rsidRPr="000D4E71" w:rsidRDefault="000D4E71" w:rsidP="000D4E71">
      <w:pPr>
        <w:rPr>
          <w:rFonts w:ascii="Arial" w:hAnsi="Arial" w:cs="Arial"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 xml:space="preserve"> Jednocześnie zawiadamiam wszystkich zainteresowanych o możliwości zapoznania się z dokumentacją sprawy, w tym raportu o oddziaływaniu przedsięwzięcia na środowisko, składania uwag i wniosków w terminie od 03.02.2023 roku do dnia 06.03.2023 roku </w:t>
      </w:r>
    </w:p>
    <w:p w:rsidR="000D4E71" w:rsidRDefault="000D4E71" w:rsidP="000D4E71">
      <w:pPr>
        <w:rPr>
          <w:rFonts w:ascii="Arial" w:hAnsi="Arial" w:cs="Arial"/>
          <w:sz w:val="24"/>
          <w:szCs w:val="24"/>
        </w:rPr>
      </w:pPr>
    </w:p>
    <w:p w:rsidR="000D4E71" w:rsidRPr="000D4E71" w:rsidRDefault="000D4E71" w:rsidP="000D4E71">
      <w:pPr>
        <w:rPr>
          <w:rFonts w:ascii="Arial" w:hAnsi="Arial" w:cs="Arial"/>
          <w:sz w:val="24"/>
          <w:szCs w:val="24"/>
        </w:rPr>
      </w:pPr>
      <w:r w:rsidRPr="000D4E71">
        <w:rPr>
          <w:rFonts w:ascii="Arial" w:hAnsi="Arial" w:cs="Arial"/>
          <w:sz w:val="24"/>
          <w:szCs w:val="24"/>
        </w:rPr>
        <w:t>Złożone uwagi i wnioski zostaną rozpatrzone przez Burmistrza Wielunia przed wydaniem decyzji o środowiskowych uwarunkowaniach.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D4E71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B78D8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76</cp:revision>
  <cp:lastPrinted>2015-09-28T08:24:00Z</cp:lastPrinted>
  <dcterms:created xsi:type="dcterms:W3CDTF">2015-05-29T12:20:00Z</dcterms:created>
  <dcterms:modified xsi:type="dcterms:W3CDTF">2023-01-27T11:19:00Z</dcterms:modified>
</cp:coreProperties>
</file>