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37A0" w14:textId="36073A5B" w:rsidR="003B7A16" w:rsidRPr="003A3F0E" w:rsidRDefault="003B7A16" w:rsidP="00C671D5">
      <w:pPr>
        <w:spacing w:after="120"/>
        <w:jc w:val="center"/>
        <w:rPr>
          <w:rFonts w:ascii="Arial" w:eastAsia="Times New Roman" w:hAnsi="Arial" w:cs="Arial"/>
          <w:b/>
          <w:bCs/>
          <w:color w:val="000000" w:themeColor="text1"/>
          <w:kern w:val="1"/>
          <w:sz w:val="24"/>
          <w:szCs w:val="24"/>
          <w:lang w:eastAsia="zh-CN"/>
        </w:rPr>
      </w:pPr>
      <w:r w:rsidRPr="003A3F0E">
        <w:rPr>
          <w:rFonts w:ascii="Arial" w:eastAsia="Times New Roman" w:hAnsi="Arial" w:cs="Arial"/>
          <w:b/>
          <w:bCs/>
          <w:color w:val="000000" w:themeColor="text1"/>
          <w:kern w:val="1"/>
          <w:sz w:val="24"/>
          <w:szCs w:val="24"/>
          <w:lang w:eastAsia="zh-CN"/>
        </w:rPr>
        <w:t xml:space="preserve">SPECYFIKACJA  WARUNKÓW  ZAMÓWIENIA (zwana dalej </w:t>
      </w:r>
      <w:r w:rsidRPr="003A3F0E">
        <w:rPr>
          <w:rFonts w:ascii="Arial" w:eastAsia="Times New Roman" w:hAnsi="Arial" w:cs="Arial"/>
          <w:b/>
          <w:bCs/>
          <w:i/>
          <w:color w:val="000000" w:themeColor="text1"/>
          <w:kern w:val="1"/>
          <w:sz w:val="24"/>
          <w:szCs w:val="24"/>
          <w:lang w:eastAsia="zh-CN"/>
        </w:rPr>
        <w:t>SWZ</w:t>
      </w:r>
      <w:r w:rsidRPr="003A3F0E">
        <w:rPr>
          <w:rFonts w:ascii="Arial" w:eastAsia="Times New Roman" w:hAnsi="Arial" w:cs="Arial"/>
          <w:b/>
          <w:bCs/>
          <w:color w:val="000000" w:themeColor="text1"/>
          <w:kern w:val="1"/>
          <w:sz w:val="24"/>
          <w:szCs w:val="24"/>
          <w:lang w:eastAsia="zh-CN"/>
        </w:rPr>
        <w:t xml:space="preserve">) </w:t>
      </w:r>
    </w:p>
    <w:p w14:paraId="5F6F7BE2" w14:textId="5FE6D85C" w:rsidR="003B7A16" w:rsidRPr="003A3F0E" w:rsidRDefault="003B7A16" w:rsidP="00C671D5">
      <w:pPr>
        <w:spacing w:after="0"/>
        <w:jc w:val="center"/>
        <w:rPr>
          <w:rFonts w:ascii="Arial" w:eastAsia="Times New Roman" w:hAnsi="Arial" w:cs="Arial"/>
          <w:b/>
          <w:bCs/>
          <w:color w:val="000000" w:themeColor="text1"/>
          <w:kern w:val="1"/>
          <w:sz w:val="24"/>
          <w:szCs w:val="24"/>
          <w:lang w:eastAsia="zh-CN"/>
        </w:rPr>
      </w:pPr>
      <w:r w:rsidRPr="003A3F0E">
        <w:rPr>
          <w:rFonts w:ascii="Arial" w:eastAsia="Times New Roman" w:hAnsi="Arial" w:cs="Arial"/>
          <w:b/>
          <w:bCs/>
          <w:color w:val="000000" w:themeColor="text1"/>
          <w:kern w:val="1"/>
          <w:sz w:val="24"/>
          <w:szCs w:val="24"/>
          <w:lang w:eastAsia="zh-CN"/>
        </w:rPr>
        <w:t xml:space="preserve">Postępowanie o udzielenie zamówienia publicznego, w trybie przetargu nieograniczonego, o wartości przekraczającej kwotę 215 000 euro </w:t>
      </w:r>
    </w:p>
    <w:p w14:paraId="52F07F84" w14:textId="77777777" w:rsidR="006B526C" w:rsidRPr="003A3F0E" w:rsidRDefault="006B526C" w:rsidP="00126688">
      <w:pPr>
        <w:spacing w:after="0"/>
        <w:jc w:val="center"/>
        <w:rPr>
          <w:rFonts w:ascii="Arial" w:eastAsia="Times New Roman" w:hAnsi="Arial" w:cs="Arial"/>
          <w:b/>
          <w:bCs/>
          <w:color w:val="000000" w:themeColor="text1"/>
          <w:kern w:val="1"/>
          <w:sz w:val="24"/>
          <w:szCs w:val="24"/>
          <w:lang w:eastAsia="zh-CN"/>
        </w:rPr>
      </w:pPr>
      <w:r w:rsidRPr="003A3F0E">
        <w:rPr>
          <w:rFonts w:ascii="Arial" w:eastAsia="Times New Roman" w:hAnsi="Arial" w:cs="Arial"/>
          <w:b/>
          <w:bCs/>
          <w:color w:val="000000" w:themeColor="text1"/>
          <w:kern w:val="1"/>
          <w:sz w:val="24"/>
          <w:szCs w:val="24"/>
          <w:lang w:eastAsia="zh-CN"/>
        </w:rPr>
        <w:t xml:space="preserve">na </w:t>
      </w:r>
      <w:r w:rsidR="00AA5C14" w:rsidRPr="003A3F0E">
        <w:rPr>
          <w:rFonts w:ascii="Arial" w:eastAsia="Times New Roman" w:hAnsi="Arial" w:cs="Arial"/>
          <w:b/>
          <w:bCs/>
          <w:color w:val="000000" w:themeColor="text1"/>
          <w:kern w:val="1"/>
          <w:sz w:val="24"/>
          <w:szCs w:val="24"/>
          <w:lang w:eastAsia="zh-CN"/>
        </w:rPr>
        <w:t>dostawy</w:t>
      </w:r>
      <w:r w:rsidR="00F33D35" w:rsidRPr="003A3F0E">
        <w:rPr>
          <w:rFonts w:ascii="Arial" w:eastAsia="Times New Roman" w:hAnsi="Arial" w:cs="Arial"/>
          <w:b/>
          <w:bCs/>
          <w:color w:val="000000" w:themeColor="text1"/>
          <w:kern w:val="1"/>
          <w:sz w:val="24"/>
          <w:szCs w:val="24"/>
          <w:lang w:eastAsia="zh-CN"/>
        </w:rPr>
        <w:t xml:space="preserve"> </w:t>
      </w:r>
      <w:r w:rsidRPr="003A3F0E">
        <w:rPr>
          <w:rFonts w:ascii="Arial" w:eastAsia="Times New Roman" w:hAnsi="Arial" w:cs="Arial"/>
          <w:b/>
          <w:bCs/>
          <w:color w:val="000000" w:themeColor="text1"/>
          <w:kern w:val="1"/>
          <w:sz w:val="24"/>
          <w:szCs w:val="24"/>
          <w:lang w:eastAsia="zh-CN"/>
        </w:rPr>
        <w:t>dla zadania:</w:t>
      </w:r>
    </w:p>
    <w:p w14:paraId="6F58D2CD" w14:textId="77777777" w:rsidR="00AA5C14" w:rsidRPr="003A3F0E" w:rsidRDefault="00DD0C33" w:rsidP="00F766B4">
      <w:pPr>
        <w:spacing w:after="120"/>
        <w:jc w:val="center"/>
        <w:rPr>
          <w:rFonts w:ascii="Arial" w:eastAsia="Times New Roman" w:hAnsi="Arial" w:cs="Arial"/>
          <w:b/>
          <w:color w:val="000000" w:themeColor="text1"/>
          <w:kern w:val="1"/>
          <w:sz w:val="24"/>
          <w:szCs w:val="24"/>
          <w:lang w:eastAsia="pl-PL"/>
        </w:rPr>
      </w:pPr>
      <w:bookmarkStart w:id="0" w:name="_Hlk122337341"/>
      <w:r w:rsidRPr="003A3F0E">
        <w:rPr>
          <w:rFonts w:ascii="Arial" w:eastAsia="Times New Roman" w:hAnsi="Arial" w:cs="Arial"/>
          <w:b/>
          <w:bCs/>
          <w:color w:val="000000" w:themeColor="text1"/>
          <w:kern w:val="1"/>
          <w:sz w:val="24"/>
          <w:szCs w:val="24"/>
          <w:lang w:eastAsia="zh-CN"/>
        </w:rPr>
        <w:t>„Zwiększenie wykorzystania odnawialnych źródeł energii na terenie Gminy Wieluń – edycja II"</w:t>
      </w:r>
    </w:p>
    <w:bookmarkEnd w:id="0"/>
    <w:p w14:paraId="3D9BF93C" w14:textId="64D0B51B" w:rsidR="006B526C" w:rsidRPr="003A3F0E" w:rsidRDefault="006B526C" w:rsidP="00126688">
      <w:pPr>
        <w:spacing w:after="120"/>
        <w:jc w:val="center"/>
        <w:rPr>
          <w:rFonts w:ascii="Arial" w:eastAsia="Times New Roman" w:hAnsi="Arial" w:cs="Arial"/>
          <w:b/>
          <w:color w:val="000000" w:themeColor="text1"/>
          <w:kern w:val="1"/>
          <w:sz w:val="24"/>
          <w:szCs w:val="24"/>
          <w:lang w:eastAsia="zh-CN"/>
        </w:rPr>
      </w:pPr>
      <w:r w:rsidRPr="003A3F0E">
        <w:rPr>
          <w:rFonts w:ascii="Arial" w:eastAsia="Times New Roman" w:hAnsi="Arial" w:cs="Arial"/>
          <w:b/>
          <w:bCs/>
          <w:color w:val="000000" w:themeColor="text1"/>
          <w:kern w:val="1"/>
          <w:sz w:val="24"/>
          <w:szCs w:val="24"/>
          <w:lang w:eastAsia="zh-CN"/>
        </w:rPr>
        <w:t xml:space="preserve">nr sprawy </w:t>
      </w:r>
      <w:r w:rsidR="009C5AAF" w:rsidRPr="003A3F0E">
        <w:rPr>
          <w:rFonts w:ascii="Arial" w:eastAsia="Times New Roman" w:hAnsi="Arial" w:cs="Arial"/>
          <w:b/>
          <w:bCs/>
          <w:color w:val="000000" w:themeColor="text1"/>
          <w:kern w:val="1"/>
          <w:sz w:val="24"/>
          <w:szCs w:val="24"/>
          <w:lang w:eastAsia="zh-CN"/>
        </w:rPr>
        <w:t>ZP.271.2.</w:t>
      </w:r>
      <w:r w:rsidR="007113D9" w:rsidRPr="003A3F0E">
        <w:rPr>
          <w:rFonts w:ascii="Arial" w:eastAsia="Times New Roman" w:hAnsi="Arial" w:cs="Arial"/>
          <w:b/>
          <w:bCs/>
          <w:color w:val="000000" w:themeColor="text1"/>
          <w:kern w:val="1"/>
          <w:sz w:val="24"/>
          <w:szCs w:val="24"/>
          <w:lang w:eastAsia="zh-CN"/>
        </w:rPr>
        <w:t>44</w:t>
      </w:r>
      <w:r w:rsidR="009C5AAF" w:rsidRPr="003A3F0E">
        <w:rPr>
          <w:rFonts w:ascii="Arial" w:eastAsia="Times New Roman" w:hAnsi="Arial" w:cs="Arial"/>
          <w:b/>
          <w:bCs/>
          <w:color w:val="000000" w:themeColor="text1"/>
          <w:kern w:val="1"/>
          <w:sz w:val="24"/>
          <w:szCs w:val="24"/>
          <w:lang w:eastAsia="zh-CN"/>
        </w:rPr>
        <w:t>.202</w:t>
      </w:r>
      <w:r w:rsidR="00DD0C33" w:rsidRPr="003A3F0E">
        <w:rPr>
          <w:rFonts w:ascii="Arial" w:eastAsia="Times New Roman" w:hAnsi="Arial" w:cs="Arial"/>
          <w:b/>
          <w:bCs/>
          <w:color w:val="000000" w:themeColor="text1"/>
          <w:kern w:val="1"/>
          <w:sz w:val="24"/>
          <w:szCs w:val="24"/>
          <w:lang w:eastAsia="zh-CN"/>
        </w:rPr>
        <w:t>2</w:t>
      </w:r>
    </w:p>
    <w:p w14:paraId="23B548E4" w14:textId="77777777" w:rsidR="006B526C" w:rsidRPr="003A3F0E" w:rsidRDefault="006B526C" w:rsidP="00126688">
      <w:pPr>
        <w:spacing w:after="0"/>
        <w:ind w:left="510" w:hanging="510"/>
        <w:jc w:val="both"/>
        <w:rPr>
          <w:rFonts w:ascii="Arial" w:hAnsi="Arial" w:cs="Arial"/>
          <w:b/>
          <w:color w:val="000000" w:themeColor="text1"/>
          <w:sz w:val="24"/>
          <w:szCs w:val="24"/>
        </w:rPr>
      </w:pPr>
    </w:p>
    <w:p w14:paraId="7CBA2159" w14:textId="77777777" w:rsidR="00B729A6" w:rsidRPr="003A3F0E" w:rsidRDefault="006B526C" w:rsidP="00126688">
      <w:pPr>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1. </w:t>
      </w:r>
      <w:r w:rsidR="00B729A6" w:rsidRPr="003A3F0E">
        <w:rPr>
          <w:rFonts w:ascii="Arial" w:hAnsi="Arial" w:cs="Arial"/>
          <w:b/>
          <w:color w:val="000000" w:themeColor="text1"/>
          <w:sz w:val="24"/>
          <w:szCs w:val="24"/>
        </w:rPr>
        <w:t xml:space="preserve">INFORMACJE O </w:t>
      </w:r>
      <w:r w:rsidR="00E424DE" w:rsidRPr="003A3F0E">
        <w:rPr>
          <w:rFonts w:ascii="Arial" w:hAnsi="Arial" w:cs="Arial"/>
          <w:b/>
          <w:color w:val="000000" w:themeColor="text1"/>
          <w:sz w:val="24"/>
          <w:szCs w:val="24"/>
        </w:rPr>
        <w:t xml:space="preserve">ZAMAWIAJĄCYM I STRONIE </w:t>
      </w:r>
      <w:r w:rsidR="008626A1" w:rsidRPr="003A3F0E">
        <w:rPr>
          <w:rFonts w:ascii="Arial" w:hAnsi="Arial" w:cs="Arial"/>
          <w:b/>
          <w:color w:val="000000" w:themeColor="text1"/>
          <w:sz w:val="24"/>
          <w:szCs w:val="24"/>
        </w:rPr>
        <w:t xml:space="preserve">INTERNETOWEJ </w:t>
      </w:r>
      <w:r w:rsidR="00E424DE" w:rsidRPr="003A3F0E">
        <w:rPr>
          <w:rFonts w:ascii="Arial" w:hAnsi="Arial" w:cs="Arial"/>
          <w:b/>
          <w:color w:val="000000" w:themeColor="text1"/>
          <w:sz w:val="24"/>
          <w:szCs w:val="24"/>
        </w:rPr>
        <w:t>PROWADZONEGO POSTĘPOWANIA</w:t>
      </w:r>
    </w:p>
    <w:p w14:paraId="0B9E6153" w14:textId="77777777" w:rsidR="00B729A6" w:rsidRPr="003A3F0E" w:rsidRDefault="00E424DE" w:rsidP="00126688">
      <w:pPr>
        <w:spacing w:after="0"/>
        <w:ind w:left="510" w:hanging="510"/>
        <w:jc w:val="both"/>
        <w:rPr>
          <w:rFonts w:ascii="Arial" w:eastAsia="Times New Roman" w:hAnsi="Arial" w:cs="Arial"/>
          <w:bCs/>
          <w:color w:val="000000" w:themeColor="text1"/>
          <w:sz w:val="24"/>
          <w:szCs w:val="24"/>
          <w:lang w:eastAsia="pl-PL"/>
        </w:rPr>
      </w:pPr>
      <w:r w:rsidRPr="003A3F0E">
        <w:rPr>
          <w:rFonts w:ascii="Arial" w:eastAsia="Times New Roman" w:hAnsi="Arial" w:cs="Arial"/>
          <w:bCs/>
          <w:color w:val="000000" w:themeColor="text1"/>
          <w:sz w:val="24"/>
          <w:szCs w:val="24"/>
          <w:lang w:eastAsia="pl-PL"/>
        </w:rPr>
        <w:t>N</w:t>
      </w:r>
      <w:r w:rsidR="00B729A6" w:rsidRPr="003A3F0E">
        <w:rPr>
          <w:rFonts w:ascii="Arial" w:eastAsia="Times New Roman" w:hAnsi="Arial" w:cs="Arial"/>
          <w:bCs/>
          <w:color w:val="000000" w:themeColor="text1"/>
          <w:sz w:val="24"/>
          <w:szCs w:val="24"/>
          <w:lang w:eastAsia="pl-PL"/>
        </w:rPr>
        <w:t>azwa</w:t>
      </w:r>
      <w:r w:rsidRPr="003A3F0E">
        <w:rPr>
          <w:rFonts w:ascii="Arial" w:eastAsia="Times New Roman" w:hAnsi="Arial" w:cs="Arial"/>
          <w:bCs/>
          <w:color w:val="000000" w:themeColor="text1"/>
          <w:sz w:val="24"/>
          <w:szCs w:val="24"/>
          <w:lang w:eastAsia="pl-PL"/>
        </w:rPr>
        <w:t>:</w:t>
      </w:r>
      <w:r w:rsidRPr="003A3F0E">
        <w:rPr>
          <w:rFonts w:ascii="Arial" w:eastAsia="Times New Roman" w:hAnsi="Arial" w:cs="Arial"/>
          <w:b/>
          <w:color w:val="000000" w:themeColor="text1"/>
          <w:kern w:val="1"/>
          <w:sz w:val="24"/>
          <w:szCs w:val="24"/>
          <w:lang w:eastAsia="zh-CN"/>
        </w:rPr>
        <w:t xml:space="preserve"> Gmina Wieluń</w:t>
      </w:r>
    </w:p>
    <w:p w14:paraId="560868B8" w14:textId="77777777" w:rsidR="00B729A6" w:rsidRPr="003A3F0E" w:rsidRDefault="00E424DE" w:rsidP="00126688">
      <w:pPr>
        <w:spacing w:after="0"/>
        <w:ind w:left="510" w:hanging="510"/>
        <w:jc w:val="both"/>
        <w:rPr>
          <w:rFonts w:ascii="Arial" w:eastAsia="Times New Roman" w:hAnsi="Arial" w:cs="Arial"/>
          <w:bCs/>
          <w:color w:val="000000" w:themeColor="text1"/>
          <w:sz w:val="24"/>
          <w:szCs w:val="24"/>
          <w:lang w:eastAsia="pl-PL"/>
        </w:rPr>
      </w:pPr>
      <w:r w:rsidRPr="003A3F0E">
        <w:rPr>
          <w:rFonts w:ascii="Arial" w:eastAsia="Times New Roman" w:hAnsi="Arial" w:cs="Arial"/>
          <w:bCs/>
          <w:color w:val="000000" w:themeColor="text1"/>
          <w:sz w:val="24"/>
          <w:szCs w:val="24"/>
          <w:lang w:eastAsia="pl-PL"/>
        </w:rPr>
        <w:t>A</w:t>
      </w:r>
      <w:r w:rsidR="00B729A6" w:rsidRPr="003A3F0E">
        <w:rPr>
          <w:rFonts w:ascii="Arial" w:eastAsia="Times New Roman" w:hAnsi="Arial" w:cs="Arial"/>
          <w:bCs/>
          <w:color w:val="000000" w:themeColor="text1"/>
          <w:sz w:val="24"/>
          <w:szCs w:val="24"/>
          <w:lang w:eastAsia="pl-PL"/>
        </w:rPr>
        <w:t>dres zamawiającego</w:t>
      </w:r>
      <w:r w:rsidRPr="003A3F0E">
        <w:rPr>
          <w:rFonts w:ascii="Arial" w:eastAsia="Times New Roman" w:hAnsi="Arial" w:cs="Arial"/>
          <w:bCs/>
          <w:color w:val="000000" w:themeColor="text1"/>
          <w:sz w:val="24"/>
          <w:szCs w:val="24"/>
          <w:lang w:eastAsia="pl-PL"/>
        </w:rPr>
        <w:t>:</w:t>
      </w:r>
      <w:r w:rsidRPr="003A3F0E">
        <w:rPr>
          <w:rFonts w:ascii="Arial" w:eastAsia="Times New Roman" w:hAnsi="Arial" w:cs="Arial"/>
          <w:b/>
          <w:color w:val="000000" w:themeColor="text1"/>
          <w:kern w:val="1"/>
          <w:sz w:val="24"/>
          <w:szCs w:val="24"/>
          <w:lang w:eastAsia="zh-CN"/>
        </w:rPr>
        <w:t xml:space="preserve"> 98-300 Wieluń, Plac Kazimierza Wlk. 1</w:t>
      </w:r>
    </w:p>
    <w:p w14:paraId="1BA64432" w14:textId="77777777" w:rsidR="00E424DE" w:rsidRPr="003A3F0E" w:rsidRDefault="00E424DE" w:rsidP="00126688">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Numer telefonu: 043 886 0249</w:t>
      </w:r>
    </w:p>
    <w:p w14:paraId="5492F47A" w14:textId="77777777" w:rsidR="00B729A6" w:rsidRPr="003A3F0E" w:rsidRDefault="00B729A6" w:rsidP="00126688">
      <w:pPr>
        <w:spacing w:after="0"/>
        <w:ind w:left="510" w:hanging="510"/>
        <w:jc w:val="both"/>
        <w:rPr>
          <w:rFonts w:ascii="Arial" w:eastAsia="Times New Roman" w:hAnsi="Arial" w:cs="Arial"/>
          <w:b/>
          <w:bCs/>
          <w:color w:val="000000" w:themeColor="text1"/>
          <w:sz w:val="24"/>
          <w:szCs w:val="24"/>
          <w:lang w:eastAsia="pl-PL"/>
        </w:rPr>
      </w:pPr>
      <w:r w:rsidRPr="003A3F0E">
        <w:rPr>
          <w:rFonts w:ascii="Arial" w:eastAsia="Times New Roman" w:hAnsi="Arial" w:cs="Arial"/>
          <w:bCs/>
          <w:color w:val="000000" w:themeColor="text1"/>
          <w:sz w:val="24"/>
          <w:szCs w:val="24"/>
          <w:lang w:eastAsia="pl-PL"/>
        </w:rPr>
        <w:t>adres poczty elektronicznej</w:t>
      </w:r>
      <w:r w:rsidR="00E424DE" w:rsidRPr="003A3F0E">
        <w:rPr>
          <w:rFonts w:ascii="Arial" w:eastAsia="Times New Roman" w:hAnsi="Arial" w:cs="Arial"/>
          <w:bCs/>
          <w:color w:val="000000" w:themeColor="text1"/>
          <w:sz w:val="24"/>
          <w:szCs w:val="24"/>
          <w:lang w:eastAsia="pl-PL"/>
        </w:rPr>
        <w:t>:</w:t>
      </w:r>
      <w:r w:rsidR="00A70484" w:rsidRPr="003A3F0E">
        <w:rPr>
          <w:rFonts w:ascii="Arial" w:eastAsia="Times New Roman" w:hAnsi="Arial" w:cs="Arial"/>
          <w:bCs/>
          <w:color w:val="000000" w:themeColor="text1"/>
          <w:sz w:val="24"/>
          <w:szCs w:val="24"/>
          <w:lang w:eastAsia="pl-PL"/>
        </w:rPr>
        <w:t xml:space="preserve"> </w:t>
      </w:r>
      <w:hyperlink r:id="rId8" w:history="1">
        <w:r w:rsidR="005B3D95" w:rsidRPr="003A3F0E">
          <w:rPr>
            <w:rStyle w:val="Hipercze"/>
            <w:rFonts w:ascii="Arial" w:eastAsia="Times New Roman" w:hAnsi="Arial" w:cs="Arial"/>
            <w:b/>
            <w:bCs/>
            <w:color w:val="000000" w:themeColor="text1"/>
            <w:kern w:val="1"/>
            <w:sz w:val="24"/>
            <w:szCs w:val="24"/>
            <w:u w:val="none"/>
            <w:lang w:eastAsia="zh-CN"/>
          </w:rPr>
          <w:t>zp@um.wielun.pl</w:t>
        </w:r>
      </w:hyperlink>
    </w:p>
    <w:p w14:paraId="24B9BCA5" w14:textId="77777777" w:rsidR="000F2AB1" w:rsidRPr="003A3F0E" w:rsidRDefault="000F2AB1" w:rsidP="00971D3C">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sz w:val="24"/>
          <w:szCs w:val="24"/>
          <w:lang w:eastAsia="pl-PL"/>
        </w:rPr>
        <w:t xml:space="preserve">Skrytka ePUAP: </w:t>
      </w:r>
      <w:r w:rsidRPr="003A3F0E">
        <w:rPr>
          <w:rFonts w:ascii="Arial" w:eastAsia="Times New Roman" w:hAnsi="Arial" w:cs="Arial"/>
          <w:b/>
          <w:bCs/>
          <w:color w:val="000000" w:themeColor="text1"/>
          <w:sz w:val="24"/>
          <w:szCs w:val="24"/>
          <w:lang w:eastAsia="pl-PL"/>
        </w:rPr>
        <w:t>/um_wielun/skrytka</w:t>
      </w:r>
    </w:p>
    <w:p w14:paraId="0486D4FF" w14:textId="77777777" w:rsidR="00E73275" w:rsidRPr="003A3F0E" w:rsidRDefault="00E73275" w:rsidP="00A64A46">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Godziny urzędowania: od poniedziałku do piątku w godz. 7.30 - 15.30</w:t>
      </w:r>
    </w:p>
    <w:p w14:paraId="43A5DFF3" w14:textId="77777777" w:rsidR="00A64A46" w:rsidRPr="003A3F0E" w:rsidRDefault="00A64A46" w:rsidP="00A64A46">
      <w:pPr>
        <w:widowControl w:val="0"/>
        <w:suppressAutoHyphens/>
        <w:overflowPunct w:val="0"/>
        <w:autoSpaceDE w:val="0"/>
        <w:spacing w:after="0"/>
        <w:jc w:val="both"/>
        <w:textAlignment w:val="baseline"/>
        <w:rPr>
          <w:rFonts w:ascii="Arial" w:hAnsi="Arial" w:cs="Arial"/>
          <w:color w:val="000000" w:themeColor="text1"/>
          <w:sz w:val="24"/>
          <w:szCs w:val="24"/>
        </w:rPr>
      </w:pPr>
      <w:r w:rsidRPr="003A3F0E">
        <w:rPr>
          <w:rFonts w:ascii="Arial" w:hAnsi="Arial" w:cs="Arial"/>
          <w:color w:val="000000" w:themeColor="text1"/>
          <w:sz w:val="24"/>
          <w:szCs w:val="24"/>
        </w:rPr>
        <w:t>Adres strony internetowej, na której jest prowadzone postępowanie i na której będą dostępne wszelkie dokumenty związane z prowadzoną procedurą, w tym zmiany i wyjaśnienia treści SWZ:</w:t>
      </w:r>
    </w:p>
    <w:p w14:paraId="4D8D58A6" w14:textId="77777777" w:rsidR="00F01F6B" w:rsidRPr="003A3F0E" w:rsidRDefault="00000000" w:rsidP="00A64A46">
      <w:pPr>
        <w:widowControl w:val="0"/>
        <w:suppressAutoHyphens/>
        <w:overflowPunct w:val="0"/>
        <w:autoSpaceDE w:val="0"/>
        <w:spacing w:after="120"/>
        <w:jc w:val="both"/>
        <w:textAlignment w:val="baseline"/>
        <w:rPr>
          <w:rFonts w:ascii="Arial" w:eastAsia="Times New Roman" w:hAnsi="Arial" w:cs="Arial"/>
          <w:color w:val="000000" w:themeColor="text1"/>
          <w:kern w:val="1"/>
          <w:sz w:val="24"/>
          <w:szCs w:val="24"/>
          <w:lang w:eastAsia="zh-CN"/>
        </w:rPr>
      </w:pPr>
      <w:hyperlink r:id="rId9" w:history="1">
        <w:r w:rsidR="00A64A46" w:rsidRPr="003A3F0E">
          <w:rPr>
            <w:rStyle w:val="Hipercze"/>
            <w:rFonts w:ascii="Arial" w:eastAsia="Times New Roman" w:hAnsi="Arial" w:cs="Arial"/>
            <w:color w:val="000000" w:themeColor="text1"/>
            <w:kern w:val="1"/>
            <w:sz w:val="24"/>
            <w:szCs w:val="24"/>
            <w:lang w:eastAsia="zh-CN"/>
          </w:rPr>
          <w:t>https://www.bip.um.wielun.pl</w:t>
        </w:r>
      </w:hyperlink>
    </w:p>
    <w:p w14:paraId="428EBD4F" w14:textId="77777777" w:rsidR="004F050B" w:rsidRPr="003A3F0E" w:rsidRDefault="004F050B" w:rsidP="00126688">
      <w:pPr>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2. </w:t>
      </w:r>
      <w:r w:rsidRPr="003A3F0E">
        <w:rPr>
          <w:rFonts w:ascii="Arial" w:eastAsia="Times New Roman" w:hAnsi="Arial" w:cs="Arial"/>
          <w:b/>
          <w:bCs/>
          <w:color w:val="000000" w:themeColor="text1"/>
          <w:sz w:val="24"/>
          <w:szCs w:val="24"/>
          <w:lang w:eastAsia="pl-PL"/>
        </w:rPr>
        <w:t>TRYB UDZIELENIA ZAMÓWIENIA</w:t>
      </w:r>
    </w:p>
    <w:p w14:paraId="790153D7" w14:textId="77777777" w:rsidR="00240093" w:rsidRPr="003A3F0E" w:rsidRDefault="004F050B" w:rsidP="000F57C4">
      <w:pPr>
        <w:suppressAutoHyphens/>
        <w:spacing w:after="0"/>
        <w:jc w:val="both"/>
        <w:rPr>
          <w:rFonts w:ascii="Arial" w:eastAsia="Times New Roman" w:hAnsi="Arial" w:cs="Arial"/>
          <w:color w:val="000000" w:themeColor="text1"/>
          <w:sz w:val="24"/>
          <w:szCs w:val="24"/>
          <w:lang w:eastAsia="ar-SA"/>
        </w:rPr>
      </w:pPr>
      <w:r w:rsidRPr="003A3F0E">
        <w:rPr>
          <w:rFonts w:ascii="Arial" w:eastAsia="Times New Roman" w:hAnsi="Arial" w:cs="Arial"/>
          <w:b/>
          <w:color w:val="000000" w:themeColor="text1"/>
          <w:sz w:val="24"/>
          <w:szCs w:val="24"/>
          <w:lang w:eastAsia="ar-SA"/>
        </w:rPr>
        <w:t>2.1.</w:t>
      </w:r>
      <w:r w:rsidRPr="003A3F0E">
        <w:rPr>
          <w:rFonts w:ascii="Arial" w:eastAsia="Times New Roman" w:hAnsi="Arial" w:cs="Arial"/>
          <w:color w:val="000000" w:themeColor="text1"/>
          <w:sz w:val="24"/>
          <w:szCs w:val="24"/>
          <w:lang w:eastAsia="ar-SA"/>
        </w:rPr>
        <w:t> </w:t>
      </w:r>
      <w:r w:rsidR="000F57C4" w:rsidRPr="003A3F0E">
        <w:rPr>
          <w:rFonts w:ascii="Arial" w:eastAsia="Times New Roman" w:hAnsi="Arial" w:cs="Arial"/>
          <w:color w:val="000000" w:themeColor="text1"/>
          <w:sz w:val="24"/>
          <w:szCs w:val="24"/>
          <w:lang w:eastAsia="ar-SA"/>
        </w:rPr>
        <w:t>Postępowanie o udzielenie zamówienia prowadzone jest w trybie przetargu nieograniczonego art. 132-139</w:t>
      </w:r>
      <w:r w:rsidR="000F57C4" w:rsidRPr="003A3F0E">
        <w:rPr>
          <w:rFonts w:ascii="Arial" w:eastAsia="Times New Roman" w:hAnsi="Arial" w:cs="Arial"/>
          <w:b/>
          <w:bCs/>
          <w:color w:val="000000" w:themeColor="text1"/>
          <w:sz w:val="24"/>
          <w:szCs w:val="24"/>
          <w:lang w:eastAsia="ar-SA"/>
        </w:rPr>
        <w:t>,</w:t>
      </w:r>
      <w:r w:rsidR="000F57C4" w:rsidRPr="003A3F0E">
        <w:rPr>
          <w:rFonts w:ascii="Arial" w:eastAsia="Times New Roman" w:hAnsi="Arial" w:cs="Arial"/>
          <w:color w:val="000000" w:themeColor="text1"/>
          <w:sz w:val="24"/>
          <w:szCs w:val="24"/>
          <w:lang w:eastAsia="ar-SA"/>
        </w:rPr>
        <w:t xml:space="preserve"> o wartości przekraczającej kwotę 215 000 euro, na podstawie przepisów ustawy z dnia 11 września 2019 r. – Prawo zamówień publicznych (Dz. U. 2021, poz. 1129 ze zm.) zwanej dalej </w:t>
      </w:r>
      <w:r w:rsidR="000F57C4" w:rsidRPr="003A3F0E">
        <w:rPr>
          <w:rFonts w:ascii="Arial" w:eastAsia="Times New Roman" w:hAnsi="Arial" w:cs="Arial"/>
          <w:i/>
          <w:color w:val="000000" w:themeColor="text1"/>
          <w:sz w:val="24"/>
          <w:szCs w:val="24"/>
          <w:lang w:eastAsia="ar-SA"/>
        </w:rPr>
        <w:t>Pzp</w:t>
      </w:r>
      <w:r w:rsidR="000F57C4" w:rsidRPr="003A3F0E">
        <w:rPr>
          <w:rFonts w:ascii="Arial" w:eastAsia="Times New Roman" w:hAnsi="Arial" w:cs="Arial"/>
          <w:color w:val="000000" w:themeColor="text1"/>
          <w:sz w:val="24"/>
          <w:szCs w:val="24"/>
          <w:lang w:eastAsia="ar-SA"/>
        </w:rPr>
        <w:t xml:space="preserve"> lub </w:t>
      </w:r>
      <w:r w:rsidR="000F57C4" w:rsidRPr="003A3F0E">
        <w:rPr>
          <w:rFonts w:ascii="Arial" w:eastAsia="Times New Roman" w:hAnsi="Arial" w:cs="Arial"/>
          <w:i/>
          <w:color w:val="000000" w:themeColor="text1"/>
          <w:sz w:val="24"/>
          <w:szCs w:val="24"/>
          <w:lang w:eastAsia="ar-SA"/>
        </w:rPr>
        <w:t>ustawą Pzp</w:t>
      </w:r>
      <w:r w:rsidR="000F57C4" w:rsidRPr="003A3F0E">
        <w:rPr>
          <w:rFonts w:ascii="Arial" w:eastAsia="Times New Roman" w:hAnsi="Arial" w:cs="Arial"/>
          <w:color w:val="000000" w:themeColor="text1"/>
          <w:sz w:val="24"/>
          <w:szCs w:val="24"/>
          <w:lang w:eastAsia="ar-SA"/>
        </w:rPr>
        <w:t xml:space="preserve">. </w:t>
      </w:r>
    </w:p>
    <w:p w14:paraId="42FA5EA2" w14:textId="70EB2E93" w:rsidR="00F61487" w:rsidRPr="003A3F0E" w:rsidRDefault="00F61487" w:rsidP="00126688">
      <w:pPr>
        <w:autoSpaceDE w:val="0"/>
        <w:autoSpaceDN w:val="0"/>
        <w:adjustRightInd w:val="0"/>
        <w:spacing w:after="0"/>
        <w:jc w:val="both"/>
        <w:rPr>
          <w:rFonts w:ascii="Arial" w:eastAsia="Times New Roman" w:hAnsi="Arial" w:cs="Arial"/>
          <w:color w:val="000000" w:themeColor="text1"/>
          <w:sz w:val="24"/>
          <w:szCs w:val="24"/>
          <w:lang w:eastAsia="ar-SA"/>
        </w:rPr>
      </w:pPr>
      <w:r w:rsidRPr="003A3F0E">
        <w:rPr>
          <w:rFonts w:ascii="Arial" w:eastAsia="Times New Roman" w:hAnsi="Arial" w:cs="Arial"/>
          <w:b/>
          <w:bCs/>
          <w:color w:val="000000" w:themeColor="text1"/>
          <w:sz w:val="24"/>
          <w:szCs w:val="24"/>
          <w:lang w:eastAsia="ar-SA"/>
        </w:rPr>
        <w:t>2.</w:t>
      </w:r>
      <w:r w:rsidR="003140AA" w:rsidRPr="003A3F0E">
        <w:rPr>
          <w:rFonts w:ascii="Arial" w:eastAsia="Times New Roman" w:hAnsi="Arial" w:cs="Arial"/>
          <w:b/>
          <w:bCs/>
          <w:color w:val="000000" w:themeColor="text1"/>
          <w:sz w:val="24"/>
          <w:szCs w:val="24"/>
          <w:lang w:eastAsia="ar-SA"/>
        </w:rPr>
        <w:t>2</w:t>
      </w:r>
      <w:r w:rsidRPr="003A3F0E">
        <w:rPr>
          <w:rFonts w:ascii="Arial" w:eastAsia="Times New Roman" w:hAnsi="Arial" w:cs="Arial"/>
          <w:b/>
          <w:bCs/>
          <w:color w:val="000000" w:themeColor="text1"/>
          <w:sz w:val="24"/>
          <w:szCs w:val="24"/>
          <w:lang w:eastAsia="ar-SA"/>
        </w:rPr>
        <w:t>.</w:t>
      </w:r>
      <w:r w:rsidRPr="003A3F0E">
        <w:rPr>
          <w:rFonts w:ascii="Arial" w:eastAsia="Times New Roman" w:hAnsi="Arial" w:cs="Arial"/>
          <w:color w:val="000000" w:themeColor="text1"/>
          <w:sz w:val="24"/>
          <w:szCs w:val="24"/>
          <w:lang w:eastAsia="ar-SA"/>
        </w:rPr>
        <w:t xml:space="preserve"> </w:t>
      </w:r>
      <w:r w:rsidR="003140AA" w:rsidRPr="003A3F0E">
        <w:rPr>
          <w:rFonts w:ascii="Arial" w:eastAsia="Times New Roman" w:hAnsi="Arial" w:cs="Arial"/>
          <w:color w:val="000000" w:themeColor="text1"/>
          <w:sz w:val="24"/>
          <w:szCs w:val="24"/>
          <w:lang w:eastAsia="ar-SA"/>
        </w:rPr>
        <w:t xml:space="preserve">W sprawach nieuregulowanych w niniejszej SWZ </w:t>
      </w:r>
      <w:r w:rsidRPr="003A3F0E">
        <w:rPr>
          <w:rFonts w:ascii="Arial" w:eastAsia="Times New Roman" w:hAnsi="Arial" w:cs="Arial"/>
          <w:color w:val="000000" w:themeColor="text1"/>
          <w:sz w:val="24"/>
          <w:szCs w:val="24"/>
          <w:lang w:eastAsia="ar-SA"/>
        </w:rPr>
        <w:t>mają zastosowanie przepisy ustawy Pzp oraz aktów wykonawczych wydanych na jej podstawie. W zakresie nieuregulowanym przez ww. akty prawne stosuje się przepisy ustawy z dnia 23 kwietnia 1964 r. - Kodeks cywilny (Dz. U. z 202</w:t>
      </w:r>
      <w:r w:rsidR="00047F80" w:rsidRPr="003A3F0E">
        <w:rPr>
          <w:rFonts w:ascii="Arial" w:eastAsia="Times New Roman" w:hAnsi="Arial" w:cs="Arial"/>
          <w:color w:val="000000" w:themeColor="text1"/>
          <w:sz w:val="24"/>
          <w:szCs w:val="24"/>
          <w:lang w:eastAsia="ar-SA"/>
        </w:rPr>
        <w:t>2</w:t>
      </w:r>
      <w:r w:rsidRPr="003A3F0E">
        <w:rPr>
          <w:rFonts w:ascii="Arial" w:eastAsia="Times New Roman" w:hAnsi="Arial" w:cs="Arial"/>
          <w:color w:val="000000" w:themeColor="text1"/>
          <w:sz w:val="24"/>
          <w:szCs w:val="24"/>
          <w:lang w:eastAsia="ar-SA"/>
        </w:rPr>
        <w:t xml:space="preserve"> r. poz. 1</w:t>
      </w:r>
      <w:r w:rsidR="00047F80" w:rsidRPr="003A3F0E">
        <w:rPr>
          <w:rFonts w:ascii="Arial" w:eastAsia="Times New Roman" w:hAnsi="Arial" w:cs="Arial"/>
          <w:color w:val="000000" w:themeColor="text1"/>
          <w:sz w:val="24"/>
          <w:szCs w:val="24"/>
          <w:lang w:eastAsia="ar-SA"/>
        </w:rPr>
        <w:t>360</w:t>
      </w:r>
      <w:r w:rsidRPr="003A3F0E">
        <w:rPr>
          <w:rFonts w:ascii="Arial" w:eastAsia="Times New Roman" w:hAnsi="Arial" w:cs="Arial"/>
          <w:color w:val="000000" w:themeColor="text1"/>
          <w:sz w:val="24"/>
          <w:szCs w:val="24"/>
          <w:lang w:eastAsia="ar-SA"/>
        </w:rPr>
        <w:t>).</w:t>
      </w:r>
    </w:p>
    <w:p w14:paraId="1A0D4CB0" w14:textId="77777777" w:rsidR="00D51A6D" w:rsidRPr="003A3F0E" w:rsidRDefault="00D51A6D" w:rsidP="00126688">
      <w:pPr>
        <w:autoSpaceDE w:val="0"/>
        <w:autoSpaceDN w:val="0"/>
        <w:adjustRightInd w:val="0"/>
        <w:spacing w:after="0"/>
        <w:jc w:val="both"/>
        <w:rPr>
          <w:rFonts w:ascii="Arial" w:eastAsia="Times New Roman" w:hAnsi="Arial" w:cs="Arial"/>
          <w:color w:val="000000" w:themeColor="text1"/>
          <w:sz w:val="24"/>
          <w:szCs w:val="24"/>
          <w:lang w:eastAsia="ar-SA"/>
        </w:rPr>
      </w:pPr>
      <w:r w:rsidRPr="003A3F0E">
        <w:rPr>
          <w:rFonts w:ascii="Arial" w:eastAsia="Times New Roman" w:hAnsi="Arial" w:cs="Arial"/>
          <w:b/>
          <w:bCs/>
          <w:color w:val="000000" w:themeColor="text1"/>
          <w:sz w:val="24"/>
          <w:szCs w:val="24"/>
          <w:lang w:eastAsia="ar-SA"/>
        </w:rPr>
        <w:t>2.</w:t>
      </w:r>
      <w:r w:rsidR="003140AA" w:rsidRPr="003A3F0E">
        <w:rPr>
          <w:rFonts w:ascii="Arial" w:eastAsia="Times New Roman" w:hAnsi="Arial" w:cs="Arial"/>
          <w:b/>
          <w:bCs/>
          <w:color w:val="000000" w:themeColor="text1"/>
          <w:sz w:val="24"/>
          <w:szCs w:val="24"/>
          <w:lang w:eastAsia="ar-SA"/>
        </w:rPr>
        <w:t>3</w:t>
      </w:r>
      <w:r w:rsidRPr="003A3F0E">
        <w:rPr>
          <w:rFonts w:ascii="Arial" w:eastAsia="Times New Roman" w:hAnsi="Arial" w:cs="Arial"/>
          <w:b/>
          <w:bCs/>
          <w:color w:val="000000" w:themeColor="text1"/>
          <w:sz w:val="24"/>
          <w:szCs w:val="24"/>
          <w:lang w:eastAsia="ar-SA"/>
        </w:rPr>
        <w:t>.</w:t>
      </w:r>
      <w:r w:rsidRPr="003A3F0E">
        <w:rPr>
          <w:rFonts w:ascii="Arial" w:eastAsia="Times New Roman" w:hAnsi="Arial" w:cs="Arial"/>
          <w:color w:val="000000" w:themeColor="text1"/>
          <w:sz w:val="24"/>
          <w:szCs w:val="24"/>
          <w:lang w:eastAsia="ar-SA"/>
        </w:rPr>
        <w:t xml:space="preserve"> Zamawiający dla prowadzonego w trybie przetargu nieograniczonego postępowania o udzielenie zamówienia publicznego zastosuje procedurę, o której mowa w art. 139 ust. 1 ustawy Pzp. W pierwszej kolejności Zamawiający dokonana badania i oceny ofert, a następnie dokona kwalifikacji podmiotowej Wykonawcy, którego oferta została najwyżej oceniona, w zakresie braku podstaw wykluczenia oraz spełniania warunków udziału w postępowaniu.</w:t>
      </w:r>
    </w:p>
    <w:p w14:paraId="0B43BBA1" w14:textId="5D985929" w:rsidR="00615478" w:rsidRPr="003A3F0E" w:rsidRDefault="00364E35" w:rsidP="00615478">
      <w:pPr>
        <w:autoSpaceDE w:val="0"/>
        <w:autoSpaceDN w:val="0"/>
        <w:adjustRightInd w:val="0"/>
        <w:spacing w:after="0"/>
        <w:jc w:val="both"/>
        <w:rPr>
          <w:rFonts w:ascii="Arial" w:eastAsia="Times New Roman" w:hAnsi="Arial" w:cs="Arial"/>
          <w:b/>
          <w:bCs/>
          <w:color w:val="000000" w:themeColor="text1"/>
          <w:sz w:val="24"/>
          <w:szCs w:val="24"/>
          <w:lang w:eastAsia="ar-SA"/>
        </w:rPr>
      </w:pPr>
      <w:r w:rsidRPr="003A3F0E">
        <w:rPr>
          <w:rFonts w:ascii="Arial" w:eastAsia="Times New Roman" w:hAnsi="Arial" w:cs="Arial"/>
          <w:b/>
          <w:color w:val="000000" w:themeColor="text1"/>
          <w:sz w:val="24"/>
          <w:szCs w:val="24"/>
          <w:lang w:eastAsia="ar-SA"/>
        </w:rPr>
        <w:t>2.</w:t>
      </w:r>
      <w:r w:rsidR="003140AA" w:rsidRPr="003A3F0E">
        <w:rPr>
          <w:rFonts w:ascii="Arial" w:eastAsia="Times New Roman" w:hAnsi="Arial" w:cs="Arial"/>
          <w:b/>
          <w:color w:val="000000" w:themeColor="text1"/>
          <w:sz w:val="24"/>
          <w:szCs w:val="24"/>
          <w:lang w:eastAsia="ar-SA"/>
        </w:rPr>
        <w:t>4</w:t>
      </w:r>
      <w:r w:rsidRPr="003A3F0E">
        <w:rPr>
          <w:rFonts w:ascii="Arial" w:eastAsia="Times New Roman" w:hAnsi="Arial" w:cs="Arial"/>
          <w:b/>
          <w:color w:val="000000" w:themeColor="text1"/>
          <w:sz w:val="24"/>
          <w:szCs w:val="24"/>
          <w:lang w:eastAsia="ar-SA"/>
        </w:rPr>
        <w:t>.</w:t>
      </w:r>
      <w:r w:rsidR="00615478" w:rsidRPr="003A3F0E">
        <w:rPr>
          <w:rFonts w:ascii="Arial" w:eastAsia="Times New Roman" w:hAnsi="Arial" w:cs="Arial"/>
          <w:b/>
          <w:bCs/>
          <w:color w:val="000000" w:themeColor="text1"/>
          <w:sz w:val="24"/>
          <w:szCs w:val="24"/>
          <w:lang w:eastAsia="ar-SA"/>
        </w:rPr>
        <w:t xml:space="preserve"> </w:t>
      </w:r>
      <w:r w:rsidR="00615478" w:rsidRPr="003A3F0E">
        <w:rPr>
          <w:rFonts w:ascii="Arial" w:eastAsia="Times New Roman" w:hAnsi="Arial" w:cs="Arial"/>
          <w:color w:val="000000" w:themeColor="text1"/>
          <w:kern w:val="2"/>
          <w:sz w:val="24"/>
          <w:szCs w:val="24"/>
          <w:lang w:eastAsia="zh-CN"/>
        </w:rPr>
        <w:t xml:space="preserve">Zamówienie </w:t>
      </w:r>
      <w:r w:rsidR="00F210CB" w:rsidRPr="003A3F0E">
        <w:rPr>
          <w:rFonts w:ascii="Arial" w:eastAsia="Times New Roman" w:hAnsi="Arial" w:cs="Arial"/>
          <w:color w:val="000000" w:themeColor="text1"/>
          <w:kern w:val="2"/>
          <w:sz w:val="24"/>
          <w:szCs w:val="24"/>
          <w:lang w:eastAsia="pl-PL"/>
        </w:rPr>
        <w:t>dofinansowane</w:t>
      </w:r>
      <w:r w:rsidR="00615478" w:rsidRPr="003A3F0E">
        <w:rPr>
          <w:rFonts w:ascii="Arial" w:eastAsia="Times New Roman" w:hAnsi="Arial" w:cs="Arial"/>
          <w:color w:val="000000" w:themeColor="text1"/>
          <w:kern w:val="2"/>
          <w:sz w:val="24"/>
          <w:szCs w:val="24"/>
          <w:lang w:eastAsia="pl-PL"/>
        </w:rPr>
        <w:t xml:space="preserve"> ze </w:t>
      </w:r>
      <w:r w:rsidR="00615478" w:rsidRPr="003A3F0E">
        <w:rPr>
          <w:rFonts w:ascii="Arial" w:eastAsia="Times New Roman" w:hAnsi="Arial" w:cs="Arial"/>
          <w:color w:val="000000" w:themeColor="text1"/>
          <w:kern w:val="2"/>
          <w:sz w:val="24"/>
          <w:szCs w:val="24"/>
          <w:lang w:val="x-none" w:eastAsia="pl-PL"/>
        </w:rPr>
        <w:t>środków Województw</w:t>
      </w:r>
      <w:r w:rsidR="00615478" w:rsidRPr="003A3F0E">
        <w:rPr>
          <w:rFonts w:ascii="Arial" w:eastAsia="Times New Roman" w:hAnsi="Arial" w:cs="Arial"/>
          <w:color w:val="000000" w:themeColor="text1"/>
          <w:kern w:val="2"/>
          <w:sz w:val="24"/>
          <w:szCs w:val="24"/>
          <w:lang w:eastAsia="pl-PL"/>
        </w:rPr>
        <w:t>a</w:t>
      </w:r>
      <w:r w:rsidR="00615478" w:rsidRPr="003A3F0E">
        <w:rPr>
          <w:rFonts w:ascii="Arial" w:eastAsia="Times New Roman" w:hAnsi="Arial" w:cs="Arial"/>
          <w:color w:val="000000" w:themeColor="text1"/>
          <w:kern w:val="2"/>
          <w:sz w:val="24"/>
          <w:szCs w:val="24"/>
          <w:lang w:val="x-none" w:eastAsia="pl-PL"/>
        </w:rPr>
        <w:t xml:space="preserve"> Łódzkie</w:t>
      </w:r>
      <w:r w:rsidR="00615478" w:rsidRPr="003A3F0E">
        <w:rPr>
          <w:rFonts w:ascii="Arial" w:eastAsia="Times New Roman" w:hAnsi="Arial" w:cs="Arial"/>
          <w:color w:val="000000" w:themeColor="text1"/>
          <w:kern w:val="2"/>
          <w:sz w:val="24"/>
          <w:szCs w:val="24"/>
          <w:lang w:eastAsia="pl-PL"/>
        </w:rPr>
        <w:t>go</w:t>
      </w:r>
      <w:r w:rsidR="00615478" w:rsidRPr="003A3F0E">
        <w:rPr>
          <w:rFonts w:ascii="Arial" w:eastAsia="Times New Roman" w:hAnsi="Arial" w:cs="Arial"/>
          <w:color w:val="000000" w:themeColor="text1"/>
          <w:kern w:val="2"/>
          <w:sz w:val="24"/>
          <w:szCs w:val="24"/>
          <w:lang w:val="x-none" w:eastAsia="pl-PL"/>
        </w:rPr>
        <w:t xml:space="preserve"> w ramach Regionalnego Programu Operacyjnego Województwa Łódzkiego na lata 2014-2020</w:t>
      </w:r>
      <w:r w:rsidR="00615478" w:rsidRPr="003A3F0E">
        <w:rPr>
          <w:rFonts w:ascii="Arial" w:eastAsia="Times New Roman" w:hAnsi="Arial" w:cs="Arial"/>
          <w:color w:val="000000" w:themeColor="text1"/>
          <w:kern w:val="2"/>
          <w:sz w:val="24"/>
          <w:szCs w:val="24"/>
          <w:lang w:eastAsia="pl-PL"/>
        </w:rPr>
        <w:t>.</w:t>
      </w:r>
    </w:p>
    <w:p w14:paraId="4081D21A" w14:textId="77777777" w:rsidR="009A004B" w:rsidRPr="003A3F0E" w:rsidRDefault="00615478" w:rsidP="009A004B">
      <w:pPr>
        <w:widowControl w:val="0"/>
        <w:suppressAutoHyphens/>
        <w:overflowPunct w:val="0"/>
        <w:autoSpaceDE w:val="0"/>
        <w:spacing w:after="0"/>
        <w:rPr>
          <w:rFonts w:ascii="Arial" w:eastAsia="Times New Roman" w:hAnsi="Arial" w:cs="Arial"/>
          <w:color w:val="000000" w:themeColor="text1"/>
          <w:kern w:val="2"/>
          <w:sz w:val="24"/>
          <w:szCs w:val="24"/>
          <w:lang w:eastAsia="pl-PL"/>
        </w:rPr>
      </w:pPr>
      <w:r w:rsidRPr="003A3F0E">
        <w:rPr>
          <w:rFonts w:ascii="Arial" w:eastAsia="Times New Roman" w:hAnsi="Arial" w:cs="Arial"/>
          <w:color w:val="000000" w:themeColor="text1"/>
          <w:kern w:val="2"/>
          <w:sz w:val="24"/>
          <w:szCs w:val="24"/>
          <w:lang w:eastAsia="pl-PL"/>
        </w:rPr>
        <w:t>Oś priorytetowa: IV Gospodarka niskoemisyjna</w:t>
      </w:r>
    </w:p>
    <w:p w14:paraId="4F65F547" w14:textId="77777777" w:rsidR="00615478" w:rsidRPr="003A3F0E" w:rsidRDefault="00615478" w:rsidP="009A004B">
      <w:pPr>
        <w:widowControl w:val="0"/>
        <w:suppressAutoHyphens/>
        <w:overflowPunct w:val="0"/>
        <w:autoSpaceDE w:val="0"/>
        <w:spacing w:after="0"/>
        <w:rPr>
          <w:rFonts w:ascii="Arial" w:eastAsia="Times New Roman" w:hAnsi="Arial" w:cs="Arial"/>
          <w:color w:val="000000" w:themeColor="text1"/>
          <w:kern w:val="2"/>
          <w:sz w:val="24"/>
          <w:szCs w:val="24"/>
          <w:lang w:eastAsia="pl-PL"/>
        </w:rPr>
      </w:pPr>
      <w:r w:rsidRPr="003A3F0E">
        <w:rPr>
          <w:rFonts w:ascii="Arial" w:eastAsia="Times New Roman" w:hAnsi="Arial" w:cs="Arial"/>
          <w:color w:val="000000" w:themeColor="text1"/>
          <w:kern w:val="2"/>
          <w:sz w:val="24"/>
          <w:szCs w:val="24"/>
          <w:lang w:eastAsia="pl-PL"/>
        </w:rPr>
        <w:t>Numer i nazwa działania: IV.1 Odnawialne źródła energii</w:t>
      </w:r>
    </w:p>
    <w:p w14:paraId="157F89B9" w14:textId="77777777" w:rsidR="00615478" w:rsidRPr="003A3F0E" w:rsidRDefault="00615478" w:rsidP="009A004B">
      <w:pPr>
        <w:widowControl w:val="0"/>
        <w:suppressAutoHyphens/>
        <w:overflowPunct w:val="0"/>
        <w:autoSpaceDE w:val="0"/>
        <w:spacing w:after="0"/>
        <w:rPr>
          <w:rFonts w:ascii="Arial" w:eastAsia="Times New Roman" w:hAnsi="Arial" w:cs="Arial"/>
          <w:color w:val="000000" w:themeColor="text1"/>
          <w:kern w:val="2"/>
          <w:sz w:val="24"/>
          <w:szCs w:val="24"/>
          <w:lang w:eastAsia="pl-PL"/>
        </w:rPr>
      </w:pPr>
      <w:r w:rsidRPr="003A3F0E">
        <w:rPr>
          <w:rFonts w:ascii="Arial" w:eastAsia="Times New Roman" w:hAnsi="Arial" w:cs="Arial"/>
          <w:color w:val="000000" w:themeColor="text1"/>
          <w:kern w:val="2"/>
          <w:sz w:val="24"/>
          <w:szCs w:val="24"/>
          <w:lang w:eastAsia="pl-PL"/>
        </w:rPr>
        <w:lastRenderedPageBreak/>
        <w:t>Numer i nazwa poddziałania: IV.1.2 Odnawialne źródła energii</w:t>
      </w:r>
    </w:p>
    <w:p w14:paraId="58D34B62" w14:textId="77777777" w:rsidR="00615478" w:rsidRPr="003A3F0E" w:rsidRDefault="00615478" w:rsidP="009A004B">
      <w:pPr>
        <w:widowControl w:val="0"/>
        <w:suppressAutoHyphens/>
        <w:overflowPunct w:val="0"/>
        <w:autoSpaceDE w:val="0"/>
        <w:spacing w:after="0"/>
        <w:rPr>
          <w:rFonts w:ascii="Arial" w:eastAsia="Times New Roman" w:hAnsi="Arial" w:cs="Arial"/>
          <w:color w:val="000000" w:themeColor="text1"/>
          <w:kern w:val="2"/>
          <w:sz w:val="24"/>
          <w:szCs w:val="24"/>
          <w:lang w:eastAsia="pl-PL"/>
        </w:rPr>
      </w:pPr>
      <w:r w:rsidRPr="003A3F0E">
        <w:rPr>
          <w:rFonts w:ascii="Arial" w:eastAsia="Times New Roman" w:hAnsi="Arial" w:cs="Arial"/>
          <w:color w:val="000000" w:themeColor="text1"/>
          <w:kern w:val="2"/>
          <w:sz w:val="24"/>
          <w:szCs w:val="24"/>
          <w:lang w:eastAsia="pl-PL"/>
        </w:rPr>
        <w:t>Nazwa zadania</w:t>
      </w:r>
      <w:r w:rsidRPr="003A3F0E">
        <w:rPr>
          <w:rFonts w:ascii="Arial" w:eastAsia="Times New Roman" w:hAnsi="Arial" w:cs="Arial"/>
          <w:b/>
          <w:color w:val="000000" w:themeColor="text1"/>
          <w:kern w:val="2"/>
          <w:sz w:val="24"/>
          <w:szCs w:val="24"/>
          <w:lang w:eastAsia="pl-PL"/>
        </w:rPr>
        <w:t>: „Zwiększenie wykorzystania odnawialnych źródeł energii na terenie Gminy Wieluń – edycja II"</w:t>
      </w:r>
      <w:r w:rsidRPr="003A3F0E">
        <w:rPr>
          <w:rFonts w:ascii="Arial" w:eastAsia="Times New Roman" w:hAnsi="Arial" w:cs="Arial"/>
          <w:color w:val="000000" w:themeColor="text1"/>
          <w:kern w:val="2"/>
          <w:sz w:val="24"/>
          <w:szCs w:val="24"/>
          <w:lang w:eastAsia="pl-PL"/>
        </w:rPr>
        <w:t>.</w:t>
      </w:r>
    </w:p>
    <w:p w14:paraId="3CFFCBE3" w14:textId="77777777" w:rsidR="009A004B" w:rsidRPr="003A3F0E" w:rsidRDefault="00615478" w:rsidP="004D5369">
      <w:pPr>
        <w:widowControl w:val="0"/>
        <w:suppressAutoHyphens/>
        <w:overflowPunct w:val="0"/>
        <w:autoSpaceDE w:val="0"/>
        <w:spacing w:after="120"/>
        <w:rPr>
          <w:rFonts w:ascii="Arial" w:eastAsia="Times New Roman" w:hAnsi="Arial" w:cs="Arial"/>
          <w:color w:val="000000" w:themeColor="text1"/>
          <w:kern w:val="2"/>
          <w:sz w:val="24"/>
          <w:szCs w:val="24"/>
          <w:lang w:eastAsia="pl-PL"/>
        </w:rPr>
      </w:pPr>
      <w:r w:rsidRPr="003A3F0E">
        <w:rPr>
          <w:rFonts w:ascii="Arial" w:eastAsia="Times New Roman" w:hAnsi="Arial" w:cs="Arial"/>
          <w:color w:val="000000" w:themeColor="text1"/>
          <w:sz w:val="24"/>
          <w:szCs w:val="24"/>
          <w:lang w:eastAsia="pl-PL"/>
        </w:rPr>
        <w:t xml:space="preserve">Numer identyfikacyjny projektu: </w:t>
      </w:r>
      <w:r w:rsidRPr="003A3F0E">
        <w:rPr>
          <w:rFonts w:ascii="Arial" w:eastAsia="Times New Roman" w:hAnsi="Arial" w:cs="Arial"/>
          <w:b/>
          <w:color w:val="000000" w:themeColor="text1"/>
          <w:sz w:val="24"/>
          <w:szCs w:val="24"/>
          <w:lang w:eastAsia="pl-PL"/>
        </w:rPr>
        <w:t>UDA-RPLD.04.01.02-10-0034/21</w:t>
      </w:r>
      <w:r w:rsidRPr="003A3F0E">
        <w:rPr>
          <w:rFonts w:ascii="Arial" w:eastAsia="Times New Roman" w:hAnsi="Arial" w:cs="Arial"/>
          <w:color w:val="000000" w:themeColor="text1"/>
          <w:sz w:val="24"/>
          <w:szCs w:val="24"/>
          <w:lang w:eastAsia="pl-PL"/>
        </w:rPr>
        <w:t xml:space="preserve"> </w:t>
      </w:r>
    </w:p>
    <w:p w14:paraId="3C3DA2C6" w14:textId="77777777" w:rsidR="00B729A6" w:rsidRPr="003A3F0E" w:rsidRDefault="004F050B" w:rsidP="00126688">
      <w:pPr>
        <w:autoSpaceDE w:val="0"/>
        <w:autoSpaceDN w:val="0"/>
        <w:adjustRightInd w:val="0"/>
        <w:spacing w:after="0"/>
        <w:jc w:val="both"/>
        <w:rPr>
          <w:rFonts w:ascii="Arial" w:hAnsi="Arial" w:cs="Arial"/>
          <w:b/>
          <w:color w:val="000000" w:themeColor="text1"/>
          <w:sz w:val="24"/>
          <w:szCs w:val="24"/>
        </w:rPr>
      </w:pPr>
      <w:r w:rsidRPr="003A3F0E">
        <w:rPr>
          <w:rFonts w:ascii="Arial" w:hAnsi="Arial" w:cs="Arial"/>
          <w:b/>
          <w:color w:val="000000" w:themeColor="text1"/>
          <w:sz w:val="24"/>
          <w:szCs w:val="24"/>
        </w:rPr>
        <w:t>ROZDZIAŁ 3</w:t>
      </w:r>
      <w:r w:rsidR="006B526C" w:rsidRPr="003A3F0E">
        <w:rPr>
          <w:rFonts w:ascii="Arial" w:hAnsi="Arial" w:cs="Arial"/>
          <w:b/>
          <w:color w:val="000000" w:themeColor="text1"/>
          <w:sz w:val="24"/>
          <w:szCs w:val="24"/>
        </w:rPr>
        <w:t>. </w:t>
      </w:r>
      <w:r w:rsidR="00B729A6" w:rsidRPr="003A3F0E">
        <w:rPr>
          <w:rFonts w:ascii="Arial" w:eastAsia="Times New Roman" w:hAnsi="Arial" w:cs="Arial"/>
          <w:b/>
          <w:bCs/>
          <w:color w:val="000000" w:themeColor="text1"/>
          <w:sz w:val="24"/>
          <w:szCs w:val="24"/>
          <w:lang w:eastAsia="pl-PL"/>
        </w:rPr>
        <w:t xml:space="preserve">ADRES </w:t>
      </w:r>
      <w:r w:rsidR="00BF73C6" w:rsidRPr="003A3F0E">
        <w:rPr>
          <w:rFonts w:ascii="Arial" w:eastAsia="Times New Roman" w:hAnsi="Arial" w:cs="Arial"/>
          <w:b/>
          <w:bCs/>
          <w:color w:val="000000" w:themeColor="text1"/>
          <w:sz w:val="24"/>
          <w:szCs w:val="24"/>
          <w:lang w:eastAsia="pl-PL"/>
        </w:rPr>
        <w:t>INTERNETOWY</w:t>
      </w:r>
      <w:r w:rsidR="00E424DE" w:rsidRPr="003A3F0E">
        <w:rPr>
          <w:rFonts w:ascii="Arial" w:eastAsia="Times New Roman" w:hAnsi="Arial" w:cs="Arial"/>
          <w:b/>
          <w:bCs/>
          <w:color w:val="000000" w:themeColor="text1"/>
          <w:sz w:val="24"/>
          <w:szCs w:val="24"/>
          <w:lang w:eastAsia="pl-PL"/>
        </w:rPr>
        <w:t xml:space="preserve">, </w:t>
      </w:r>
      <w:r w:rsidR="008626A1" w:rsidRPr="003A3F0E">
        <w:rPr>
          <w:rFonts w:ascii="Arial" w:eastAsia="Times New Roman" w:hAnsi="Arial" w:cs="Arial"/>
          <w:b/>
          <w:bCs/>
          <w:color w:val="000000" w:themeColor="text1"/>
          <w:sz w:val="24"/>
          <w:szCs w:val="24"/>
          <w:lang w:eastAsia="pl-PL"/>
        </w:rPr>
        <w:t xml:space="preserve">NA KTÓREJ </w:t>
      </w:r>
      <w:r w:rsidR="00BF73C6" w:rsidRPr="003A3F0E">
        <w:rPr>
          <w:rFonts w:ascii="Arial" w:hAnsi="Arial" w:cs="Arial"/>
          <w:b/>
          <w:color w:val="000000" w:themeColor="text1"/>
          <w:sz w:val="24"/>
          <w:szCs w:val="24"/>
        </w:rPr>
        <w:t>UDOSTĘPNIANE BĘDĄ ZMIANY I WYJAŚNIENIA DOTYCZĄCE TREŚCI SWZ ORAZ INNE DOKUMENTY ZAMÓWIENIA BEZPOŚREDNIO ZWIĄZANE Z</w:t>
      </w:r>
      <w:r w:rsidR="00EF29A5" w:rsidRPr="003A3F0E">
        <w:rPr>
          <w:rFonts w:ascii="Arial" w:hAnsi="Arial" w:cs="Arial"/>
          <w:b/>
          <w:color w:val="000000" w:themeColor="text1"/>
          <w:sz w:val="24"/>
          <w:szCs w:val="24"/>
        </w:rPr>
        <w:t xml:space="preserve"> </w:t>
      </w:r>
      <w:r w:rsidR="00BF73C6" w:rsidRPr="003A3F0E">
        <w:rPr>
          <w:rFonts w:ascii="Arial" w:hAnsi="Arial" w:cs="Arial"/>
          <w:b/>
          <w:color w:val="000000" w:themeColor="text1"/>
          <w:sz w:val="24"/>
          <w:szCs w:val="24"/>
        </w:rPr>
        <w:t>POSTĘPOWANIEM</w:t>
      </w:r>
      <w:r w:rsidR="00E3376F" w:rsidRPr="003A3F0E">
        <w:rPr>
          <w:rFonts w:ascii="Arial" w:hAnsi="Arial" w:cs="Arial"/>
          <w:b/>
          <w:color w:val="000000" w:themeColor="text1"/>
          <w:sz w:val="24"/>
          <w:szCs w:val="24"/>
        </w:rPr>
        <w:br/>
      </w:r>
      <w:r w:rsidR="008626A1" w:rsidRPr="003A3F0E">
        <w:rPr>
          <w:rFonts w:ascii="Arial" w:hAnsi="Arial" w:cs="Arial"/>
          <w:b/>
          <w:color w:val="000000" w:themeColor="text1"/>
          <w:sz w:val="24"/>
          <w:szCs w:val="24"/>
        </w:rPr>
        <w:t>O UDZIELENIE ZAMÓWIENIA</w:t>
      </w:r>
    </w:p>
    <w:p w14:paraId="239A6192" w14:textId="77777777" w:rsidR="00126688" w:rsidRPr="003A3F0E" w:rsidRDefault="004F050B" w:rsidP="00126688">
      <w:pPr>
        <w:autoSpaceDE w:val="0"/>
        <w:autoSpaceDN w:val="0"/>
        <w:adjustRightInd w:val="0"/>
        <w:spacing w:after="0"/>
        <w:jc w:val="both"/>
        <w:rPr>
          <w:rFonts w:ascii="Arial" w:eastAsia="Times New Roman" w:hAnsi="Arial" w:cs="Arial"/>
          <w:color w:val="000000" w:themeColor="text1"/>
          <w:kern w:val="1"/>
          <w:sz w:val="24"/>
          <w:szCs w:val="24"/>
          <w:u w:val="single"/>
          <w:lang w:eastAsia="zh-CN"/>
        </w:rPr>
      </w:pPr>
      <w:r w:rsidRPr="003A3F0E">
        <w:rPr>
          <w:rFonts w:ascii="Arial" w:eastAsia="Times New Roman" w:hAnsi="Arial" w:cs="Arial"/>
          <w:b/>
          <w:color w:val="000000" w:themeColor="text1"/>
          <w:kern w:val="1"/>
          <w:sz w:val="24"/>
          <w:szCs w:val="24"/>
          <w:lang w:eastAsia="zh-CN"/>
        </w:rPr>
        <w:t>3</w:t>
      </w:r>
      <w:r w:rsidR="00BB0B19" w:rsidRPr="003A3F0E">
        <w:rPr>
          <w:rFonts w:ascii="Arial" w:eastAsia="Times New Roman" w:hAnsi="Arial" w:cs="Arial"/>
          <w:b/>
          <w:color w:val="000000" w:themeColor="text1"/>
          <w:kern w:val="1"/>
          <w:sz w:val="24"/>
          <w:szCs w:val="24"/>
          <w:lang w:eastAsia="zh-CN"/>
        </w:rPr>
        <w:t>.1.</w:t>
      </w:r>
      <w:r w:rsidR="00BB0B19" w:rsidRPr="003A3F0E">
        <w:rPr>
          <w:rFonts w:ascii="Arial" w:eastAsia="Times New Roman" w:hAnsi="Arial" w:cs="Arial"/>
          <w:color w:val="000000" w:themeColor="text1"/>
          <w:kern w:val="1"/>
          <w:sz w:val="24"/>
          <w:szCs w:val="24"/>
          <w:lang w:eastAsia="zh-CN"/>
        </w:rPr>
        <w:t> </w:t>
      </w:r>
      <w:r w:rsidR="00971D3C" w:rsidRPr="003A3F0E">
        <w:rPr>
          <w:rFonts w:ascii="Arial" w:eastAsia="Times New Roman" w:hAnsi="Arial" w:cs="Arial"/>
          <w:color w:val="000000" w:themeColor="text1"/>
          <w:kern w:val="1"/>
          <w:sz w:val="24"/>
          <w:szCs w:val="24"/>
          <w:lang w:eastAsia="zh-CN"/>
        </w:rPr>
        <w:t xml:space="preserve">Informacje dotyczące </w:t>
      </w:r>
      <w:r w:rsidR="00971D3C" w:rsidRPr="003A3F0E">
        <w:rPr>
          <w:rFonts w:ascii="Arial" w:hAnsi="Arial" w:cs="Arial"/>
          <w:color w:val="000000" w:themeColor="text1"/>
          <w:sz w:val="24"/>
          <w:szCs w:val="24"/>
        </w:rPr>
        <w:t>zmian i wyjaśnie</w:t>
      </w:r>
      <w:r w:rsidR="0042613C" w:rsidRPr="003A3F0E">
        <w:rPr>
          <w:rFonts w:ascii="Arial" w:hAnsi="Arial" w:cs="Arial"/>
          <w:color w:val="000000" w:themeColor="text1"/>
          <w:sz w:val="24"/>
          <w:szCs w:val="24"/>
        </w:rPr>
        <w:t>ń</w:t>
      </w:r>
      <w:r w:rsidR="00971D3C" w:rsidRPr="003A3F0E">
        <w:rPr>
          <w:rFonts w:ascii="Arial" w:hAnsi="Arial" w:cs="Arial"/>
          <w:color w:val="000000" w:themeColor="text1"/>
          <w:sz w:val="24"/>
          <w:szCs w:val="24"/>
        </w:rPr>
        <w:t xml:space="preserve"> dotyczących treści SWZ oraz inne dokumenty zamówienia bezpośrednio związane z</w:t>
      </w:r>
      <w:r w:rsidR="005828C3" w:rsidRPr="003A3F0E">
        <w:rPr>
          <w:rFonts w:ascii="Arial" w:hAnsi="Arial" w:cs="Arial"/>
          <w:color w:val="000000" w:themeColor="text1"/>
          <w:sz w:val="24"/>
          <w:szCs w:val="24"/>
        </w:rPr>
        <w:t xml:space="preserve"> </w:t>
      </w:r>
      <w:r w:rsidR="00971D3C" w:rsidRPr="003A3F0E">
        <w:rPr>
          <w:rFonts w:ascii="Arial" w:hAnsi="Arial" w:cs="Arial"/>
          <w:color w:val="000000" w:themeColor="text1"/>
          <w:sz w:val="24"/>
          <w:szCs w:val="24"/>
        </w:rPr>
        <w:t>postępowaniem o udzielenie zamówienia</w:t>
      </w:r>
      <w:r w:rsidR="00971D3C" w:rsidRPr="003A3F0E">
        <w:rPr>
          <w:rFonts w:ascii="Arial" w:eastAsia="Times New Roman" w:hAnsi="Arial" w:cs="Arial"/>
          <w:color w:val="000000" w:themeColor="text1"/>
          <w:kern w:val="1"/>
          <w:sz w:val="24"/>
          <w:szCs w:val="24"/>
          <w:lang w:eastAsia="zh-CN"/>
        </w:rPr>
        <w:t xml:space="preserve"> udostępniane będą na stronie internetowej </w:t>
      </w:r>
      <w:r w:rsidR="0031558E" w:rsidRPr="003A3F0E">
        <w:rPr>
          <w:rFonts w:ascii="Arial" w:eastAsia="Times New Roman" w:hAnsi="Arial" w:cs="Arial"/>
          <w:color w:val="000000" w:themeColor="text1"/>
          <w:kern w:val="1"/>
          <w:sz w:val="24"/>
          <w:szCs w:val="24"/>
          <w:lang w:eastAsia="zh-CN"/>
        </w:rPr>
        <w:t xml:space="preserve">w części „Zamówienia publiczne” </w:t>
      </w:r>
      <w:hyperlink r:id="rId10" w:history="1">
        <w:r w:rsidR="00FE539E" w:rsidRPr="003A3F0E">
          <w:rPr>
            <w:rStyle w:val="Hipercze"/>
            <w:rFonts w:ascii="Arial" w:eastAsia="Times New Roman" w:hAnsi="Arial" w:cs="Arial"/>
            <w:color w:val="000000" w:themeColor="text1"/>
            <w:kern w:val="1"/>
            <w:sz w:val="24"/>
            <w:szCs w:val="24"/>
            <w:lang w:eastAsia="zh-CN"/>
          </w:rPr>
          <w:t>https://www.bip.um.wielun.pl</w:t>
        </w:r>
      </w:hyperlink>
      <w:r w:rsidR="00FE539E" w:rsidRPr="003A3F0E">
        <w:rPr>
          <w:rFonts w:ascii="Arial" w:eastAsia="Times New Roman" w:hAnsi="Arial" w:cs="Arial"/>
          <w:color w:val="000000" w:themeColor="text1"/>
          <w:kern w:val="1"/>
          <w:sz w:val="24"/>
          <w:szCs w:val="24"/>
          <w:u w:val="single"/>
          <w:lang w:eastAsia="zh-CN"/>
        </w:rPr>
        <w:t>.</w:t>
      </w:r>
    </w:p>
    <w:p w14:paraId="749DD722" w14:textId="77777777" w:rsidR="00254E95" w:rsidRPr="003A3F0E" w:rsidRDefault="004F050B" w:rsidP="00126688">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bCs/>
          <w:color w:val="000000" w:themeColor="text1"/>
          <w:sz w:val="24"/>
          <w:szCs w:val="24"/>
        </w:rPr>
        <w:t>3</w:t>
      </w:r>
      <w:r w:rsidR="005C17F8" w:rsidRPr="003A3F0E">
        <w:rPr>
          <w:rFonts w:ascii="Arial" w:eastAsia="TimesNewRoman" w:hAnsi="Arial" w:cs="Arial"/>
          <w:b/>
          <w:bCs/>
          <w:color w:val="000000" w:themeColor="text1"/>
          <w:sz w:val="24"/>
          <w:szCs w:val="24"/>
        </w:rPr>
        <w:t>.2</w:t>
      </w:r>
      <w:r w:rsidR="00254E95" w:rsidRPr="003A3F0E">
        <w:rPr>
          <w:rFonts w:ascii="Arial" w:eastAsia="TimesNewRoman" w:hAnsi="Arial" w:cs="Arial"/>
          <w:b/>
          <w:color w:val="000000" w:themeColor="text1"/>
          <w:sz w:val="24"/>
          <w:szCs w:val="24"/>
        </w:rPr>
        <w:t>.</w:t>
      </w:r>
      <w:r w:rsidR="005A3070" w:rsidRPr="003A3F0E">
        <w:rPr>
          <w:color w:val="000000" w:themeColor="text1"/>
        </w:rPr>
        <w:t> </w:t>
      </w:r>
      <w:r w:rsidR="00254E95" w:rsidRPr="003A3F0E">
        <w:rPr>
          <w:rFonts w:ascii="Arial" w:eastAsia="TimesNewRoman" w:hAnsi="Arial" w:cs="Arial"/>
          <w:color w:val="000000" w:themeColor="text1"/>
          <w:sz w:val="24"/>
          <w:szCs w:val="24"/>
        </w:rPr>
        <w:t xml:space="preserve">Wykonawca może zwrócić się do </w:t>
      </w:r>
      <w:r w:rsidR="00C021AF" w:rsidRPr="003A3F0E">
        <w:rPr>
          <w:rFonts w:ascii="Arial" w:eastAsia="TimesNewRoman" w:hAnsi="Arial" w:cs="Arial"/>
          <w:color w:val="000000" w:themeColor="text1"/>
          <w:sz w:val="24"/>
          <w:szCs w:val="24"/>
        </w:rPr>
        <w:t>Z</w:t>
      </w:r>
      <w:r w:rsidR="00254E95" w:rsidRPr="003A3F0E">
        <w:rPr>
          <w:rFonts w:ascii="Arial" w:eastAsia="TimesNewRoman" w:hAnsi="Arial" w:cs="Arial"/>
          <w:color w:val="000000" w:themeColor="text1"/>
          <w:sz w:val="24"/>
          <w:szCs w:val="24"/>
        </w:rPr>
        <w:t>amawiającego z wnioskiem o wyjaśnienie treści SWZ.</w:t>
      </w:r>
      <w:r w:rsidR="00221318" w:rsidRPr="003A3F0E">
        <w:rPr>
          <w:rFonts w:ascii="Arial" w:eastAsia="TimesNewRoman" w:hAnsi="Arial" w:cs="Arial"/>
          <w:color w:val="000000" w:themeColor="text1"/>
          <w:sz w:val="24"/>
          <w:szCs w:val="24"/>
        </w:rPr>
        <w:t xml:space="preserve"> </w:t>
      </w:r>
      <w:r w:rsidR="00254E95" w:rsidRPr="003A3F0E">
        <w:rPr>
          <w:rFonts w:ascii="Arial" w:eastAsia="TimesNewRoman" w:hAnsi="Arial" w:cs="Arial"/>
          <w:color w:val="000000" w:themeColor="text1"/>
          <w:sz w:val="24"/>
          <w:szCs w:val="24"/>
        </w:rPr>
        <w:t xml:space="preserve">Zamawiający jest obowiązany udzielić wyjaśnień niezwłocznie, jednak nie później niż na </w:t>
      </w:r>
      <w:r w:rsidR="0026096D" w:rsidRPr="003A3F0E">
        <w:rPr>
          <w:rFonts w:ascii="Arial" w:eastAsia="TimesNewRoman" w:hAnsi="Arial" w:cs="Arial"/>
          <w:color w:val="000000" w:themeColor="text1"/>
          <w:sz w:val="24"/>
          <w:szCs w:val="24"/>
        </w:rPr>
        <w:t>6</w:t>
      </w:r>
      <w:r w:rsidR="00254E95" w:rsidRPr="003A3F0E">
        <w:rPr>
          <w:rFonts w:ascii="Arial" w:eastAsia="TimesNewRoman" w:hAnsi="Arial" w:cs="Arial"/>
          <w:color w:val="000000" w:themeColor="text1"/>
          <w:sz w:val="24"/>
          <w:szCs w:val="24"/>
        </w:rPr>
        <w:t xml:space="preserve"> dni przed upływem terminu składania odpowiednio ofert, pod warunkiem że wniosek o wyjaśnienie treści SWZ wpłynął do zamawiającego nie później niż na </w:t>
      </w:r>
      <w:r w:rsidR="0026096D" w:rsidRPr="003A3F0E">
        <w:rPr>
          <w:rFonts w:ascii="Arial" w:eastAsia="TimesNewRoman" w:hAnsi="Arial" w:cs="Arial"/>
          <w:color w:val="000000" w:themeColor="text1"/>
          <w:sz w:val="24"/>
          <w:szCs w:val="24"/>
        </w:rPr>
        <w:t>1</w:t>
      </w:r>
      <w:r w:rsidR="00254E95" w:rsidRPr="003A3F0E">
        <w:rPr>
          <w:rFonts w:ascii="Arial" w:eastAsia="TimesNewRoman" w:hAnsi="Arial" w:cs="Arial"/>
          <w:color w:val="000000" w:themeColor="text1"/>
          <w:sz w:val="24"/>
          <w:szCs w:val="24"/>
        </w:rPr>
        <w:t>4 dni przed upływem terminu składania ofert.</w:t>
      </w:r>
    </w:p>
    <w:p w14:paraId="66531CEC" w14:textId="77777777" w:rsidR="00254E95" w:rsidRPr="003A3F0E" w:rsidRDefault="004F050B" w:rsidP="00126688">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3</w:t>
      </w:r>
      <w:r w:rsidR="005C17F8" w:rsidRPr="003A3F0E">
        <w:rPr>
          <w:rFonts w:ascii="Arial" w:eastAsia="TimesNewRoman" w:hAnsi="Arial" w:cs="Arial"/>
          <w:b/>
          <w:color w:val="000000" w:themeColor="text1"/>
          <w:sz w:val="24"/>
          <w:szCs w:val="24"/>
        </w:rPr>
        <w:t>.</w:t>
      </w:r>
      <w:r w:rsidR="00F156DE" w:rsidRPr="003A3F0E">
        <w:rPr>
          <w:rFonts w:ascii="Arial" w:eastAsia="TimesNewRoman" w:hAnsi="Arial" w:cs="Arial"/>
          <w:b/>
          <w:color w:val="000000" w:themeColor="text1"/>
          <w:sz w:val="24"/>
          <w:szCs w:val="24"/>
        </w:rPr>
        <w:t>3</w:t>
      </w:r>
      <w:r w:rsidR="00BB0B19" w:rsidRPr="003A3F0E">
        <w:rPr>
          <w:rFonts w:ascii="Arial" w:eastAsia="TimesNewRoman" w:hAnsi="Arial" w:cs="Arial"/>
          <w:b/>
          <w:color w:val="000000" w:themeColor="text1"/>
          <w:sz w:val="24"/>
          <w:szCs w:val="24"/>
        </w:rPr>
        <w:t>.</w:t>
      </w:r>
      <w:r w:rsidR="00254E95" w:rsidRPr="003A3F0E">
        <w:rPr>
          <w:rFonts w:ascii="Arial" w:eastAsia="TimesNewRoman" w:hAnsi="Arial" w:cs="Arial"/>
          <w:color w:val="000000" w:themeColor="text1"/>
          <w:sz w:val="24"/>
          <w:szCs w:val="24"/>
        </w:rPr>
        <w:t xml:space="preserve"> Jeżeli zamawiający nie udzieli wyjaśnień w terminie, o którym mowa</w:t>
      </w:r>
      <w:r w:rsidR="00393817" w:rsidRPr="003A3F0E">
        <w:rPr>
          <w:rFonts w:ascii="Arial" w:eastAsia="TimesNewRoman" w:hAnsi="Arial" w:cs="Arial"/>
          <w:color w:val="000000" w:themeColor="text1"/>
          <w:sz w:val="24"/>
          <w:szCs w:val="24"/>
        </w:rPr>
        <w:t xml:space="preserve"> pkt. 3.</w:t>
      </w:r>
      <w:r w:rsidR="007F40CD" w:rsidRPr="003A3F0E">
        <w:rPr>
          <w:rFonts w:ascii="Arial" w:eastAsia="TimesNewRoman" w:hAnsi="Arial" w:cs="Arial"/>
          <w:color w:val="000000" w:themeColor="text1"/>
          <w:sz w:val="24"/>
          <w:szCs w:val="24"/>
        </w:rPr>
        <w:t>2</w:t>
      </w:r>
      <w:r w:rsidR="00254E95" w:rsidRPr="003A3F0E">
        <w:rPr>
          <w:rFonts w:ascii="Arial" w:eastAsia="TimesNewRoman" w:hAnsi="Arial" w:cs="Arial"/>
          <w:color w:val="000000" w:themeColor="text1"/>
          <w:sz w:val="24"/>
          <w:szCs w:val="24"/>
        </w:rPr>
        <w:t xml:space="preserve"> przedłuża termin składania ofert o czas niezbędny do zapoznania się wszystkich zainteresowanych wykonawców z wyjaśnieniami niezbędnymi do należytego przygotowania i złożenia ofert.</w:t>
      </w:r>
    </w:p>
    <w:p w14:paraId="1D898764" w14:textId="77777777" w:rsidR="00254E95" w:rsidRPr="003A3F0E" w:rsidRDefault="004F050B" w:rsidP="00126688">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3</w:t>
      </w:r>
      <w:r w:rsidR="005C17F8" w:rsidRPr="003A3F0E">
        <w:rPr>
          <w:rFonts w:ascii="Arial" w:eastAsia="TimesNewRoman" w:hAnsi="Arial" w:cs="Arial"/>
          <w:b/>
          <w:color w:val="000000" w:themeColor="text1"/>
          <w:sz w:val="24"/>
          <w:szCs w:val="24"/>
        </w:rPr>
        <w:t>.</w:t>
      </w:r>
      <w:r w:rsidR="00F156DE" w:rsidRPr="003A3F0E">
        <w:rPr>
          <w:rFonts w:ascii="Arial" w:eastAsia="TimesNewRoman" w:hAnsi="Arial" w:cs="Arial"/>
          <w:b/>
          <w:color w:val="000000" w:themeColor="text1"/>
          <w:sz w:val="24"/>
          <w:szCs w:val="24"/>
        </w:rPr>
        <w:t>4</w:t>
      </w:r>
      <w:r w:rsidR="00BB0B19" w:rsidRPr="003A3F0E">
        <w:rPr>
          <w:rFonts w:ascii="Arial" w:eastAsia="TimesNewRoman" w:hAnsi="Arial" w:cs="Arial"/>
          <w:b/>
          <w:color w:val="000000" w:themeColor="text1"/>
          <w:sz w:val="24"/>
          <w:szCs w:val="24"/>
        </w:rPr>
        <w:t>.</w:t>
      </w:r>
      <w:r w:rsidR="00254E95" w:rsidRPr="003A3F0E">
        <w:rPr>
          <w:rFonts w:ascii="Arial" w:eastAsia="TimesNewRoman" w:hAnsi="Arial" w:cs="Arial"/>
          <w:color w:val="000000" w:themeColor="text1"/>
          <w:sz w:val="24"/>
          <w:szCs w:val="24"/>
        </w:rPr>
        <w:t xml:space="preserve"> W przypadku gdy wniosek o wyjaśnienie treści SWZ nie wpłynął w terminie, o którym mowa w,</w:t>
      </w:r>
      <w:r w:rsidR="00393817" w:rsidRPr="003A3F0E">
        <w:rPr>
          <w:rFonts w:ascii="Arial" w:eastAsia="TimesNewRoman" w:hAnsi="Arial" w:cs="Arial"/>
          <w:color w:val="000000" w:themeColor="text1"/>
          <w:sz w:val="24"/>
          <w:szCs w:val="24"/>
        </w:rPr>
        <w:t xml:space="preserve"> </w:t>
      </w:r>
      <w:r w:rsidR="00A80AC4" w:rsidRPr="003A3F0E">
        <w:rPr>
          <w:rFonts w:ascii="Arial" w:eastAsia="TimesNewRoman" w:hAnsi="Arial" w:cs="Arial"/>
          <w:color w:val="000000" w:themeColor="text1"/>
          <w:sz w:val="24"/>
          <w:szCs w:val="24"/>
        </w:rPr>
        <w:t>pkt 3.2</w:t>
      </w:r>
      <w:r w:rsidR="00982B41" w:rsidRPr="003A3F0E">
        <w:rPr>
          <w:rFonts w:ascii="Arial" w:eastAsia="TimesNewRoman" w:hAnsi="Arial" w:cs="Arial"/>
          <w:color w:val="000000" w:themeColor="text1"/>
          <w:sz w:val="24"/>
          <w:szCs w:val="24"/>
        </w:rPr>
        <w:t xml:space="preserve"> </w:t>
      </w:r>
      <w:r w:rsidR="00A80AC4" w:rsidRPr="003A3F0E">
        <w:rPr>
          <w:rFonts w:ascii="Arial" w:eastAsia="TimesNewRoman" w:hAnsi="Arial" w:cs="Arial"/>
          <w:color w:val="000000" w:themeColor="text1"/>
          <w:sz w:val="24"/>
          <w:szCs w:val="24"/>
        </w:rPr>
        <w:t>Z</w:t>
      </w:r>
      <w:r w:rsidR="00254E95" w:rsidRPr="003A3F0E">
        <w:rPr>
          <w:rFonts w:ascii="Arial" w:eastAsia="TimesNewRoman" w:hAnsi="Arial" w:cs="Arial"/>
          <w:color w:val="000000" w:themeColor="text1"/>
          <w:sz w:val="24"/>
          <w:szCs w:val="24"/>
        </w:rPr>
        <w:t>amawiający nie ma obowiązku udzielania wyjaśnień SWZ oraz obowiązku przedłużenia terminu składania ofert.</w:t>
      </w:r>
    </w:p>
    <w:p w14:paraId="401BD242" w14:textId="77777777" w:rsidR="00254E95" w:rsidRPr="003A3F0E" w:rsidRDefault="004F050B" w:rsidP="00126688">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3</w:t>
      </w:r>
      <w:r w:rsidR="005C17F8" w:rsidRPr="003A3F0E">
        <w:rPr>
          <w:rFonts w:ascii="Arial" w:eastAsia="TimesNewRoman" w:hAnsi="Arial" w:cs="Arial"/>
          <w:b/>
          <w:color w:val="000000" w:themeColor="text1"/>
          <w:sz w:val="24"/>
          <w:szCs w:val="24"/>
        </w:rPr>
        <w:t>.</w:t>
      </w:r>
      <w:r w:rsidR="00F156DE" w:rsidRPr="003A3F0E">
        <w:rPr>
          <w:rFonts w:ascii="Arial" w:eastAsia="TimesNewRoman" w:hAnsi="Arial" w:cs="Arial"/>
          <w:b/>
          <w:color w:val="000000" w:themeColor="text1"/>
          <w:sz w:val="24"/>
          <w:szCs w:val="24"/>
        </w:rPr>
        <w:t>5</w:t>
      </w:r>
      <w:r w:rsidR="00BB0B19" w:rsidRPr="003A3F0E">
        <w:rPr>
          <w:rFonts w:ascii="Arial" w:eastAsia="TimesNewRoman" w:hAnsi="Arial" w:cs="Arial"/>
          <w:b/>
          <w:color w:val="000000" w:themeColor="text1"/>
          <w:sz w:val="24"/>
          <w:szCs w:val="24"/>
        </w:rPr>
        <w:t>.</w:t>
      </w:r>
      <w:r w:rsidR="00254E95" w:rsidRPr="003A3F0E">
        <w:rPr>
          <w:rFonts w:ascii="Arial" w:eastAsia="TimesNewRoman" w:hAnsi="Arial" w:cs="Arial"/>
          <w:color w:val="000000" w:themeColor="text1"/>
          <w:sz w:val="24"/>
          <w:szCs w:val="24"/>
        </w:rPr>
        <w:t xml:space="preserve"> Przedłużenie terminu składania ofert, nie wpływa na bieg terminu składania wniosku o wyjaśnienie treści SWZ.</w:t>
      </w:r>
    </w:p>
    <w:p w14:paraId="065DFA08" w14:textId="77777777" w:rsidR="008A20CC" w:rsidRPr="003A3F0E" w:rsidRDefault="004F050B" w:rsidP="0026096D">
      <w:pPr>
        <w:widowControl w:val="0"/>
        <w:suppressAutoHyphens/>
        <w:overflowPunct w:val="0"/>
        <w:autoSpaceDE w:val="0"/>
        <w:spacing w:after="0"/>
        <w:jc w:val="both"/>
        <w:textAlignment w:val="baseline"/>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3</w:t>
      </w:r>
      <w:r w:rsidR="000B1086" w:rsidRPr="003A3F0E">
        <w:rPr>
          <w:rFonts w:ascii="Arial" w:eastAsia="TimesNewRoman" w:hAnsi="Arial" w:cs="Arial"/>
          <w:b/>
          <w:color w:val="000000" w:themeColor="text1"/>
          <w:sz w:val="24"/>
          <w:szCs w:val="24"/>
        </w:rPr>
        <w:t>.</w:t>
      </w:r>
      <w:r w:rsidR="00F156DE" w:rsidRPr="003A3F0E">
        <w:rPr>
          <w:rFonts w:ascii="Arial" w:eastAsia="TimesNewRoman" w:hAnsi="Arial" w:cs="Arial"/>
          <w:b/>
          <w:color w:val="000000" w:themeColor="text1"/>
          <w:sz w:val="24"/>
          <w:szCs w:val="24"/>
        </w:rPr>
        <w:t>6</w:t>
      </w:r>
      <w:r w:rsidR="00BB0B19" w:rsidRPr="003A3F0E">
        <w:rPr>
          <w:rFonts w:ascii="Arial" w:eastAsia="TimesNewRoman" w:hAnsi="Arial" w:cs="Arial"/>
          <w:b/>
          <w:color w:val="000000" w:themeColor="text1"/>
          <w:sz w:val="24"/>
          <w:szCs w:val="24"/>
        </w:rPr>
        <w:t>.</w:t>
      </w:r>
      <w:r w:rsidR="001275A0" w:rsidRPr="003A3F0E">
        <w:rPr>
          <w:rFonts w:ascii="Arial" w:eastAsia="TimesNewRoman" w:hAnsi="Arial" w:cs="Arial"/>
          <w:color w:val="000000" w:themeColor="text1"/>
          <w:sz w:val="24"/>
          <w:szCs w:val="24"/>
        </w:rPr>
        <w:t xml:space="preserve"> T</w:t>
      </w:r>
      <w:r w:rsidR="00254E95" w:rsidRPr="003A3F0E">
        <w:rPr>
          <w:rFonts w:ascii="Arial" w:eastAsia="TimesNewRoman" w:hAnsi="Arial" w:cs="Arial"/>
          <w:color w:val="000000" w:themeColor="text1"/>
          <w:sz w:val="24"/>
          <w:szCs w:val="24"/>
        </w:rPr>
        <w:t>reść zapytań wraz z wyjaśnieniami zamawiający udostępnia, bez ujawniania źródła zapytania, na stronie internetowej prowadzonego postępowania</w:t>
      </w:r>
      <w:r w:rsidR="00B46B07" w:rsidRPr="003A3F0E">
        <w:rPr>
          <w:rFonts w:ascii="Arial" w:eastAsia="TimesNewRoman" w:hAnsi="Arial" w:cs="Arial"/>
          <w:color w:val="000000" w:themeColor="text1"/>
          <w:sz w:val="24"/>
          <w:szCs w:val="24"/>
        </w:rPr>
        <w:t xml:space="preserve"> </w:t>
      </w:r>
      <w:hyperlink r:id="rId11" w:history="1">
        <w:r w:rsidR="00B46B07" w:rsidRPr="003A3F0E">
          <w:rPr>
            <w:rStyle w:val="Hipercze"/>
            <w:rFonts w:ascii="Arial" w:eastAsia="Times New Roman" w:hAnsi="Arial" w:cs="Arial"/>
            <w:color w:val="000000" w:themeColor="text1"/>
            <w:kern w:val="1"/>
            <w:sz w:val="24"/>
            <w:szCs w:val="24"/>
            <w:lang w:eastAsia="zh-CN"/>
          </w:rPr>
          <w:t>https://www.bip.um.wielun.pl</w:t>
        </w:r>
      </w:hyperlink>
      <w:r w:rsidR="00B46B07" w:rsidRPr="003A3F0E">
        <w:rPr>
          <w:rFonts w:ascii="Arial" w:hAnsi="Arial" w:cs="Arial"/>
          <w:color w:val="000000" w:themeColor="text1"/>
          <w:sz w:val="24"/>
          <w:szCs w:val="24"/>
        </w:rPr>
        <w:t xml:space="preserve"> </w:t>
      </w:r>
      <w:r w:rsidR="00B1071E" w:rsidRPr="003A3F0E">
        <w:rPr>
          <w:rFonts w:ascii="Arial" w:hAnsi="Arial" w:cs="Arial"/>
          <w:color w:val="000000" w:themeColor="text1"/>
          <w:sz w:val="24"/>
          <w:szCs w:val="24"/>
        </w:rPr>
        <w:t xml:space="preserve">w części </w:t>
      </w:r>
      <w:r w:rsidR="00221318" w:rsidRPr="003A3F0E">
        <w:rPr>
          <w:rFonts w:ascii="Arial" w:eastAsia="TimesNewRoman" w:hAnsi="Arial" w:cs="Arial"/>
          <w:color w:val="000000" w:themeColor="text1"/>
          <w:sz w:val="24"/>
          <w:szCs w:val="24"/>
        </w:rPr>
        <w:t>„Zamówienia publiczne”.</w:t>
      </w:r>
    </w:p>
    <w:p w14:paraId="5E4DC664" w14:textId="77777777" w:rsidR="0026096D" w:rsidRPr="003A3F0E" w:rsidRDefault="0026096D" w:rsidP="00FB2272">
      <w:pPr>
        <w:widowControl w:val="0"/>
        <w:suppressAutoHyphens/>
        <w:overflowPunct w:val="0"/>
        <w:autoSpaceDE w:val="0"/>
        <w:spacing w:after="120"/>
        <w:jc w:val="both"/>
        <w:textAlignment w:val="baseline"/>
        <w:rPr>
          <w:rFonts w:ascii="Arial" w:eastAsia="TimesNewRoman" w:hAnsi="Arial" w:cs="Arial"/>
          <w:color w:val="000000" w:themeColor="text1"/>
          <w:sz w:val="24"/>
          <w:szCs w:val="24"/>
        </w:rPr>
      </w:pPr>
      <w:r w:rsidRPr="003A3F0E">
        <w:rPr>
          <w:rFonts w:ascii="Arial" w:eastAsia="TimesNewRoman" w:hAnsi="Arial" w:cs="Arial"/>
          <w:b/>
          <w:bCs/>
          <w:color w:val="000000" w:themeColor="text1"/>
          <w:sz w:val="24"/>
          <w:szCs w:val="24"/>
        </w:rPr>
        <w:t>3.</w:t>
      </w:r>
      <w:r w:rsidR="00F156DE" w:rsidRPr="003A3F0E">
        <w:rPr>
          <w:rFonts w:ascii="Arial" w:eastAsia="TimesNewRoman" w:hAnsi="Arial" w:cs="Arial"/>
          <w:b/>
          <w:bCs/>
          <w:color w:val="000000" w:themeColor="text1"/>
          <w:sz w:val="24"/>
          <w:szCs w:val="24"/>
        </w:rPr>
        <w:t>7</w:t>
      </w:r>
      <w:r w:rsidRPr="003A3F0E">
        <w:rPr>
          <w:rFonts w:ascii="Arial" w:eastAsia="TimesNewRoman" w:hAnsi="Arial" w:cs="Arial"/>
          <w:b/>
          <w:bCs/>
          <w:color w:val="000000" w:themeColor="text1"/>
          <w:sz w:val="24"/>
          <w:szCs w:val="24"/>
        </w:rPr>
        <w:t>.</w:t>
      </w:r>
      <w:r w:rsidRPr="003A3F0E">
        <w:rPr>
          <w:rFonts w:ascii="Arial" w:eastAsia="TimesNewRoman" w:hAnsi="Arial" w:cs="Arial"/>
          <w:color w:val="000000" w:themeColor="text1"/>
          <w:sz w:val="24"/>
          <w:szCs w:val="24"/>
        </w:rPr>
        <w:t xml:space="preserve"> Zamawiający może w uzasadnionych przypadkach, przed upływem terminu składania ofert, zmienić treść SWZ. Dokonaną zmianę treści SWZ Zamawiający udostępnia na stronie internetowej prowadzonego postępowania. Każda wprowadzona przez Zamawiającego zmiana stanie się integralną częścią SWZ.</w:t>
      </w:r>
    </w:p>
    <w:p w14:paraId="68C0E116" w14:textId="77777777" w:rsidR="00F156DE" w:rsidRPr="003A3F0E" w:rsidRDefault="00BF73C6" w:rsidP="00F156DE">
      <w:pPr>
        <w:autoSpaceDE w:val="0"/>
        <w:autoSpaceDN w:val="0"/>
        <w:adjustRightInd w:val="0"/>
        <w:spacing w:after="0"/>
        <w:jc w:val="both"/>
        <w:rPr>
          <w:rFonts w:ascii="Arial" w:hAnsi="Arial" w:cs="Arial"/>
          <w:b/>
          <w:bCs/>
          <w:color w:val="000000" w:themeColor="text1"/>
          <w:sz w:val="24"/>
          <w:szCs w:val="24"/>
        </w:rPr>
      </w:pPr>
      <w:r w:rsidRPr="003A3F0E">
        <w:rPr>
          <w:rFonts w:ascii="Arial" w:hAnsi="Arial" w:cs="Arial"/>
          <w:b/>
          <w:color w:val="000000" w:themeColor="text1"/>
          <w:sz w:val="24"/>
          <w:szCs w:val="24"/>
        </w:rPr>
        <w:t>ROZDZIAŁ 4</w:t>
      </w:r>
      <w:r w:rsidR="004137CB" w:rsidRPr="003A3F0E">
        <w:rPr>
          <w:rFonts w:ascii="Arial" w:hAnsi="Arial" w:cs="Arial"/>
          <w:b/>
          <w:color w:val="000000" w:themeColor="text1"/>
          <w:sz w:val="24"/>
          <w:szCs w:val="24"/>
        </w:rPr>
        <w:t>. </w:t>
      </w:r>
      <w:r w:rsidR="00F156DE" w:rsidRPr="003A3F0E">
        <w:rPr>
          <w:rFonts w:ascii="Arial" w:hAnsi="Arial" w:cs="Arial"/>
          <w:b/>
          <w:bCs/>
          <w:color w:val="000000" w:themeColor="text1"/>
          <w:sz w:val="24"/>
          <w:szCs w:val="24"/>
        </w:rPr>
        <w:t xml:space="preserve">INFORMACJE O UPRZEDNIEJ OCENIE OFERT, ZGODNIE Z ART. 139, </w:t>
      </w:r>
      <w:r w:rsidR="00F156DE" w:rsidRPr="003A3F0E">
        <w:rPr>
          <w:rFonts w:ascii="Arial" w:hAnsi="Arial" w:cs="Arial"/>
          <w:b/>
          <w:color w:val="000000" w:themeColor="text1"/>
          <w:sz w:val="24"/>
          <w:szCs w:val="24"/>
        </w:rPr>
        <w:t>JEŻELI ZAMAWIAJĄCY PRZEWIDUJE ODWRÓCONĄ KOLEJNOŚĆ OCENY</w:t>
      </w:r>
    </w:p>
    <w:p w14:paraId="4A88055F" w14:textId="77777777" w:rsidR="00BF73C6" w:rsidRPr="003A3F0E" w:rsidRDefault="00F156DE" w:rsidP="00600D0F">
      <w:pPr>
        <w:autoSpaceDE w:val="0"/>
        <w:autoSpaceDN w:val="0"/>
        <w:adjustRightInd w:val="0"/>
        <w:spacing w:after="120"/>
        <w:jc w:val="both"/>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 xml:space="preserve">Zamawiający dla prowadzonego w trybie przetargu nieograniczonego postępowania o udzielenie zamówienia publicznego zastosuje procedurę, o której mowa w art. 139 ust. 1 ustawy Pzp. W pierwszej kolejności Zamawiający dokonana badania i oceny ofert, a następnie dokona kwalifikacji podmiotowej Wykonawcy, którego oferta została </w:t>
      </w:r>
      <w:r w:rsidRPr="003A3F0E">
        <w:rPr>
          <w:rFonts w:ascii="Arial" w:eastAsia="Times New Roman" w:hAnsi="Arial" w:cs="Arial"/>
          <w:color w:val="000000" w:themeColor="text1"/>
          <w:sz w:val="24"/>
          <w:szCs w:val="24"/>
          <w:lang w:eastAsia="pl-PL"/>
        </w:rPr>
        <w:lastRenderedPageBreak/>
        <w:t>najwyżej oceniona, w zakresie braku podstaw wykluczenia oraz spełniania warunków udziału w postępowaniu.</w:t>
      </w:r>
    </w:p>
    <w:p w14:paraId="5F42FB6E" w14:textId="77777777" w:rsidR="00524123" w:rsidRPr="003A3F0E" w:rsidRDefault="00BF73C6" w:rsidP="002B30FE">
      <w:pPr>
        <w:spacing w:after="0"/>
        <w:ind w:left="510" w:hanging="51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5</w:t>
      </w:r>
      <w:r w:rsidR="006B526C" w:rsidRPr="003A3F0E">
        <w:rPr>
          <w:rFonts w:ascii="Arial" w:hAnsi="Arial" w:cs="Arial"/>
          <w:b/>
          <w:color w:val="000000" w:themeColor="text1"/>
          <w:sz w:val="24"/>
          <w:szCs w:val="24"/>
        </w:rPr>
        <w:t>. </w:t>
      </w:r>
      <w:r w:rsidR="00ED405F" w:rsidRPr="003A3F0E">
        <w:rPr>
          <w:rFonts w:ascii="Arial" w:eastAsia="Times New Roman" w:hAnsi="Arial" w:cs="Arial"/>
          <w:b/>
          <w:bCs/>
          <w:color w:val="000000" w:themeColor="text1"/>
          <w:sz w:val="24"/>
          <w:szCs w:val="24"/>
          <w:lang w:eastAsia="pl-PL"/>
        </w:rPr>
        <w:t>OPIS PRZEDMIOTU ZAMÓWIENIA</w:t>
      </w:r>
    </w:p>
    <w:p w14:paraId="27B496B6" w14:textId="77777777" w:rsidR="00F06E58" w:rsidRPr="003A3F0E" w:rsidRDefault="00942BF7" w:rsidP="00F06E58">
      <w:pPr>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5</w:t>
      </w:r>
      <w:r w:rsidR="006B526C" w:rsidRPr="003A3F0E">
        <w:rPr>
          <w:rFonts w:ascii="Arial" w:eastAsia="Times New Roman" w:hAnsi="Arial" w:cs="Arial"/>
          <w:b/>
          <w:color w:val="000000" w:themeColor="text1"/>
          <w:kern w:val="1"/>
          <w:sz w:val="24"/>
          <w:szCs w:val="24"/>
          <w:lang w:eastAsia="zh-CN"/>
        </w:rPr>
        <w:t>.1. </w:t>
      </w:r>
      <w:bookmarkStart w:id="1" w:name="_Hlk81488159"/>
      <w:r w:rsidR="00F06E58" w:rsidRPr="003A3F0E">
        <w:rPr>
          <w:rFonts w:ascii="Arial" w:eastAsia="Times New Roman" w:hAnsi="Arial" w:cs="Arial"/>
          <w:bCs/>
          <w:color w:val="000000" w:themeColor="text1"/>
          <w:kern w:val="1"/>
          <w:sz w:val="24"/>
          <w:szCs w:val="24"/>
          <w:lang w:eastAsia="zh-CN"/>
        </w:rPr>
        <w:t>Przedmiotem zamówienia jest zadanie pn. „</w:t>
      </w:r>
      <w:r w:rsidR="00F06E58" w:rsidRPr="003A3F0E">
        <w:rPr>
          <w:rFonts w:ascii="Arial" w:eastAsia="Times New Roman" w:hAnsi="Arial" w:cs="Arial"/>
          <w:b/>
          <w:bCs/>
          <w:color w:val="000000" w:themeColor="text1"/>
          <w:kern w:val="1"/>
          <w:sz w:val="24"/>
          <w:szCs w:val="24"/>
          <w:lang w:eastAsia="zh-CN"/>
        </w:rPr>
        <w:t>Zwiększenie wykorzystania odnawialnych źródeł energii na terenie Gminy Wieluń – edycja II</w:t>
      </w:r>
      <w:r w:rsidR="00F06E58" w:rsidRPr="003A3F0E">
        <w:rPr>
          <w:rFonts w:ascii="Arial" w:eastAsia="Times New Roman" w:hAnsi="Arial" w:cs="Arial"/>
          <w:bCs/>
          <w:color w:val="000000" w:themeColor="text1"/>
          <w:kern w:val="1"/>
          <w:sz w:val="24"/>
          <w:szCs w:val="24"/>
          <w:lang w:eastAsia="zh-CN"/>
        </w:rPr>
        <w:t>".</w:t>
      </w:r>
    </w:p>
    <w:p w14:paraId="56067F3C" w14:textId="77777777" w:rsidR="00F06E58" w:rsidRPr="003A3F0E" w:rsidRDefault="000D6F06" w:rsidP="00F06E58">
      <w:pPr>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5.2.</w:t>
      </w:r>
      <w:r w:rsidRPr="003A3F0E">
        <w:rPr>
          <w:rFonts w:ascii="Arial" w:eastAsia="Times New Roman" w:hAnsi="Arial" w:cs="Arial"/>
          <w:bCs/>
          <w:color w:val="000000" w:themeColor="text1"/>
          <w:kern w:val="1"/>
          <w:sz w:val="24"/>
          <w:szCs w:val="24"/>
          <w:lang w:eastAsia="zh-CN"/>
        </w:rPr>
        <w:t xml:space="preserve"> </w:t>
      </w:r>
      <w:r w:rsidR="00F06E58" w:rsidRPr="003A3F0E">
        <w:rPr>
          <w:rFonts w:ascii="Arial" w:eastAsia="Times New Roman" w:hAnsi="Arial" w:cs="Arial"/>
          <w:bCs/>
          <w:color w:val="000000" w:themeColor="text1"/>
          <w:kern w:val="1"/>
          <w:sz w:val="24"/>
          <w:szCs w:val="24"/>
          <w:lang w:eastAsia="zh-CN"/>
        </w:rPr>
        <w:t>Zakres rzeczowy przedmiotu zamówienia obejmuje zaprojektowanie, zrealizowanie dostawy, montaż i uruchomienie instalacji Odnawialnych Źródeł Energii (dalej OZE) tj.:</w:t>
      </w:r>
    </w:p>
    <w:p w14:paraId="524C06B3" w14:textId="538E3DA4" w:rsidR="00F06E58" w:rsidRPr="003A3F0E" w:rsidRDefault="002A5255" w:rsidP="00F06E58">
      <w:pPr>
        <w:spacing w:after="0"/>
        <w:jc w:val="both"/>
        <w:rPr>
          <w:rFonts w:ascii="Arial" w:eastAsia="Times New Roman" w:hAnsi="Arial" w:cs="Arial"/>
          <w:b/>
          <w:bCs/>
          <w:color w:val="000000" w:themeColor="text1"/>
          <w:kern w:val="1"/>
          <w:sz w:val="24"/>
          <w:szCs w:val="24"/>
          <w:u w:val="single"/>
          <w:lang w:eastAsia="zh-CN"/>
        </w:rPr>
      </w:pPr>
      <w:bookmarkStart w:id="2" w:name="_Hlk121819658"/>
      <w:r w:rsidRPr="003A3F0E">
        <w:rPr>
          <w:rFonts w:ascii="Arial" w:eastAsia="Times New Roman" w:hAnsi="Arial" w:cs="Arial"/>
          <w:b/>
          <w:bCs/>
          <w:color w:val="000000" w:themeColor="text1"/>
          <w:kern w:val="1"/>
          <w:sz w:val="24"/>
          <w:szCs w:val="24"/>
          <w:u w:val="single"/>
          <w:lang w:eastAsia="zh-CN"/>
        </w:rPr>
        <w:t xml:space="preserve">Część </w:t>
      </w:r>
      <w:r w:rsidR="00E4355A" w:rsidRPr="003A3F0E">
        <w:rPr>
          <w:rFonts w:ascii="Arial" w:eastAsia="Times New Roman" w:hAnsi="Arial" w:cs="Arial"/>
          <w:b/>
          <w:bCs/>
          <w:color w:val="000000" w:themeColor="text1"/>
          <w:kern w:val="1"/>
          <w:sz w:val="24"/>
          <w:szCs w:val="24"/>
          <w:u w:val="single"/>
          <w:lang w:eastAsia="zh-CN"/>
        </w:rPr>
        <w:t>I</w:t>
      </w:r>
      <w:r w:rsidRPr="003A3F0E">
        <w:rPr>
          <w:rFonts w:ascii="Arial" w:eastAsia="Times New Roman" w:hAnsi="Arial" w:cs="Arial"/>
          <w:b/>
          <w:bCs/>
          <w:color w:val="000000" w:themeColor="text1"/>
          <w:kern w:val="1"/>
          <w:sz w:val="24"/>
          <w:szCs w:val="24"/>
          <w:u w:val="single"/>
          <w:lang w:eastAsia="zh-CN"/>
        </w:rPr>
        <w:t xml:space="preserve"> </w:t>
      </w:r>
      <w:r w:rsidR="00EA78AC" w:rsidRPr="003A3F0E">
        <w:rPr>
          <w:rFonts w:ascii="Arial" w:eastAsia="Times New Roman" w:hAnsi="Arial" w:cs="Arial"/>
          <w:b/>
          <w:bCs/>
          <w:color w:val="000000" w:themeColor="text1"/>
          <w:kern w:val="1"/>
          <w:sz w:val="24"/>
          <w:szCs w:val="24"/>
          <w:u w:val="single"/>
          <w:lang w:eastAsia="zh-CN"/>
        </w:rPr>
        <w:t xml:space="preserve">- </w:t>
      </w:r>
      <w:r w:rsidR="00F06E58" w:rsidRPr="003A3F0E">
        <w:rPr>
          <w:rFonts w:ascii="Arial" w:eastAsia="Times New Roman" w:hAnsi="Arial" w:cs="Arial"/>
          <w:b/>
          <w:bCs/>
          <w:color w:val="000000" w:themeColor="text1"/>
          <w:kern w:val="1"/>
          <w:sz w:val="24"/>
          <w:szCs w:val="24"/>
          <w:u w:val="single"/>
          <w:lang w:eastAsia="zh-CN"/>
        </w:rPr>
        <w:t>Dostawa, montaż i uruchomienie fabrycznie nowych instalacji fotowoltaicznych</w:t>
      </w:r>
      <w:bookmarkEnd w:id="2"/>
      <w:r w:rsidR="00F06E58" w:rsidRPr="003A3F0E">
        <w:rPr>
          <w:rFonts w:ascii="Arial" w:eastAsia="Times New Roman" w:hAnsi="Arial" w:cs="Arial"/>
          <w:b/>
          <w:bCs/>
          <w:color w:val="000000" w:themeColor="text1"/>
          <w:kern w:val="1"/>
          <w:sz w:val="24"/>
          <w:szCs w:val="24"/>
          <w:u w:val="single"/>
          <w:lang w:eastAsia="zh-CN"/>
        </w:rPr>
        <w:t xml:space="preserve"> tj.:</w:t>
      </w:r>
    </w:p>
    <w:p w14:paraId="49A9DC11" w14:textId="77777777" w:rsidR="00F06E58" w:rsidRPr="003A3F0E" w:rsidRDefault="00F06E58" w:rsidP="00F06E58">
      <w:pPr>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 Instalacje PV na budynkach mieszkalnych 1,76 kW – 5 lokalizacji</w:t>
      </w:r>
      <w:r w:rsidR="00EE1332" w:rsidRPr="003A3F0E">
        <w:rPr>
          <w:rFonts w:ascii="Arial" w:eastAsia="Times New Roman" w:hAnsi="Arial" w:cs="Arial"/>
          <w:bCs/>
          <w:color w:val="000000" w:themeColor="text1"/>
          <w:kern w:val="1"/>
          <w:sz w:val="24"/>
          <w:szCs w:val="24"/>
          <w:lang w:eastAsia="zh-CN"/>
        </w:rPr>
        <w:t>,</w:t>
      </w:r>
    </w:p>
    <w:p w14:paraId="146C4641" w14:textId="77777777" w:rsidR="00F06E58" w:rsidRPr="003A3F0E" w:rsidRDefault="00F06E58" w:rsidP="00F06E58">
      <w:pPr>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 Instalacje PV na budynkach mieszkalnych 2,20 kW – 25 lokalizacji</w:t>
      </w:r>
      <w:r w:rsidR="00EE1332" w:rsidRPr="003A3F0E">
        <w:rPr>
          <w:rFonts w:ascii="Arial" w:eastAsia="Times New Roman" w:hAnsi="Arial" w:cs="Arial"/>
          <w:bCs/>
          <w:color w:val="000000" w:themeColor="text1"/>
          <w:kern w:val="1"/>
          <w:sz w:val="24"/>
          <w:szCs w:val="24"/>
          <w:lang w:eastAsia="zh-CN"/>
        </w:rPr>
        <w:t>,</w:t>
      </w:r>
    </w:p>
    <w:p w14:paraId="18CFE96F" w14:textId="77777777" w:rsidR="00F06E58" w:rsidRPr="003A3F0E" w:rsidRDefault="00F06E58" w:rsidP="00F06E58">
      <w:pPr>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 Instalacje PV na budynkach mieszkalnych 2,64 kW – 20 lokalizacji</w:t>
      </w:r>
      <w:r w:rsidR="00EE1332" w:rsidRPr="003A3F0E">
        <w:rPr>
          <w:rFonts w:ascii="Arial" w:eastAsia="Times New Roman" w:hAnsi="Arial" w:cs="Arial"/>
          <w:bCs/>
          <w:color w:val="000000" w:themeColor="text1"/>
          <w:kern w:val="1"/>
          <w:sz w:val="24"/>
          <w:szCs w:val="24"/>
          <w:lang w:eastAsia="zh-CN"/>
        </w:rPr>
        <w:t>,</w:t>
      </w:r>
    </w:p>
    <w:p w14:paraId="7B3AF52D" w14:textId="77777777" w:rsidR="00F06E58" w:rsidRPr="003A3F0E" w:rsidRDefault="00F06E58" w:rsidP="00F06E58">
      <w:pPr>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 Instalacje PV na budynkach mieszkalnych 3,08 kW – 32 lokalizacje</w:t>
      </w:r>
      <w:r w:rsidR="00EE1332" w:rsidRPr="003A3F0E">
        <w:rPr>
          <w:rFonts w:ascii="Arial" w:eastAsia="Times New Roman" w:hAnsi="Arial" w:cs="Arial"/>
          <w:bCs/>
          <w:color w:val="000000" w:themeColor="text1"/>
          <w:kern w:val="1"/>
          <w:sz w:val="24"/>
          <w:szCs w:val="24"/>
          <w:lang w:eastAsia="zh-CN"/>
        </w:rPr>
        <w:t>,</w:t>
      </w:r>
    </w:p>
    <w:p w14:paraId="1FDCC5D9" w14:textId="77777777" w:rsidR="00F06E58" w:rsidRPr="003A3F0E" w:rsidRDefault="00F06E58" w:rsidP="00F06E58">
      <w:pPr>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 Instalacje PV na budynkach mieszkalnych 3,52 kW – 27 lokalizacji</w:t>
      </w:r>
      <w:r w:rsidR="00EE1332" w:rsidRPr="003A3F0E">
        <w:rPr>
          <w:rFonts w:ascii="Arial" w:eastAsia="Times New Roman" w:hAnsi="Arial" w:cs="Arial"/>
          <w:bCs/>
          <w:color w:val="000000" w:themeColor="text1"/>
          <w:kern w:val="1"/>
          <w:sz w:val="24"/>
          <w:szCs w:val="24"/>
          <w:lang w:eastAsia="zh-CN"/>
        </w:rPr>
        <w:t>,</w:t>
      </w:r>
    </w:p>
    <w:p w14:paraId="739ECB1A" w14:textId="77777777" w:rsidR="00F06E58" w:rsidRPr="003A3F0E" w:rsidRDefault="00F06E58" w:rsidP="00F06E58">
      <w:pPr>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 Instalacje PV na budynkach mieszkalnych 3,96 kW – 27 lokalizacji</w:t>
      </w:r>
      <w:r w:rsidR="00EE1332" w:rsidRPr="003A3F0E">
        <w:rPr>
          <w:rFonts w:ascii="Arial" w:eastAsia="Times New Roman" w:hAnsi="Arial" w:cs="Arial"/>
          <w:bCs/>
          <w:color w:val="000000" w:themeColor="text1"/>
          <w:kern w:val="1"/>
          <w:sz w:val="24"/>
          <w:szCs w:val="24"/>
          <w:lang w:eastAsia="zh-CN"/>
        </w:rPr>
        <w:t>,</w:t>
      </w:r>
    </w:p>
    <w:p w14:paraId="2DE2AA45" w14:textId="77777777" w:rsidR="00F06E58" w:rsidRPr="003A3F0E" w:rsidRDefault="00F06E58" w:rsidP="00F06E58">
      <w:pPr>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 Instalacje PV na budynkach mieszkalnych 4,40 kW – 18 lokalizacji</w:t>
      </w:r>
      <w:r w:rsidR="00EE1332" w:rsidRPr="003A3F0E">
        <w:rPr>
          <w:rFonts w:ascii="Arial" w:eastAsia="Times New Roman" w:hAnsi="Arial" w:cs="Arial"/>
          <w:bCs/>
          <w:color w:val="000000" w:themeColor="text1"/>
          <w:kern w:val="1"/>
          <w:sz w:val="24"/>
          <w:szCs w:val="24"/>
          <w:lang w:eastAsia="zh-CN"/>
        </w:rPr>
        <w:t>,</w:t>
      </w:r>
    </w:p>
    <w:p w14:paraId="6BAADC6D" w14:textId="77777777" w:rsidR="00F06E58" w:rsidRPr="003A3F0E" w:rsidRDefault="00F06E58" w:rsidP="00F06E58">
      <w:pPr>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 Instalacje PV na budynkach mieszkalnych 4,84 kW – 19 lokalizacji</w:t>
      </w:r>
      <w:r w:rsidR="00EE1332" w:rsidRPr="003A3F0E">
        <w:rPr>
          <w:rFonts w:ascii="Arial" w:eastAsia="Times New Roman" w:hAnsi="Arial" w:cs="Arial"/>
          <w:bCs/>
          <w:color w:val="000000" w:themeColor="text1"/>
          <w:kern w:val="1"/>
          <w:sz w:val="24"/>
          <w:szCs w:val="24"/>
          <w:lang w:eastAsia="zh-CN"/>
        </w:rPr>
        <w:t>,</w:t>
      </w:r>
    </w:p>
    <w:p w14:paraId="14D726C1" w14:textId="77777777" w:rsidR="00F06E58" w:rsidRPr="003A3F0E" w:rsidRDefault="00F06E58" w:rsidP="00F06E58">
      <w:pPr>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 Instalacje PV na budynkach mieszkalnych 5,28 kW – 58 lokalizacji</w:t>
      </w:r>
      <w:r w:rsidR="00EE1332" w:rsidRPr="003A3F0E">
        <w:rPr>
          <w:rFonts w:ascii="Arial" w:eastAsia="Times New Roman" w:hAnsi="Arial" w:cs="Arial"/>
          <w:bCs/>
          <w:color w:val="000000" w:themeColor="text1"/>
          <w:kern w:val="1"/>
          <w:sz w:val="24"/>
          <w:szCs w:val="24"/>
          <w:lang w:eastAsia="zh-CN"/>
        </w:rPr>
        <w:t>,</w:t>
      </w:r>
    </w:p>
    <w:p w14:paraId="1CF675FC" w14:textId="77777777" w:rsidR="00F06E58" w:rsidRPr="003A3F0E" w:rsidRDefault="00F06E58" w:rsidP="00F06E58">
      <w:pPr>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 Instalacje PV na budynkach mieszkalnych o powierzchni powyżej 300 m2 2,64 kW – 1 lokalizacja</w:t>
      </w:r>
      <w:r w:rsidR="00EE1332" w:rsidRPr="003A3F0E">
        <w:rPr>
          <w:rFonts w:ascii="Arial" w:eastAsia="Times New Roman" w:hAnsi="Arial" w:cs="Arial"/>
          <w:bCs/>
          <w:color w:val="000000" w:themeColor="text1"/>
          <w:kern w:val="1"/>
          <w:sz w:val="24"/>
          <w:szCs w:val="24"/>
          <w:lang w:eastAsia="zh-CN"/>
        </w:rPr>
        <w:t>,</w:t>
      </w:r>
    </w:p>
    <w:p w14:paraId="3618FD0B" w14:textId="77777777" w:rsidR="00F06E58" w:rsidRPr="003A3F0E" w:rsidRDefault="00F06E58" w:rsidP="00F06E58">
      <w:pPr>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 Instalacje PV na budynkach mieszkalnych o powierzchni powyżej 300 m2 3,96 kW – 2 lokalizacje</w:t>
      </w:r>
      <w:r w:rsidR="00EE1332" w:rsidRPr="003A3F0E">
        <w:rPr>
          <w:rFonts w:ascii="Arial" w:eastAsia="Times New Roman" w:hAnsi="Arial" w:cs="Arial"/>
          <w:bCs/>
          <w:color w:val="000000" w:themeColor="text1"/>
          <w:kern w:val="1"/>
          <w:sz w:val="24"/>
          <w:szCs w:val="24"/>
          <w:lang w:eastAsia="zh-CN"/>
        </w:rPr>
        <w:t>,</w:t>
      </w:r>
    </w:p>
    <w:p w14:paraId="77B0672F" w14:textId="77777777" w:rsidR="00F06E58" w:rsidRPr="003A3F0E" w:rsidRDefault="00F06E58" w:rsidP="00F06E58">
      <w:pPr>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 Instalacje PV na budynkach mieszkalnych o powierzchni powyżej 300 m2 4,40 kW – 2 lokalizacje</w:t>
      </w:r>
      <w:r w:rsidR="00EE1332" w:rsidRPr="003A3F0E">
        <w:rPr>
          <w:rFonts w:ascii="Arial" w:eastAsia="Times New Roman" w:hAnsi="Arial" w:cs="Arial"/>
          <w:bCs/>
          <w:color w:val="000000" w:themeColor="text1"/>
          <w:kern w:val="1"/>
          <w:sz w:val="24"/>
          <w:szCs w:val="24"/>
          <w:lang w:eastAsia="zh-CN"/>
        </w:rPr>
        <w:t>,</w:t>
      </w:r>
    </w:p>
    <w:p w14:paraId="45736E42" w14:textId="77777777" w:rsidR="00F06E58" w:rsidRPr="003A3F0E" w:rsidRDefault="00F06E58" w:rsidP="00F06E58">
      <w:pPr>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 Instalacje PV na budynkach mieszkalnych o powierzchni powyżej 300 m2 4,84 kW – 1 lokalizacja</w:t>
      </w:r>
      <w:r w:rsidR="00EE1332" w:rsidRPr="003A3F0E">
        <w:rPr>
          <w:rFonts w:ascii="Arial" w:eastAsia="Times New Roman" w:hAnsi="Arial" w:cs="Arial"/>
          <w:bCs/>
          <w:color w:val="000000" w:themeColor="text1"/>
          <w:kern w:val="1"/>
          <w:sz w:val="24"/>
          <w:szCs w:val="24"/>
          <w:lang w:eastAsia="zh-CN"/>
        </w:rPr>
        <w:t>,</w:t>
      </w:r>
    </w:p>
    <w:p w14:paraId="7859C14D" w14:textId="77777777" w:rsidR="00F06E58" w:rsidRPr="003A3F0E" w:rsidRDefault="00F06E58" w:rsidP="00F06E58">
      <w:pPr>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 Instalacje PV na budynkach mieszkalnych o powierzchni powyżej 300 m2 5,28 kW – 2 lokalizacje</w:t>
      </w:r>
      <w:r w:rsidR="00EE1332" w:rsidRPr="003A3F0E">
        <w:rPr>
          <w:rFonts w:ascii="Arial" w:eastAsia="Times New Roman" w:hAnsi="Arial" w:cs="Arial"/>
          <w:bCs/>
          <w:color w:val="000000" w:themeColor="text1"/>
          <w:kern w:val="1"/>
          <w:sz w:val="24"/>
          <w:szCs w:val="24"/>
          <w:lang w:eastAsia="zh-CN"/>
        </w:rPr>
        <w:t>,</w:t>
      </w:r>
    </w:p>
    <w:p w14:paraId="26599352" w14:textId="77777777" w:rsidR="00F06E58" w:rsidRPr="003A3F0E" w:rsidRDefault="00F06E58" w:rsidP="00F06E58">
      <w:pPr>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wraz z pracami infrastrukturalnymi i montażowymi w lokalizacjach wskazanych w PFU.</w:t>
      </w:r>
    </w:p>
    <w:p w14:paraId="55757D71" w14:textId="0BCD32A2" w:rsidR="00F06E58" w:rsidRPr="003A3F0E" w:rsidRDefault="002A5255" w:rsidP="00F06E58">
      <w:pPr>
        <w:spacing w:after="0"/>
        <w:jc w:val="both"/>
        <w:rPr>
          <w:rFonts w:ascii="Arial" w:eastAsia="Times New Roman" w:hAnsi="Arial" w:cs="Arial"/>
          <w:b/>
          <w:bCs/>
          <w:color w:val="000000" w:themeColor="text1"/>
          <w:kern w:val="2"/>
          <w:sz w:val="24"/>
          <w:szCs w:val="24"/>
          <w:u w:val="single"/>
          <w:lang w:eastAsia="zh-CN"/>
        </w:rPr>
      </w:pPr>
      <w:bookmarkStart w:id="3" w:name="_Hlk121819666"/>
      <w:bookmarkStart w:id="4" w:name="_Hlk121824048"/>
      <w:r w:rsidRPr="003A3F0E">
        <w:rPr>
          <w:rFonts w:ascii="Arial" w:eastAsia="Times New Roman" w:hAnsi="Arial" w:cs="Arial"/>
          <w:b/>
          <w:bCs/>
          <w:color w:val="000000" w:themeColor="text1"/>
          <w:kern w:val="2"/>
          <w:sz w:val="24"/>
          <w:szCs w:val="24"/>
          <w:u w:val="single"/>
          <w:lang w:eastAsia="zh-CN"/>
        </w:rPr>
        <w:t xml:space="preserve">Część </w:t>
      </w:r>
      <w:r w:rsidR="00E4355A" w:rsidRPr="003A3F0E">
        <w:rPr>
          <w:rFonts w:ascii="Arial" w:eastAsia="Times New Roman" w:hAnsi="Arial" w:cs="Arial"/>
          <w:b/>
          <w:bCs/>
          <w:color w:val="000000" w:themeColor="text1"/>
          <w:kern w:val="2"/>
          <w:sz w:val="24"/>
          <w:szCs w:val="24"/>
          <w:u w:val="single"/>
          <w:lang w:eastAsia="zh-CN"/>
        </w:rPr>
        <w:t>II</w:t>
      </w:r>
      <w:r w:rsidRPr="003A3F0E">
        <w:rPr>
          <w:rFonts w:ascii="Arial" w:eastAsia="Times New Roman" w:hAnsi="Arial" w:cs="Arial"/>
          <w:b/>
          <w:bCs/>
          <w:color w:val="000000" w:themeColor="text1"/>
          <w:kern w:val="2"/>
          <w:sz w:val="24"/>
          <w:szCs w:val="24"/>
          <w:u w:val="single"/>
          <w:lang w:eastAsia="zh-CN"/>
        </w:rPr>
        <w:t xml:space="preserve"> </w:t>
      </w:r>
      <w:r w:rsidR="00EA78AC" w:rsidRPr="003A3F0E">
        <w:rPr>
          <w:rFonts w:ascii="Arial" w:eastAsia="Times New Roman" w:hAnsi="Arial" w:cs="Arial"/>
          <w:b/>
          <w:bCs/>
          <w:color w:val="000000" w:themeColor="text1"/>
          <w:kern w:val="2"/>
          <w:sz w:val="24"/>
          <w:szCs w:val="24"/>
          <w:u w:val="single"/>
          <w:lang w:eastAsia="zh-CN"/>
        </w:rPr>
        <w:t xml:space="preserve">- </w:t>
      </w:r>
      <w:r w:rsidR="00F06E58" w:rsidRPr="003A3F0E">
        <w:rPr>
          <w:rFonts w:ascii="Arial" w:eastAsia="Times New Roman" w:hAnsi="Arial" w:cs="Arial"/>
          <w:b/>
          <w:bCs/>
          <w:color w:val="000000" w:themeColor="text1"/>
          <w:kern w:val="2"/>
          <w:sz w:val="24"/>
          <w:szCs w:val="24"/>
          <w:u w:val="single"/>
          <w:lang w:eastAsia="zh-CN"/>
        </w:rPr>
        <w:t>Dostawa, montaż i uruchomienie fabrycznie nowych  instalacji kolektorów słonecznych</w:t>
      </w:r>
      <w:bookmarkEnd w:id="3"/>
      <w:r w:rsidR="00F06E58" w:rsidRPr="003A3F0E">
        <w:rPr>
          <w:rFonts w:ascii="Arial" w:eastAsia="Times New Roman" w:hAnsi="Arial" w:cs="Arial"/>
          <w:b/>
          <w:bCs/>
          <w:color w:val="000000" w:themeColor="text1"/>
          <w:kern w:val="2"/>
          <w:sz w:val="24"/>
          <w:szCs w:val="24"/>
          <w:u w:val="single"/>
          <w:lang w:eastAsia="zh-CN"/>
        </w:rPr>
        <w:t xml:space="preserve"> </w:t>
      </w:r>
      <w:bookmarkEnd w:id="4"/>
      <w:r w:rsidR="00F06E58" w:rsidRPr="003A3F0E">
        <w:rPr>
          <w:rFonts w:ascii="Arial" w:eastAsia="Times New Roman" w:hAnsi="Arial" w:cs="Arial"/>
          <w:b/>
          <w:bCs/>
          <w:color w:val="000000" w:themeColor="text1"/>
          <w:kern w:val="2"/>
          <w:sz w:val="24"/>
          <w:szCs w:val="24"/>
          <w:u w:val="single"/>
          <w:lang w:eastAsia="zh-CN"/>
        </w:rPr>
        <w:t>tj.:</w:t>
      </w:r>
    </w:p>
    <w:p w14:paraId="175A2AED" w14:textId="77777777" w:rsidR="00F06E58" w:rsidRPr="003A3F0E" w:rsidRDefault="00F06E58" w:rsidP="00F06E58">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 Instalacje kolektorów słonecznych na budynkach mieszkalnych - 2 kolektory płaskie - 27 lokalizacji</w:t>
      </w:r>
      <w:r w:rsidR="00EE1332" w:rsidRPr="003A3F0E">
        <w:rPr>
          <w:rFonts w:ascii="Arial" w:eastAsia="Times New Roman" w:hAnsi="Arial" w:cs="Arial"/>
          <w:bCs/>
          <w:color w:val="000000" w:themeColor="text1"/>
          <w:kern w:val="2"/>
          <w:sz w:val="24"/>
          <w:szCs w:val="24"/>
          <w:lang w:eastAsia="zh-CN"/>
        </w:rPr>
        <w:t>,</w:t>
      </w:r>
    </w:p>
    <w:p w14:paraId="792D7586" w14:textId="77777777" w:rsidR="00F06E58" w:rsidRPr="003A3F0E" w:rsidRDefault="00F06E58" w:rsidP="00F06E58">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 Instalacje kolektorów słonecznych na budynkach mieszkalnych - 3 kolektory płaskie - 13 lokalizacji</w:t>
      </w:r>
      <w:r w:rsidR="00EE1332" w:rsidRPr="003A3F0E">
        <w:rPr>
          <w:rFonts w:ascii="Arial" w:eastAsia="Times New Roman" w:hAnsi="Arial" w:cs="Arial"/>
          <w:bCs/>
          <w:color w:val="000000" w:themeColor="text1"/>
          <w:kern w:val="2"/>
          <w:sz w:val="24"/>
          <w:szCs w:val="24"/>
          <w:lang w:eastAsia="zh-CN"/>
        </w:rPr>
        <w:t>,</w:t>
      </w:r>
    </w:p>
    <w:p w14:paraId="6002950E" w14:textId="77777777" w:rsidR="00F06E58" w:rsidRPr="003A3F0E" w:rsidRDefault="00F06E58" w:rsidP="00F06E58">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 Instalacje kolektorów słonecznych na budynkach mieszkalnych o powierzchni powyżej 300 m2  - 3 kolektory płaskie – 1 lokalizacja</w:t>
      </w:r>
      <w:r w:rsidR="00EE1332" w:rsidRPr="003A3F0E">
        <w:rPr>
          <w:rFonts w:ascii="Arial" w:eastAsia="Times New Roman" w:hAnsi="Arial" w:cs="Arial"/>
          <w:bCs/>
          <w:color w:val="000000" w:themeColor="text1"/>
          <w:kern w:val="2"/>
          <w:sz w:val="24"/>
          <w:szCs w:val="24"/>
          <w:lang w:eastAsia="zh-CN"/>
        </w:rPr>
        <w:t>,</w:t>
      </w:r>
    </w:p>
    <w:p w14:paraId="5E1D3232" w14:textId="77777777" w:rsidR="00F06E58" w:rsidRPr="003A3F0E" w:rsidRDefault="00F06E58" w:rsidP="00F06E58">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wraz z pracami infrastrukturalnymi i montażowymi w lokalizacjach wskazanych w PFU.</w:t>
      </w:r>
    </w:p>
    <w:p w14:paraId="211B8886" w14:textId="27300C60" w:rsidR="00F06E58" w:rsidRPr="003A3F0E" w:rsidRDefault="002A5255" w:rsidP="00F06E58">
      <w:pPr>
        <w:spacing w:after="0"/>
        <w:jc w:val="both"/>
        <w:rPr>
          <w:rFonts w:ascii="Arial" w:eastAsia="Times New Roman" w:hAnsi="Arial" w:cs="Arial"/>
          <w:b/>
          <w:bCs/>
          <w:color w:val="000000" w:themeColor="text1"/>
          <w:kern w:val="2"/>
          <w:sz w:val="24"/>
          <w:szCs w:val="24"/>
          <w:u w:val="single"/>
          <w:lang w:eastAsia="zh-CN"/>
        </w:rPr>
      </w:pPr>
      <w:bookmarkStart w:id="5" w:name="_Hlk121819693"/>
      <w:r w:rsidRPr="003A3F0E">
        <w:rPr>
          <w:rFonts w:ascii="Arial" w:eastAsia="Times New Roman" w:hAnsi="Arial" w:cs="Arial"/>
          <w:b/>
          <w:bCs/>
          <w:color w:val="000000" w:themeColor="text1"/>
          <w:kern w:val="2"/>
          <w:sz w:val="24"/>
          <w:szCs w:val="24"/>
          <w:u w:val="single"/>
          <w:lang w:eastAsia="zh-CN"/>
        </w:rPr>
        <w:t xml:space="preserve">Część </w:t>
      </w:r>
      <w:r w:rsidR="00E4355A" w:rsidRPr="003A3F0E">
        <w:rPr>
          <w:rFonts w:ascii="Arial" w:eastAsia="Times New Roman" w:hAnsi="Arial" w:cs="Arial"/>
          <w:b/>
          <w:bCs/>
          <w:color w:val="000000" w:themeColor="text1"/>
          <w:kern w:val="2"/>
          <w:sz w:val="24"/>
          <w:szCs w:val="24"/>
          <w:u w:val="single"/>
          <w:lang w:eastAsia="zh-CN"/>
        </w:rPr>
        <w:t>III</w:t>
      </w:r>
      <w:r w:rsidRPr="003A3F0E">
        <w:rPr>
          <w:rFonts w:ascii="Arial" w:eastAsia="Times New Roman" w:hAnsi="Arial" w:cs="Arial"/>
          <w:b/>
          <w:bCs/>
          <w:color w:val="000000" w:themeColor="text1"/>
          <w:kern w:val="2"/>
          <w:sz w:val="24"/>
          <w:szCs w:val="24"/>
          <w:u w:val="single"/>
          <w:lang w:eastAsia="zh-CN"/>
        </w:rPr>
        <w:t xml:space="preserve"> </w:t>
      </w:r>
      <w:r w:rsidR="00EA78AC" w:rsidRPr="003A3F0E">
        <w:rPr>
          <w:rFonts w:ascii="Arial" w:eastAsia="Times New Roman" w:hAnsi="Arial" w:cs="Arial"/>
          <w:b/>
          <w:bCs/>
          <w:color w:val="000000" w:themeColor="text1"/>
          <w:kern w:val="2"/>
          <w:sz w:val="24"/>
          <w:szCs w:val="24"/>
          <w:u w:val="single"/>
          <w:lang w:eastAsia="zh-CN"/>
        </w:rPr>
        <w:t xml:space="preserve">- </w:t>
      </w:r>
      <w:r w:rsidR="00F06E58" w:rsidRPr="003A3F0E">
        <w:rPr>
          <w:rFonts w:ascii="Arial" w:eastAsia="Times New Roman" w:hAnsi="Arial" w:cs="Arial"/>
          <w:b/>
          <w:bCs/>
          <w:color w:val="000000" w:themeColor="text1"/>
          <w:kern w:val="2"/>
          <w:sz w:val="24"/>
          <w:szCs w:val="24"/>
          <w:u w:val="single"/>
          <w:lang w:eastAsia="zh-CN"/>
        </w:rPr>
        <w:t>Dostawa, montaż i uruchomienie fabrycznie nowych  instalacji  kotłów na pellet w budynkach mieszkalnych</w:t>
      </w:r>
      <w:bookmarkEnd w:id="5"/>
      <w:r w:rsidRPr="003A3F0E">
        <w:rPr>
          <w:rFonts w:ascii="Arial" w:eastAsia="Times New Roman" w:hAnsi="Arial" w:cs="Arial"/>
          <w:b/>
          <w:bCs/>
          <w:color w:val="000000" w:themeColor="text1"/>
          <w:kern w:val="2"/>
          <w:sz w:val="24"/>
          <w:szCs w:val="24"/>
          <w:u w:val="single"/>
          <w:lang w:eastAsia="zh-CN"/>
        </w:rPr>
        <w:t xml:space="preserve"> tj.</w:t>
      </w:r>
      <w:r w:rsidR="00F06E58" w:rsidRPr="003A3F0E">
        <w:rPr>
          <w:rFonts w:ascii="Arial" w:eastAsia="Times New Roman" w:hAnsi="Arial" w:cs="Arial"/>
          <w:b/>
          <w:bCs/>
          <w:color w:val="000000" w:themeColor="text1"/>
          <w:kern w:val="2"/>
          <w:sz w:val="24"/>
          <w:szCs w:val="24"/>
          <w:u w:val="single"/>
          <w:lang w:eastAsia="zh-CN"/>
        </w:rPr>
        <w:t>:</w:t>
      </w:r>
    </w:p>
    <w:p w14:paraId="385146C9" w14:textId="77777777" w:rsidR="00F06E58" w:rsidRPr="003A3F0E" w:rsidRDefault="00F06E58" w:rsidP="00F06E58">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lastRenderedPageBreak/>
        <w:t>- moc kotła 10 kW – 2 lokalizacje</w:t>
      </w:r>
      <w:r w:rsidR="00EE1332" w:rsidRPr="003A3F0E">
        <w:rPr>
          <w:rFonts w:ascii="Arial" w:eastAsia="Times New Roman" w:hAnsi="Arial" w:cs="Arial"/>
          <w:bCs/>
          <w:color w:val="000000" w:themeColor="text1"/>
          <w:kern w:val="2"/>
          <w:sz w:val="24"/>
          <w:szCs w:val="24"/>
          <w:lang w:eastAsia="zh-CN"/>
        </w:rPr>
        <w:t>,</w:t>
      </w:r>
    </w:p>
    <w:p w14:paraId="21155926" w14:textId="77777777" w:rsidR="00F06E58" w:rsidRPr="003A3F0E" w:rsidRDefault="00F06E58" w:rsidP="00F06E58">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 moc kotła 15 kW – 6 lokalizacji</w:t>
      </w:r>
      <w:r w:rsidR="00EE1332" w:rsidRPr="003A3F0E">
        <w:rPr>
          <w:rFonts w:ascii="Arial" w:eastAsia="Times New Roman" w:hAnsi="Arial" w:cs="Arial"/>
          <w:bCs/>
          <w:color w:val="000000" w:themeColor="text1"/>
          <w:kern w:val="2"/>
          <w:sz w:val="24"/>
          <w:szCs w:val="24"/>
          <w:lang w:eastAsia="zh-CN"/>
        </w:rPr>
        <w:t>,</w:t>
      </w:r>
    </w:p>
    <w:p w14:paraId="4B09CF43" w14:textId="77777777" w:rsidR="00F06E58" w:rsidRPr="003A3F0E" w:rsidRDefault="00F06E58" w:rsidP="00F06E58">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 moc kotła 20 kW – 8 lokalizacji</w:t>
      </w:r>
      <w:r w:rsidR="00EE1332" w:rsidRPr="003A3F0E">
        <w:rPr>
          <w:rFonts w:ascii="Arial" w:eastAsia="Times New Roman" w:hAnsi="Arial" w:cs="Arial"/>
          <w:bCs/>
          <w:color w:val="000000" w:themeColor="text1"/>
          <w:kern w:val="2"/>
          <w:sz w:val="24"/>
          <w:szCs w:val="24"/>
          <w:lang w:eastAsia="zh-CN"/>
        </w:rPr>
        <w:t>,</w:t>
      </w:r>
    </w:p>
    <w:p w14:paraId="5261099E" w14:textId="77777777" w:rsidR="00F06E58" w:rsidRPr="003A3F0E" w:rsidRDefault="00F06E58" w:rsidP="00F06E58">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 moc kotła 25 kW – 2 lokalizacje</w:t>
      </w:r>
      <w:r w:rsidR="00EE1332" w:rsidRPr="003A3F0E">
        <w:rPr>
          <w:rFonts w:ascii="Arial" w:eastAsia="Times New Roman" w:hAnsi="Arial" w:cs="Arial"/>
          <w:bCs/>
          <w:color w:val="000000" w:themeColor="text1"/>
          <w:kern w:val="2"/>
          <w:sz w:val="24"/>
          <w:szCs w:val="24"/>
          <w:lang w:eastAsia="zh-CN"/>
        </w:rPr>
        <w:t>,</w:t>
      </w:r>
    </w:p>
    <w:p w14:paraId="6FBAC8CA" w14:textId="77777777" w:rsidR="00F06E58" w:rsidRPr="003A3F0E" w:rsidRDefault="00F06E58" w:rsidP="00F06E58">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 moc kotła 30 kW – 1 lokalizacja</w:t>
      </w:r>
    </w:p>
    <w:p w14:paraId="6BB5D7C7" w14:textId="77777777" w:rsidR="00F06E58" w:rsidRPr="003A3F0E" w:rsidRDefault="00F06E58" w:rsidP="00F06E58">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wraz z pracami infrastrukturalnymi i montażowymi w lokalizacjach wskazanych w PFU.</w:t>
      </w:r>
    </w:p>
    <w:p w14:paraId="3A23EACC" w14:textId="77777777" w:rsidR="00F06E58" w:rsidRPr="003A3F0E" w:rsidRDefault="00F06E58" w:rsidP="00F06E58">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W systemach, w których wymagane będzie zastosowanie pojemnościowego podgrzewacza ciepłej wody wykonawca zamontuje go oraz podłączy w sposób zgodny ze sztuką oraz zapewni układ ładowania. Przewiduje się podgrzewacze o pojemności:</w:t>
      </w:r>
    </w:p>
    <w:p w14:paraId="0EF3778B" w14:textId="77777777" w:rsidR="00F06E58" w:rsidRPr="003A3F0E" w:rsidRDefault="00F06E58" w:rsidP="00F06E58">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 min. 120 dm</w:t>
      </w:r>
      <w:r w:rsidRPr="003A3F0E">
        <w:rPr>
          <w:rFonts w:ascii="Arial" w:eastAsia="Times New Roman" w:hAnsi="Arial" w:cs="Arial"/>
          <w:bCs/>
          <w:color w:val="000000" w:themeColor="text1"/>
          <w:kern w:val="2"/>
          <w:sz w:val="24"/>
          <w:szCs w:val="24"/>
          <w:vertAlign w:val="superscript"/>
          <w:lang w:eastAsia="zh-CN"/>
        </w:rPr>
        <w:t xml:space="preserve">3 </w:t>
      </w:r>
      <w:r w:rsidRPr="003A3F0E">
        <w:rPr>
          <w:rFonts w:ascii="Arial" w:eastAsia="Times New Roman" w:hAnsi="Arial" w:cs="Arial"/>
          <w:bCs/>
          <w:color w:val="000000" w:themeColor="text1"/>
          <w:kern w:val="2"/>
          <w:sz w:val="24"/>
          <w:szCs w:val="24"/>
          <w:lang w:eastAsia="zh-CN"/>
        </w:rPr>
        <w:t>z wężownicą dostosowaną do mocy kotła oraz parametrów pracy –  4 szt,</w:t>
      </w:r>
    </w:p>
    <w:p w14:paraId="2D3DC466" w14:textId="77777777" w:rsidR="00F06E58" w:rsidRPr="003A3F0E" w:rsidRDefault="00F06E58" w:rsidP="00F06E58">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 min. 150 dm</w:t>
      </w:r>
      <w:r w:rsidRPr="003A3F0E">
        <w:rPr>
          <w:rFonts w:ascii="Arial" w:eastAsia="Times New Roman" w:hAnsi="Arial" w:cs="Arial"/>
          <w:bCs/>
          <w:color w:val="000000" w:themeColor="text1"/>
          <w:kern w:val="2"/>
          <w:sz w:val="24"/>
          <w:szCs w:val="24"/>
          <w:vertAlign w:val="superscript"/>
          <w:lang w:eastAsia="zh-CN"/>
        </w:rPr>
        <w:t xml:space="preserve">3 </w:t>
      </w:r>
      <w:r w:rsidRPr="003A3F0E">
        <w:rPr>
          <w:rFonts w:ascii="Arial" w:eastAsia="Times New Roman" w:hAnsi="Arial" w:cs="Arial"/>
          <w:bCs/>
          <w:color w:val="000000" w:themeColor="text1"/>
          <w:kern w:val="2"/>
          <w:sz w:val="24"/>
          <w:szCs w:val="24"/>
          <w:lang w:eastAsia="zh-CN"/>
        </w:rPr>
        <w:t>z wężownicą dostosowaną do mocy kotła oraz parametrów pracy – 7 szt,</w:t>
      </w:r>
    </w:p>
    <w:p w14:paraId="35A439AC" w14:textId="77777777" w:rsidR="00F06E58" w:rsidRPr="003A3F0E" w:rsidRDefault="00F06E58" w:rsidP="00F06E58">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 min. 200 dm</w:t>
      </w:r>
      <w:r w:rsidRPr="003A3F0E">
        <w:rPr>
          <w:rFonts w:ascii="Arial" w:eastAsia="Times New Roman" w:hAnsi="Arial" w:cs="Arial"/>
          <w:bCs/>
          <w:color w:val="000000" w:themeColor="text1"/>
          <w:kern w:val="2"/>
          <w:sz w:val="24"/>
          <w:szCs w:val="24"/>
          <w:vertAlign w:val="superscript"/>
          <w:lang w:eastAsia="zh-CN"/>
        </w:rPr>
        <w:t xml:space="preserve">3 </w:t>
      </w:r>
      <w:r w:rsidRPr="003A3F0E">
        <w:rPr>
          <w:rFonts w:ascii="Arial" w:eastAsia="Times New Roman" w:hAnsi="Arial" w:cs="Arial"/>
          <w:bCs/>
          <w:color w:val="000000" w:themeColor="text1"/>
          <w:kern w:val="2"/>
          <w:sz w:val="24"/>
          <w:szCs w:val="24"/>
          <w:lang w:eastAsia="zh-CN"/>
        </w:rPr>
        <w:t>z wężownicą dostosowaną do mocy kotła oraz parametrów pracy – 1 szt.</w:t>
      </w:r>
    </w:p>
    <w:p w14:paraId="7845534C" w14:textId="77777777" w:rsidR="00CB776D" w:rsidRPr="003A3F0E" w:rsidRDefault="0035423C" w:rsidP="00CB776D">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 xml:space="preserve">Szczegółowy zakres elementów i robót budowlanych dla poszczególnych instalacji OZE zostały określone w Programie funkcjonalno-użytkowym </w:t>
      </w:r>
      <w:r w:rsidRPr="003A3F0E">
        <w:rPr>
          <w:rFonts w:ascii="Arial" w:eastAsia="Times New Roman" w:hAnsi="Arial" w:cs="Arial"/>
          <w:b/>
          <w:bCs/>
          <w:color w:val="000000" w:themeColor="text1"/>
          <w:kern w:val="2"/>
          <w:sz w:val="24"/>
          <w:szCs w:val="24"/>
          <w:lang w:eastAsia="zh-CN"/>
        </w:rPr>
        <w:t xml:space="preserve">Załącznik nr 9 </w:t>
      </w:r>
      <w:r w:rsidRPr="003A3F0E">
        <w:rPr>
          <w:rFonts w:ascii="Arial" w:eastAsia="Times New Roman" w:hAnsi="Arial" w:cs="Arial"/>
          <w:bCs/>
          <w:color w:val="000000" w:themeColor="text1"/>
          <w:kern w:val="2"/>
          <w:sz w:val="24"/>
          <w:szCs w:val="24"/>
          <w:lang w:eastAsia="zh-CN"/>
        </w:rPr>
        <w:t>do SWZ oraz w Opisie przedmiotu zamówienia.</w:t>
      </w:r>
      <w:r w:rsidRPr="003A3F0E">
        <w:rPr>
          <w:rFonts w:ascii="Arial" w:eastAsia="Times New Roman" w:hAnsi="Arial" w:cs="Arial"/>
          <w:b/>
          <w:bCs/>
          <w:color w:val="000000" w:themeColor="text1"/>
          <w:kern w:val="2"/>
          <w:sz w:val="24"/>
          <w:szCs w:val="24"/>
          <w:lang w:eastAsia="zh-CN"/>
        </w:rPr>
        <w:t xml:space="preserve"> Załącznik nr 10 </w:t>
      </w:r>
      <w:r w:rsidRPr="003A3F0E">
        <w:rPr>
          <w:rFonts w:ascii="Arial" w:eastAsia="Times New Roman" w:hAnsi="Arial" w:cs="Arial"/>
          <w:bCs/>
          <w:color w:val="000000" w:themeColor="text1"/>
          <w:kern w:val="2"/>
          <w:sz w:val="24"/>
          <w:szCs w:val="24"/>
          <w:lang w:eastAsia="zh-CN"/>
        </w:rPr>
        <w:t>do SWZ</w:t>
      </w:r>
    </w:p>
    <w:p w14:paraId="16998652" w14:textId="77777777" w:rsidR="000D6F06" w:rsidRPr="003A3F0E" w:rsidRDefault="00F3526B" w:rsidP="000D6F06">
      <w:pPr>
        <w:autoSpaceDN w:val="0"/>
        <w:spacing w:after="0"/>
        <w:jc w:val="both"/>
        <w:rPr>
          <w:rFonts w:ascii="Arial" w:eastAsia="Arial Narrow" w:hAnsi="Arial" w:cs="Arial"/>
          <w:color w:val="000000" w:themeColor="text1"/>
          <w:sz w:val="24"/>
          <w:szCs w:val="24"/>
          <w:lang w:eastAsia="pl-PL"/>
        </w:rPr>
      </w:pPr>
      <w:r w:rsidRPr="003A3F0E">
        <w:rPr>
          <w:rFonts w:ascii="Arial" w:eastAsia="Arial Narrow" w:hAnsi="Arial" w:cs="Arial"/>
          <w:b/>
          <w:bCs/>
          <w:color w:val="000000" w:themeColor="text1"/>
          <w:sz w:val="24"/>
          <w:szCs w:val="24"/>
          <w:lang w:eastAsia="pl-PL"/>
        </w:rPr>
        <w:t>4</w:t>
      </w:r>
      <w:r w:rsidR="000D6F06" w:rsidRPr="003A3F0E">
        <w:rPr>
          <w:rFonts w:ascii="Arial" w:eastAsia="Arial Narrow" w:hAnsi="Arial" w:cs="Arial"/>
          <w:b/>
          <w:bCs/>
          <w:color w:val="000000" w:themeColor="text1"/>
          <w:sz w:val="24"/>
          <w:szCs w:val="24"/>
          <w:lang w:eastAsia="pl-PL"/>
        </w:rPr>
        <w:t>)</w:t>
      </w:r>
      <w:r w:rsidR="000D6F06" w:rsidRPr="003A3F0E">
        <w:rPr>
          <w:rFonts w:ascii="Arial" w:eastAsia="Arial Narrow" w:hAnsi="Arial" w:cs="Arial"/>
          <w:bCs/>
          <w:color w:val="000000" w:themeColor="text1"/>
          <w:sz w:val="24"/>
          <w:szCs w:val="24"/>
          <w:lang w:eastAsia="pl-PL"/>
        </w:rPr>
        <w:t> w r</w:t>
      </w:r>
      <w:r w:rsidR="000D6F06" w:rsidRPr="003A3F0E">
        <w:rPr>
          <w:rFonts w:ascii="Arial" w:eastAsia="Arial Narrow" w:hAnsi="Arial" w:cs="Arial"/>
          <w:color w:val="000000" w:themeColor="text1"/>
          <w:sz w:val="24"/>
          <w:szCs w:val="24"/>
          <w:lang w:eastAsia="pl-PL"/>
        </w:rPr>
        <w:t>amach realizacji przedmiotu zamówienia Wykonawca zobowiązuje się do wykonania:</w:t>
      </w:r>
    </w:p>
    <w:p w14:paraId="1AC2A712"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a) niezbędnych inwentaryzacji i ekspertyz,</w:t>
      </w:r>
    </w:p>
    <w:p w14:paraId="3890289E"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b) projektu budowlano-wykonawczego wszystkich instalacji,</w:t>
      </w:r>
    </w:p>
    <w:p w14:paraId="12222894" w14:textId="0895C425" w:rsidR="000D6F06" w:rsidRPr="003A3F0E" w:rsidRDefault="00E1169B"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c</w:t>
      </w:r>
      <w:r w:rsidR="000D6F06" w:rsidRPr="003A3F0E">
        <w:rPr>
          <w:rFonts w:ascii="Arial" w:eastAsia="Arial Narrow" w:hAnsi="Arial" w:cs="Arial"/>
          <w:color w:val="000000" w:themeColor="text1"/>
          <w:sz w:val="24"/>
          <w:szCs w:val="24"/>
          <w:lang w:eastAsia="pl-PL"/>
        </w:rPr>
        <w:t>) specyfikacji technicznych wykonania i odbioru robót,</w:t>
      </w:r>
    </w:p>
    <w:p w14:paraId="437B608D" w14:textId="2FC5A4C3" w:rsidR="000D6F06" w:rsidRPr="003A3F0E" w:rsidRDefault="00E1169B"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d</w:t>
      </w:r>
      <w:r w:rsidR="000D6F06" w:rsidRPr="003A3F0E">
        <w:rPr>
          <w:rFonts w:ascii="Arial" w:eastAsia="Arial Narrow" w:hAnsi="Arial" w:cs="Arial"/>
          <w:color w:val="000000" w:themeColor="text1"/>
          <w:sz w:val="24"/>
          <w:szCs w:val="24"/>
          <w:lang w:eastAsia="pl-PL"/>
        </w:rPr>
        <w:t>) opracowania informacji dotyczącej bezpieczeństwa i ochrony zdrowia,</w:t>
      </w:r>
    </w:p>
    <w:p w14:paraId="31C6F93D" w14:textId="7EAE0647" w:rsidR="000D6F06" w:rsidRPr="003A3F0E" w:rsidRDefault="00E1169B"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e</w:t>
      </w:r>
      <w:r w:rsidR="000D6F06" w:rsidRPr="003A3F0E">
        <w:rPr>
          <w:rFonts w:ascii="Arial" w:eastAsia="Arial Narrow" w:hAnsi="Arial" w:cs="Arial"/>
          <w:color w:val="000000" w:themeColor="text1"/>
          <w:sz w:val="24"/>
          <w:szCs w:val="24"/>
          <w:lang w:eastAsia="pl-PL"/>
        </w:rPr>
        <w:t>) dokumentacji powykonawczej dla każdego budynku;</w:t>
      </w:r>
    </w:p>
    <w:p w14:paraId="3954625E" w14:textId="77777777" w:rsidR="00BC2138" w:rsidRPr="003A3F0E" w:rsidRDefault="00F3526B" w:rsidP="000D6F06">
      <w:pPr>
        <w:autoSpaceDN w:val="0"/>
        <w:spacing w:after="0"/>
        <w:jc w:val="both"/>
        <w:rPr>
          <w:rFonts w:ascii="Arial" w:eastAsia="Arial Narrow" w:hAnsi="Arial" w:cs="Arial"/>
          <w:color w:val="000000" w:themeColor="text1"/>
          <w:sz w:val="24"/>
          <w:szCs w:val="24"/>
          <w:lang w:eastAsia="pl-PL"/>
        </w:rPr>
      </w:pPr>
      <w:r w:rsidRPr="003A3F0E">
        <w:rPr>
          <w:rFonts w:ascii="Arial" w:eastAsia="Arial Narrow" w:hAnsi="Arial" w:cs="Arial"/>
          <w:b/>
          <w:bCs/>
          <w:color w:val="000000" w:themeColor="text1"/>
          <w:sz w:val="24"/>
          <w:szCs w:val="24"/>
          <w:lang w:eastAsia="pl-PL"/>
        </w:rPr>
        <w:t>5</w:t>
      </w:r>
      <w:r w:rsidR="000D6F06" w:rsidRPr="003A3F0E">
        <w:rPr>
          <w:rFonts w:ascii="Arial" w:eastAsia="Arial Narrow" w:hAnsi="Arial" w:cs="Arial"/>
          <w:b/>
          <w:bCs/>
          <w:color w:val="000000" w:themeColor="text1"/>
          <w:sz w:val="24"/>
          <w:szCs w:val="24"/>
          <w:lang w:eastAsia="pl-PL"/>
        </w:rPr>
        <w:t>)</w:t>
      </w:r>
      <w:r w:rsidR="000D6F06" w:rsidRPr="003A3F0E">
        <w:rPr>
          <w:rFonts w:ascii="Arial" w:eastAsia="Arial Narrow" w:hAnsi="Arial" w:cs="Arial"/>
          <w:bCs/>
          <w:color w:val="000000" w:themeColor="text1"/>
          <w:sz w:val="24"/>
          <w:szCs w:val="24"/>
          <w:lang w:eastAsia="pl-PL"/>
        </w:rPr>
        <w:t> jeżeli będzie to niezbędne do prawidłowego wykonania przedmiotu zamówienia,</w:t>
      </w:r>
      <w:r w:rsidR="000D6F06" w:rsidRPr="003A3F0E">
        <w:rPr>
          <w:rFonts w:ascii="Arial" w:eastAsia="Arial Narrow" w:hAnsi="Arial" w:cs="Arial"/>
          <w:color w:val="000000" w:themeColor="text1"/>
          <w:sz w:val="24"/>
          <w:szCs w:val="24"/>
          <w:lang w:eastAsia="pl-PL"/>
        </w:rPr>
        <w:t xml:space="preserve"> do obowiązków wykonawcy należy również uzyskanie n</w:t>
      </w:r>
      <w:r w:rsidR="00011DF4" w:rsidRPr="003A3F0E">
        <w:rPr>
          <w:rFonts w:ascii="Arial" w:eastAsia="Arial Narrow" w:hAnsi="Arial" w:cs="Arial"/>
          <w:color w:val="000000" w:themeColor="text1"/>
          <w:sz w:val="24"/>
          <w:szCs w:val="24"/>
          <w:lang w:eastAsia="pl-PL"/>
        </w:rPr>
        <w:t>iezbędnych uzgodnień i pozwoleń, a w</w:t>
      </w:r>
      <w:r w:rsidR="00BC2138" w:rsidRPr="003A3F0E">
        <w:rPr>
          <w:rFonts w:ascii="Arial" w:eastAsia="Arial Narrow" w:hAnsi="Arial" w:cs="Arial"/>
          <w:color w:val="000000" w:themeColor="text1"/>
          <w:sz w:val="24"/>
          <w:szCs w:val="24"/>
          <w:lang w:eastAsia="pl-PL"/>
        </w:rPr>
        <w:t xml:space="preserve"> przypadku lokalizacji nieruchomości w strefach zabytkowych do obowiązków Wykonawcy należy uzyskanie </w:t>
      </w:r>
      <w:r w:rsidR="00011DF4" w:rsidRPr="003A3F0E">
        <w:rPr>
          <w:rFonts w:ascii="Arial" w:eastAsia="Arial Narrow" w:hAnsi="Arial" w:cs="Arial"/>
          <w:color w:val="000000" w:themeColor="text1"/>
          <w:sz w:val="24"/>
          <w:szCs w:val="24"/>
          <w:lang w:eastAsia="pl-PL"/>
        </w:rPr>
        <w:t xml:space="preserve"> pisemnego pozwolenia od </w:t>
      </w:r>
      <w:r w:rsidR="00011DF4" w:rsidRPr="003A3F0E">
        <w:rPr>
          <w:rFonts w:ascii="Arial" w:hAnsi="Arial" w:cs="Arial"/>
          <w:bCs/>
          <w:color w:val="000000" w:themeColor="text1"/>
          <w:sz w:val="24"/>
          <w:szCs w:val="24"/>
        </w:rPr>
        <w:t>Łódzkiego Wojewódzkiego Konserwatora Zabytków</w:t>
      </w:r>
      <w:r w:rsidR="00011DF4" w:rsidRPr="003A3F0E">
        <w:rPr>
          <w:rFonts w:ascii="Arial" w:eastAsia="Arial Narrow" w:hAnsi="Arial" w:cs="Arial"/>
          <w:color w:val="000000" w:themeColor="text1"/>
          <w:sz w:val="24"/>
          <w:szCs w:val="24"/>
          <w:lang w:eastAsia="pl-PL"/>
        </w:rPr>
        <w:t xml:space="preserve"> na umieszczenie urządzenia </w:t>
      </w:r>
      <w:r w:rsidR="00011DF4" w:rsidRPr="003A3F0E">
        <w:rPr>
          <w:rFonts w:ascii="Arial" w:hAnsi="Arial" w:cs="Arial"/>
          <w:color w:val="000000" w:themeColor="text1"/>
          <w:sz w:val="24"/>
          <w:szCs w:val="24"/>
        </w:rPr>
        <w:t>na zabytku wpisanym do rejestru zabytków</w:t>
      </w:r>
      <w:r w:rsidR="00011DF4" w:rsidRPr="003A3F0E">
        <w:rPr>
          <w:rFonts w:ascii="Verdana" w:hAnsi="Verdana"/>
          <w:color w:val="000000" w:themeColor="text1"/>
          <w:sz w:val="20"/>
        </w:rPr>
        <w:t>,</w:t>
      </w:r>
    </w:p>
    <w:p w14:paraId="754E7561" w14:textId="77777777" w:rsidR="000D6F06" w:rsidRPr="003A3F0E" w:rsidRDefault="00F3526B" w:rsidP="000D6F06">
      <w:pPr>
        <w:autoSpaceDN w:val="0"/>
        <w:spacing w:after="0"/>
        <w:jc w:val="both"/>
        <w:rPr>
          <w:rFonts w:ascii="Arial" w:eastAsia="Arial Narrow" w:hAnsi="Arial" w:cs="Arial"/>
          <w:color w:val="000000" w:themeColor="text1"/>
          <w:sz w:val="24"/>
          <w:szCs w:val="24"/>
          <w:lang w:eastAsia="pl-PL"/>
        </w:rPr>
      </w:pPr>
      <w:r w:rsidRPr="003A3F0E">
        <w:rPr>
          <w:rFonts w:ascii="Arial" w:eastAsia="Arial Narrow" w:hAnsi="Arial" w:cs="Arial"/>
          <w:b/>
          <w:bCs/>
          <w:color w:val="000000" w:themeColor="text1"/>
          <w:sz w:val="24"/>
          <w:szCs w:val="24"/>
          <w:lang w:eastAsia="pl-PL"/>
        </w:rPr>
        <w:t>6</w:t>
      </w:r>
      <w:r w:rsidR="000D6F06" w:rsidRPr="003A3F0E">
        <w:rPr>
          <w:rFonts w:ascii="Arial" w:eastAsia="Arial Narrow" w:hAnsi="Arial" w:cs="Arial"/>
          <w:b/>
          <w:bCs/>
          <w:color w:val="000000" w:themeColor="text1"/>
          <w:sz w:val="24"/>
          <w:szCs w:val="24"/>
          <w:lang w:eastAsia="pl-PL"/>
        </w:rPr>
        <w:t>)</w:t>
      </w:r>
      <w:r w:rsidR="000D6F06" w:rsidRPr="003A3F0E">
        <w:rPr>
          <w:rFonts w:ascii="Arial" w:eastAsia="Arial Narrow" w:hAnsi="Arial" w:cs="Arial"/>
          <w:bCs/>
          <w:color w:val="000000" w:themeColor="text1"/>
          <w:sz w:val="24"/>
          <w:szCs w:val="24"/>
          <w:lang w:eastAsia="pl-PL"/>
        </w:rPr>
        <w:t> przeprowadzenie</w:t>
      </w:r>
      <w:r w:rsidR="000D6F06" w:rsidRPr="003A3F0E">
        <w:rPr>
          <w:rFonts w:ascii="Arial" w:eastAsia="Arial Narrow" w:hAnsi="Arial" w:cs="Arial"/>
          <w:color w:val="000000" w:themeColor="text1"/>
          <w:sz w:val="24"/>
          <w:szCs w:val="24"/>
          <w:lang w:eastAsia="pl-PL"/>
        </w:rPr>
        <w:t xml:space="preserve"> szkolenia użytkowników z zakresu obsługi instalacji;</w:t>
      </w:r>
    </w:p>
    <w:p w14:paraId="5DFA0425" w14:textId="77777777" w:rsidR="00B02376" w:rsidRPr="003A3F0E" w:rsidRDefault="00B02376" w:rsidP="000D6F06">
      <w:pPr>
        <w:autoSpaceDN w:val="0"/>
        <w:spacing w:after="0"/>
        <w:jc w:val="both"/>
        <w:rPr>
          <w:rFonts w:ascii="Arial" w:eastAsia="Arial Narrow" w:hAnsi="Arial" w:cs="Arial"/>
          <w:color w:val="000000" w:themeColor="text1"/>
          <w:sz w:val="24"/>
          <w:szCs w:val="24"/>
          <w:lang w:eastAsia="pl-PL"/>
        </w:rPr>
      </w:pPr>
      <w:r w:rsidRPr="003A3F0E">
        <w:rPr>
          <w:rFonts w:ascii="Arial" w:eastAsia="Arial Narrow" w:hAnsi="Arial" w:cs="Arial"/>
          <w:b/>
          <w:color w:val="000000" w:themeColor="text1"/>
          <w:sz w:val="24"/>
          <w:szCs w:val="24"/>
          <w:lang w:eastAsia="pl-PL"/>
        </w:rPr>
        <w:t>7)</w:t>
      </w:r>
      <w:r w:rsidRPr="003A3F0E">
        <w:rPr>
          <w:rFonts w:ascii="Arial" w:eastAsia="Arial Narrow" w:hAnsi="Arial" w:cs="Arial"/>
          <w:color w:val="000000" w:themeColor="text1"/>
          <w:sz w:val="24"/>
          <w:szCs w:val="24"/>
          <w:lang w:eastAsia="pl-PL"/>
        </w:rPr>
        <w:t xml:space="preserve"> Przedłożenie dla każdego obiektu pisemnej zgody właściciela na zaproponowaną lokalizację urządzeń, oraz dostarczenie zamawiającemu przez projektanta ww. zgody wraz dokumentacja projektową,</w:t>
      </w:r>
    </w:p>
    <w:p w14:paraId="5B7DEDA9" w14:textId="77777777" w:rsidR="000D6F06" w:rsidRPr="003A3F0E" w:rsidRDefault="008A4D35" w:rsidP="000D6F06">
      <w:pPr>
        <w:spacing w:after="0"/>
        <w:jc w:val="both"/>
        <w:rPr>
          <w:rFonts w:ascii="Arial" w:eastAsia="Times New Roman" w:hAnsi="Arial" w:cs="Arial"/>
          <w:color w:val="000000" w:themeColor="text1"/>
          <w:sz w:val="24"/>
          <w:szCs w:val="24"/>
          <w:lang w:eastAsia="pl-PL"/>
        </w:rPr>
      </w:pPr>
      <w:r w:rsidRPr="003A3F0E">
        <w:rPr>
          <w:rFonts w:ascii="Arial" w:eastAsia="Arial Narrow" w:hAnsi="Arial" w:cs="Arial"/>
          <w:b/>
          <w:bCs/>
          <w:color w:val="000000" w:themeColor="text1"/>
          <w:sz w:val="24"/>
          <w:szCs w:val="24"/>
          <w:lang w:eastAsia="pl-PL"/>
        </w:rPr>
        <w:t>8</w:t>
      </w:r>
      <w:r w:rsidR="000D6F06" w:rsidRPr="003A3F0E">
        <w:rPr>
          <w:rFonts w:ascii="Arial" w:eastAsia="Arial Narrow" w:hAnsi="Arial" w:cs="Arial"/>
          <w:b/>
          <w:bCs/>
          <w:color w:val="000000" w:themeColor="text1"/>
          <w:sz w:val="24"/>
          <w:szCs w:val="24"/>
          <w:lang w:eastAsia="pl-PL"/>
        </w:rPr>
        <w:t>)</w:t>
      </w:r>
      <w:r w:rsidR="000D6F06" w:rsidRPr="003A3F0E">
        <w:rPr>
          <w:rFonts w:ascii="Arial" w:eastAsia="Arial Narrow" w:hAnsi="Arial" w:cs="Arial"/>
          <w:bCs/>
          <w:color w:val="000000" w:themeColor="text1"/>
          <w:sz w:val="24"/>
          <w:szCs w:val="24"/>
          <w:lang w:eastAsia="pl-PL"/>
        </w:rPr>
        <w:t> </w:t>
      </w:r>
      <w:r w:rsidR="000D6F06" w:rsidRPr="003A3F0E">
        <w:rPr>
          <w:rFonts w:ascii="Arial" w:eastAsia="Times New Roman" w:hAnsi="Arial" w:cs="Arial"/>
          <w:bCs/>
          <w:color w:val="000000" w:themeColor="text1"/>
          <w:sz w:val="24"/>
          <w:szCs w:val="24"/>
          <w:lang w:eastAsia="pl-PL"/>
        </w:rPr>
        <w:t>przedłożenie</w:t>
      </w:r>
      <w:r w:rsidR="000D6F06" w:rsidRPr="003A3F0E">
        <w:rPr>
          <w:rFonts w:ascii="Arial" w:eastAsia="Times New Roman" w:hAnsi="Arial" w:cs="Arial"/>
          <w:color w:val="000000" w:themeColor="text1"/>
          <w:sz w:val="24"/>
          <w:szCs w:val="24"/>
          <w:lang w:eastAsia="pl-PL"/>
        </w:rPr>
        <w:t xml:space="preserve"> dla każdego obiektu protokołu odbioru inwestycji </w:t>
      </w:r>
      <w:r w:rsidR="00DC55D7" w:rsidRPr="003A3F0E">
        <w:rPr>
          <w:rFonts w:ascii="Arial" w:eastAsia="Times New Roman" w:hAnsi="Arial" w:cs="Arial"/>
          <w:color w:val="000000" w:themeColor="text1"/>
          <w:sz w:val="24"/>
          <w:szCs w:val="24"/>
          <w:lang w:eastAsia="pl-PL"/>
        </w:rPr>
        <w:t xml:space="preserve">podpisanego </w:t>
      </w:r>
      <w:r w:rsidR="000D6F06" w:rsidRPr="003A3F0E">
        <w:rPr>
          <w:rFonts w:ascii="Arial" w:eastAsia="Times New Roman" w:hAnsi="Arial" w:cs="Arial"/>
          <w:color w:val="000000" w:themeColor="text1"/>
          <w:sz w:val="24"/>
          <w:szCs w:val="24"/>
          <w:lang w:eastAsia="pl-PL"/>
        </w:rPr>
        <w:t>przez właściciela posesji, w którym właściciel oświadcza, że nie wnosi uwag do wykonanych robót, szczególnie do prac odtworzeniowych;</w:t>
      </w:r>
    </w:p>
    <w:p w14:paraId="09134DA8" w14:textId="77777777" w:rsidR="000D6F06" w:rsidRPr="003A3F0E" w:rsidRDefault="008A4D35" w:rsidP="000D6F06">
      <w:pPr>
        <w:autoSpaceDN w:val="0"/>
        <w:spacing w:after="0"/>
        <w:jc w:val="both"/>
        <w:rPr>
          <w:rFonts w:ascii="Arial" w:eastAsia="Times New Roman" w:hAnsi="Arial" w:cs="Arial"/>
          <w:color w:val="000000" w:themeColor="text1"/>
          <w:sz w:val="24"/>
          <w:szCs w:val="24"/>
          <w:lang w:eastAsia="pl-PL"/>
        </w:rPr>
      </w:pPr>
      <w:r w:rsidRPr="003A3F0E">
        <w:rPr>
          <w:rFonts w:ascii="Arial" w:eastAsia="Times New Roman" w:hAnsi="Arial" w:cs="Arial"/>
          <w:b/>
          <w:bCs/>
          <w:color w:val="000000" w:themeColor="text1"/>
          <w:sz w:val="24"/>
          <w:szCs w:val="24"/>
          <w:lang w:eastAsia="pl-PL"/>
        </w:rPr>
        <w:t>9</w:t>
      </w:r>
      <w:r w:rsidR="000D6F06" w:rsidRPr="003A3F0E">
        <w:rPr>
          <w:rFonts w:ascii="Arial" w:eastAsia="Times New Roman" w:hAnsi="Arial" w:cs="Arial"/>
          <w:b/>
          <w:bCs/>
          <w:color w:val="000000" w:themeColor="text1"/>
          <w:sz w:val="24"/>
          <w:szCs w:val="24"/>
          <w:lang w:eastAsia="pl-PL"/>
        </w:rPr>
        <w:t>)</w:t>
      </w:r>
      <w:r w:rsidR="000D6F06" w:rsidRPr="003A3F0E">
        <w:rPr>
          <w:rFonts w:ascii="Arial" w:eastAsia="Times New Roman" w:hAnsi="Arial" w:cs="Arial"/>
          <w:bCs/>
          <w:color w:val="000000" w:themeColor="text1"/>
          <w:sz w:val="24"/>
          <w:szCs w:val="24"/>
          <w:lang w:eastAsia="pl-PL"/>
        </w:rPr>
        <w:t> przygotowanie</w:t>
      </w:r>
      <w:r w:rsidR="000D6F06" w:rsidRPr="003A3F0E">
        <w:rPr>
          <w:rFonts w:ascii="Arial" w:eastAsia="Times New Roman" w:hAnsi="Arial" w:cs="Arial"/>
          <w:color w:val="000000" w:themeColor="text1"/>
          <w:sz w:val="24"/>
          <w:szCs w:val="24"/>
          <w:lang w:eastAsia="pl-PL"/>
        </w:rPr>
        <w:t xml:space="preserve"> dla każdego obiektu, w którym montowana będzie instalacja fotowoltaiczna pełnej dokumentacji niezbędnej do podpisania umowy prosumenckiej, uzyskanie podpisu właściciela posesji na wniosku o zawarcie umowy oraz złożenie </w:t>
      </w:r>
      <w:r w:rsidR="000D6F06" w:rsidRPr="003A3F0E">
        <w:rPr>
          <w:rFonts w:ascii="Arial" w:eastAsia="Times New Roman" w:hAnsi="Arial" w:cs="Arial"/>
          <w:color w:val="000000" w:themeColor="text1"/>
          <w:sz w:val="24"/>
          <w:szCs w:val="24"/>
          <w:lang w:eastAsia="pl-PL"/>
        </w:rPr>
        <w:lastRenderedPageBreak/>
        <w:t>wniosku w przedsiębiorstwie energetycznym. Do dokumentów odbiorowych należy przedłożyć potwierdzenia złożenia wszystkich wniosków;</w:t>
      </w:r>
    </w:p>
    <w:p w14:paraId="4496D0AA" w14:textId="60A16EA8" w:rsidR="008631F2" w:rsidRPr="003A3F0E" w:rsidRDefault="008A4D35" w:rsidP="008631F2">
      <w:pPr>
        <w:autoSpaceDN w:val="0"/>
        <w:spacing w:after="0"/>
        <w:jc w:val="both"/>
        <w:rPr>
          <w:rFonts w:ascii="Arial" w:eastAsia="Times New Roman" w:hAnsi="Arial" w:cs="Arial"/>
          <w:color w:val="000000" w:themeColor="text1"/>
          <w:sz w:val="24"/>
          <w:szCs w:val="24"/>
          <w:lang w:eastAsia="pl-PL"/>
        </w:rPr>
      </w:pPr>
      <w:r w:rsidRPr="003A3F0E">
        <w:rPr>
          <w:rFonts w:ascii="Arial" w:eastAsia="Times New Roman" w:hAnsi="Arial" w:cs="Arial"/>
          <w:b/>
          <w:color w:val="000000" w:themeColor="text1"/>
          <w:sz w:val="24"/>
          <w:szCs w:val="24"/>
          <w:lang w:eastAsia="pl-PL"/>
        </w:rPr>
        <w:t>10</w:t>
      </w:r>
      <w:r w:rsidR="00011DF4" w:rsidRPr="003A3F0E">
        <w:rPr>
          <w:rFonts w:ascii="Arial" w:eastAsia="Times New Roman" w:hAnsi="Arial" w:cs="Arial"/>
          <w:b/>
          <w:color w:val="000000" w:themeColor="text1"/>
          <w:sz w:val="24"/>
          <w:szCs w:val="24"/>
          <w:lang w:eastAsia="pl-PL"/>
        </w:rPr>
        <w:t>)</w:t>
      </w:r>
      <w:r w:rsidR="008631F2" w:rsidRPr="003A3F0E">
        <w:rPr>
          <w:rFonts w:ascii="Arial" w:eastAsia="Times New Roman" w:hAnsi="Arial" w:cs="Arial"/>
          <w:color w:val="000000" w:themeColor="text1"/>
          <w:sz w:val="24"/>
          <w:szCs w:val="24"/>
          <w:lang w:eastAsia="pl-PL"/>
        </w:rPr>
        <w:t xml:space="preserve"> Oznakowanie zamontowanych instalacji poprzez montaż </w:t>
      </w:r>
      <w:r w:rsidR="009A464D" w:rsidRPr="003A3F0E">
        <w:rPr>
          <w:rFonts w:ascii="Arial" w:eastAsia="Times New Roman" w:hAnsi="Arial" w:cs="Arial"/>
          <w:color w:val="000000" w:themeColor="text1"/>
          <w:sz w:val="24"/>
          <w:szCs w:val="24"/>
          <w:lang w:eastAsia="pl-PL"/>
        </w:rPr>
        <w:t>naklejki</w:t>
      </w:r>
      <w:r w:rsidR="008631F2" w:rsidRPr="003A3F0E">
        <w:rPr>
          <w:rFonts w:ascii="Arial" w:eastAsia="Times New Roman" w:hAnsi="Arial" w:cs="Arial"/>
          <w:color w:val="000000" w:themeColor="text1"/>
          <w:sz w:val="24"/>
          <w:szCs w:val="24"/>
          <w:lang w:eastAsia="pl-PL"/>
        </w:rPr>
        <w:t xml:space="preserve"> informacyjnej </w:t>
      </w:r>
      <w:r w:rsidR="008631F2" w:rsidRPr="003A3F0E">
        <w:rPr>
          <w:rFonts w:ascii="Arial" w:hAnsi="Arial" w:cs="Arial"/>
          <w:color w:val="000000" w:themeColor="text1"/>
          <w:sz w:val="24"/>
          <w:szCs w:val="24"/>
        </w:rPr>
        <w:t xml:space="preserve"> (</w:t>
      </w:r>
      <w:r w:rsidR="009A464D" w:rsidRPr="003A3F0E">
        <w:rPr>
          <w:rFonts w:ascii="Arial" w:hAnsi="Arial" w:cs="Arial"/>
          <w:color w:val="000000" w:themeColor="text1"/>
          <w:sz w:val="24"/>
          <w:szCs w:val="24"/>
        </w:rPr>
        <w:t>naklejka</w:t>
      </w:r>
      <w:r w:rsidR="008631F2" w:rsidRPr="003A3F0E">
        <w:rPr>
          <w:rFonts w:ascii="Arial" w:hAnsi="Arial" w:cs="Arial"/>
          <w:color w:val="000000" w:themeColor="text1"/>
          <w:sz w:val="24"/>
          <w:szCs w:val="24"/>
        </w:rPr>
        <w:t xml:space="preserve"> zostanie dostarczona przez Zamawiającego na etapie realizacji zamówienia),</w:t>
      </w:r>
    </w:p>
    <w:p w14:paraId="68CFF128" w14:textId="79D11047" w:rsidR="00137B85" w:rsidRPr="003A3F0E" w:rsidRDefault="008A4D35" w:rsidP="00137B85">
      <w:pPr>
        <w:autoSpaceDN w:val="0"/>
        <w:spacing w:after="0"/>
        <w:jc w:val="both"/>
        <w:rPr>
          <w:rFonts w:ascii="Arial" w:eastAsia="Arial Narrow" w:hAnsi="Arial" w:cs="Arial"/>
          <w:color w:val="000000" w:themeColor="text1"/>
          <w:sz w:val="24"/>
          <w:szCs w:val="24"/>
          <w:lang w:eastAsia="pl-PL"/>
        </w:rPr>
      </w:pPr>
      <w:r w:rsidRPr="003A3F0E">
        <w:rPr>
          <w:rFonts w:ascii="Arial" w:eastAsia="Arial Narrow" w:hAnsi="Arial" w:cs="Arial"/>
          <w:b/>
          <w:bCs/>
          <w:color w:val="000000" w:themeColor="text1"/>
          <w:sz w:val="24"/>
          <w:szCs w:val="24"/>
          <w:lang w:eastAsia="pl-PL"/>
        </w:rPr>
        <w:t>11</w:t>
      </w:r>
      <w:r w:rsidR="000D6F06" w:rsidRPr="003A3F0E">
        <w:rPr>
          <w:rFonts w:ascii="Arial" w:eastAsia="Arial Narrow" w:hAnsi="Arial" w:cs="Arial"/>
          <w:b/>
          <w:bCs/>
          <w:color w:val="000000" w:themeColor="text1"/>
          <w:sz w:val="24"/>
          <w:szCs w:val="24"/>
          <w:lang w:eastAsia="pl-PL"/>
        </w:rPr>
        <w:t>)</w:t>
      </w:r>
      <w:r w:rsidR="000D6F06" w:rsidRPr="003A3F0E">
        <w:rPr>
          <w:rFonts w:ascii="Arial" w:eastAsia="Arial Narrow" w:hAnsi="Arial" w:cs="Arial"/>
          <w:bCs/>
          <w:color w:val="000000" w:themeColor="text1"/>
          <w:sz w:val="24"/>
          <w:szCs w:val="24"/>
          <w:lang w:eastAsia="pl-PL"/>
        </w:rPr>
        <w:t> </w:t>
      </w:r>
      <w:r w:rsidR="00980A71" w:rsidRPr="003A3F0E">
        <w:rPr>
          <w:rFonts w:ascii="Arial" w:eastAsia="Arial Narrow" w:hAnsi="Arial" w:cs="Arial"/>
          <w:color w:val="000000" w:themeColor="text1"/>
          <w:sz w:val="24"/>
          <w:szCs w:val="24"/>
          <w:lang w:eastAsia="pl-PL"/>
        </w:rPr>
        <w:t xml:space="preserve">Świadczenie usług serwisowych dla każdej z instalacji w okresie </w:t>
      </w:r>
      <w:r w:rsidR="00BC2138" w:rsidRPr="003A3F0E">
        <w:rPr>
          <w:rFonts w:ascii="Arial" w:eastAsia="Arial Narrow" w:hAnsi="Arial" w:cs="Arial"/>
          <w:color w:val="000000" w:themeColor="text1"/>
          <w:sz w:val="24"/>
          <w:szCs w:val="24"/>
          <w:lang w:eastAsia="pl-PL"/>
        </w:rPr>
        <w:t>udzielonej gwarancji liczonej</w:t>
      </w:r>
      <w:r w:rsidR="00980A71" w:rsidRPr="003A3F0E">
        <w:rPr>
          <w:rFonts w:ascii="Arial" w:eastAsia="Arial Narrow" w:hAnsi="Arial" w:cs="Arial"/>
          <w:color w:val="000000" w:themeColor="text1"/>
          <w:sz w:val="24"/>
          <w:szCs w:val="24"/>
          <w:lang w:eastAsia="pl-PL"/>
        </w:rPr>
        <w:t xml:space="preserve"> od dnia podpisania protokołu końcowego, obejmujące wykonywanie przeglądów serwisowych </w:t>
      </w:r>
      <w:r w:rsidR="00680D84" w:rsidRPr="003A3F0E">
        <w:rPr>
          <w:rFonts w:ascii="Arial" w:eastAsia="Arial Narrow" w:hAnsi="Arial" w:cs="Arial"/>
          <w:color w:val="000000" w:themeColor="text1"/>
          <w:sz w:val="24"/>
          <w:szCs w:val="24"/>
          <w:lang w:eastAsia="pl-PL"/>
        </w:rPr>
        <w:t xml:space="preserve">wszystkich wykonanych </w:t>
      </w:r>
      <w:r w:rsidR="00980A71" w:rsidRPr="003A3F0E">
        <w:rPr>
          <w:rFonts w:ascii="Arial" w:eastAsia="Arial Narrow" w:hAnsi="Arial" w:cs="Arial"/>
          <w:color w:val="000000" w:themeColor="text1"/>
          <w:sz w:val="24"/>
          <w:szCs w:val="24"/>
          <w:lang w:eastAsia="pl-PL"/>
        </w:rPr>
        <w:t>instalacji</w:t>
      </w:r>
      <w:r w:rsidR="00680D84" w:rsidRPr="003A3F0E">
        <w:rPr>
          <w:rFonts w:ascii="Arial" w:eastAsia="Arial Narrow" w:hAnsi="Arial" w:cs="Arial"/>
          <w:color w:val="000000" w:themeColor="text1"/>
          <w:sz w:val="24"/>
          <w:szCs w:val="24"/>
          <w:lang w:eastAsia="pl-PL"/>
        </w:rPr>
        <w:t>:</w:t>
      </w:r>
      <w:r w:rsidR="00980A71" w:rsidRPr="003A3F0E">
        <w:rPr>
          <w:rFonts w:ascii="Arial" w:eastAsia="Arial Narrow" w:hAnsi="Arial" w:cs="Arial"/>
          <w:color w:val="000000" w:themeColor="text1"/>
          <w:sz w:val="24"/>
          <w:szCs w:val="24"/>
          <w:lang w:eastAsia="pl-PL"/>
        </w:rPr>
        <w:t xml:space="preserve"> kolektorów słonecznych</w:t>
      </w:r>
      <w:r w:rsidR="00E1169B" w:rsidRPr="003A3F0E">
        <w:rPr>
          <w:rFonts w:ascii="Arial" w:eastAsia="Arial Narrow" w:hAnsi="Arial" w:cs="Arial"/>
          <w:color w:val="000000" w:themeColor="text1"/>
          <w:sz w:val="24"/>
          <w:szCs w:val="24"/>
          <w:lang w:eastAsia="pl-PL"/>
        </w:rPr>
        <w:t xml:space="preserve">, </w:t>
      </w:r>
      <w:r w:rsidR="00980A71" w:rsidRPr="003A3F0E">
        <w:rPr>
          <w:rFonts w:ascii="Arial" w:eastAsia="Arial Narrow" w:hAnsi="Arial" w:cs="Arial"/>
          <w:color w:val="000000" w:themeColor="text1"/>
          <w:sz w:val="24"/>
          <w:szCs w:val="24"/>
          <w:lang w:eastAsia="pl-PL"/>
        </w:rPr>
        <w:t>instalacji fotowoltaiczn</w:t>
      </w:r>
      <w:r w:rsidR="00680D84" w:rsidRPr="003A3F0E">
        <w:rPr>
          <w:rFonts w:ascii="Arial" w:eastAsia="Arial Narrow" w:hAnsi="Arial" w:cs="Arial"/>
          <w:color w:val="000000" w:themeColor="text1"/>
          <w:sz w:val="24"/>
          <w:szCs w:val="24"/>
          <w:lang w:eastAsia="pl-PL"/>
        </w:rPr>
        <w:t>ych</w:t>
      </w:r>
      <w:r w:rsidR="00E1169B" w:rsidRPr="003A3F0E">
        <w:rPr>
          <w:rFonts w:ascii="Arial" w:eastAsia="Arial Narrow" w:hAnsi="Arial" w:cs="Arial"/>
          <w:color w:val="000000" w:themeColor="text1"/>
          <w:sz w:val="24"/>
          <w:szCs w:val="24"/>
          <w:lang w:eastAsia="pl-PL"/>
        </w:rPr>
        <w:t xml:space="preserve"> </w:t>
      </w:r>
      <w:r w:rsidR="00AA7140" w:rsidRPr="003A3F0E">
        <w:rPr>
          <w:rFonts w:ascii="Arial" w:eastAsia="Arial Narrow" w:hAnsi="Arial" w:cs="Arial"/>
          <w:color w:val="000000" w:themeColor="text1"/>
          <w:sz w:val="24"/>
          <w:szCs w:val="24"/>
          <w:lang w:eastAsia="pl-PL"/>
        </w:rPr>
        <w:t>a także kotłów na pellet</w:t>
      </w:r>
      <w:r w:rsidR="00E1169B" w:rsidRPr="003A3F0E">
        <w:rPr>
          <w:rFonts w:ascii="Arial" w:eastAsia="Arial Narrow" w:hAnsi="Arial" w:cs="Arial"/>
          <w:color w:val="000000" w:themeColor="text1"/>
          <w:sz w:val="24"/>
          <w:szCs w:val="24"/>
          <w:lang w:eastAsia="pl-PL"/>
        </w:rPr>
        <w:t>;</w:t>
      </w:r>
    </w:p>
    <w:p w14:paraId="0C637ED9" w14:textId="77777777" w:rsidR="009E12D5" w:rsidRPr="003A3F0E" w:rsidRDefault="008A4D35" w:rsidP="000B03AC">
      <w:pPr>
        <w:autoSpaceDN w:val="0"/>
        <w:spacing w:after="0"/>
        <w:jc w:val="both"/>
        <w:rPr>
          <w:rFonts w:ascii="Arial" w:eastAsia="Arial Narrow" w:hAnsi="Arial" w:cs="Arial"/>
          <w:bCs/>
          <w:color w:val="000000" w:themeColor="text1"/>
          <w:sz w:val="24"/>
          <w:szCs w:val="24"/>
          <w:lang w:eastAsia="pl-PL"/>
        </w:rPr>
      </w:pPr>
      <w:r w:rsidRPr="003A3F0E">
        <w:rPr>
          <w:rFonts w:ascii="Arial" w:hAnsi="Arial" w:cs="Arial"/>
          <w:b/>
          <w:color w:val="000000" w:themeColor="text1"/>
          <w:sz w:val="24"/>
          <w:szCs w:val="24"/>
        </w:rPr>
        <w:t>12</w:t>
      </w:r>
      <w:r w:rsidR="000B03AC" w:rsidRPr="003A3F0E">
        <w:rPr>
          <w:rFonts w:ascii="Arial" w:hAnsi="Arial" w:cs="Arial"/>
          <w:b/>
          <w:color w:val="000000" w:themeColor="text1"/>
          <w:sz w:val="24"/>
          <w:szCs w:val="24"/>
        </w:rPr>
        <w:t>)</w:t>
      </w:r>
      <w:r w:rsidR="000B03AC" w:rsidRPr="003A3F0E">
        <w:rPr>
          <w:rFonts w:ascii="Arial" w:hAnsi="Arial" w:cs="Arial"/>
          <w:color w:val="000000" w:themeColor="text1"/>
          <w:sz w:val="24"/>
          <w:szCs w:val="24"/>
        </w:rPr>
        <w:t xml:space="preserve"> </w:t>
      </w:r>
      <w:r w:rsidR="003F333A" w:rsidRPr="003A3F0E">
        <w:rPr>
          <w:rFonts w:ascii="Arial" w:hAnsi="Arial" w:cs="Arial"/>
          <w:color w:val="000000" w:themeColor="text1"/>
          <w:sz w:val="24"/>
          <w:szCs w:val="24"/>
        </w:rPr>
        <w:t>W ok</w:t>
      </w:r>
      <w:r w:rsidR="009E12D5" w:rsidRPr="003A3F0E">
        <w:rPr>
          <w:rFonts w:ascii="Arial" w:hAnsi="Arial" w:cs="Arial"/>
          <w:color w:val="000000" w:themeColor="text1"/>
          <w:sz w:val="24"/>
          <w:szCs w:val="24"/>
        </w:rPr>
        <w:t xml:space="preserve">resie gwarancji o którym mowa </w:t>
      </w:r>
      <w:r w:rsidR="000B03AC" w:rsidRPr="003A3F0E">
        <w:rPr>
          <w:rFonts w:ascii="Arial" w:hAnsi="Arial" w:cs="Arial"/>
          <w:color w:val="000000" w:themeColor="text1"/>
          <w:sz w:val="24"/>
          <w:szCs w:val="24"/>
        </w:rPr>
        <w:t xml:space="preserve">Wykonawca obowiązany jest </w:t>
      </w:r>
      <w:r w:rsidR="003F333A" w:rsidRPr="003A3F0E">
        <w:rPr>
          <w:rFonts w:ascii="Arial" w:hAnsi="Arial" w:cs="Arial"/>
          <w:color w:val="000000" w:themeColor="text1"/>
          <w:sz w:val="24"/>
          <w:szCs w:val="24"/>
        </w:rPr>
        <w:t>do zapewnienia nieodpłatnego usuwania wad wykonanych robót budowlano-montażowych ujawnionych po odbiorze ostatecznym niezwłocznie, nie później jednak niż w terminie 48 godzin od dnia zgłoszenia za pomocą środków komunikacji elektronicznej na adres e-mail: .........................;</w:t>
      </w:r>
    </w:p>
    <w:p w14:paraId="60061336" w14:textId="77777777" w:rsidR="000B03AC" w:rsidRPr="003A3F0E" w:rsidRDefault="000B03AC" w:rsidP="000B03AC">
      <w:pPr>
        <w:pStyle w:val="Akapitzlist"/>
        <w:spacing w:after="120" w:line="276" w:lineRule="auto"/>
        <w:ind w:left="0"/>
        <w:jc w:val="both"/>
        <w:rPr>
          <w:rFonts w:ascii="Arial" w:hAnsi="Arial" w:cs="Arial"/>
          <w:color w:val="000000" w:themeColor="text1"/>
          <w:sz w:val="24"/>
          <w:szCs w:val="24"/>
          <w:lang w:val="pl-PL"/>
        </w:rPr>
      </w:pPr>
      <w:r w:rsidRPr="003A3F0E">
        <w:rPr>
          <w:rFonts w:ascii="Arial" w:hAnsi="Arial" w:cs="Arial"/>
          <w:b/>
          <w:color w:val="000000" w:themeColor="text1"/>
          <w:sz w:val="24"/>
          <w:szCs w:val="24"/>
          <w:lang w:val="pl-PL"/>
        </w:rPr>
        <w:t>1</w:t>
      </w:r>
      <w:r w:rsidR="008A4D35" w:rsidRPr="003A3F0E">
        <w:rPr>
          <w:rFonts w:ascii="Arial" w:hAnsi="Arial" w:cs="Arial"/>
          <w:b/>
          <w:color w:val="000000" w:themeColor="text1"/>
          <w:sz w:val="24"/>
          <w:szCs w:val="24"/>
          <w:lang w:val="pl-PL"/>
        </w:rPr>
        <w:t>3</w:t>
      </w:r>
      <w:r w:rsidRPr="003A3F0E">
        <w:rPr>
          <w:rFonts w:ascii="Arial" w:hAnsi="Arial" w:cs="Arial"/>
          <w:b/>
          <w:color w:val="000000" w:themeColor="text1"/>
          <w:sz w:val="24"/>
          <w:szCs w:val="24"/>
          <w:lang w:val="pl-PL"/>
        </w:rPr>
        <w:t>)</w:t>
      </w:r>
      <w:r w:rsidRPr="003A3F0E">
        <w:rPr>
          <w:rFonts w:ascii="Arial" w:hAnsi="Arial" w:cs="Arial"/>
          <w:color w:val="000000" w:themeColor="text1"/>
          <w:sz w:val="24"/>
          <w:szCs w:val="24"/>
          <w:lang w:val="pl-PL"/>
        </w:rPr>
        <w:t xml:space="preserve"> </w:t>
      </w:r>
      <w:r w:rsidRPr="003A3F0E">
        <w:rPr>
          <w:rFonts w:ascii="Arial" w:hAnsi="Arial" w:cs="Arial"/>
          <w:color w:val="000000" w:themeColor="text1"/>
          <w:sz w:val="24"/>
          <w:szCs w:val="24"/>
        </w:rPr>
        <w:t>W okresie gwarancji o którym mowa Wykonawca obowiązany jest do</w:t>
      </w:r>
      <w:r w:rsidRPr="003A3F0E">
        <w:rPr>
          <w:rFonts w:ascii="Arial" w:hAnsi="Arial" w:cs="Arial"/>
          <w:color w:val="000000" w:themeColor="text1"/>
          <w:sz w:val="24"/>
          <w:szCs w:val="24"/>
          <w:lang w:val="pl-PL"/>
        </w:rPr>
        <w:t xml:space="preserve"> wykonywania </w:t>
      </w:r>
      <w:r w:rsidRPr="003A3F0E">
        <w:rPr>
          <w:rFonts w:ascii="Arial" w:hAnsi="Arial" w:cs="Arial"/>
          <w:color w:val="000000" w:themeColor="text1"/>
          <w:sz w:val="24"/>
          <w:szCs w:val="24"/>
        </w:rPr>
        <w:t>nieodpłatn</w:t>
      </w:r>
      <w:r w:rsidRPr="003A3F0E">
        <w:rPr>
          <w:rFonts w:ascii="Arial" w:hAnsi="Arial" w:cs="Arial"/>
          <w:color w:val="000000" w:themeColor="text1"/>
          <w:sz w:val="24"/>
          <w:szCs w:val="24"/>
          <w:lang w:val="pl-PL"/>
        </w:rPr>
        <w:t>ie przeglądów gwarancyjnych na żądanie</w:t>
      </w:r>
    </w:p>
    <w:p w14:paraId="641BEA4A" w14:textId="77777777" w:rsidR="000B03AC" w:rsidRPr="003A3F0E" w:rsidRDefault="000B03AC" w:rsidP="000B03AC">
      <w:pPr>
        <w:pStyle w:val="Akapitzlist"/>
        <w:numPr>
          <w:ilvl w:val="0"/>
          <w:numId w:val="37"/>
        </w:numPr>
        <w:overflowPunct w:val="0"/>
        <w:autoSpaceDE w:val="0"/>
        <w:autoSpaceDN w:val="0"/>
        <w:spacing w:line="276" w:lineRule="auto"/>
        <w:jc w:val="both"/>
        <w:textAlignment w:val="baseline"/>
        <w:rPr>
          <w:rFonts w:ascii="Arial" w:hAnsi="Arial" w:cs="Arial"/>
          <w:color w:val="000000" w:themeColor="text1"/>
          <w:sz w:val="24"/>
          <w:szCs w:val="24"/>
          <w:lang w:eastAsia="ar-SA"/>
        </w:rPr>
      </w:pPr>
      <w:r w:rsidRPr="003A3F0E">
        <w:rPr>
          <w:rFonts w:ascii="Arial" w:hAnsi="Arial" w:cs="Arial"/>
          <w:color w:val="000000" w:themeColor="text1"/>
          <w:sz w:val="24"/>
          <w:szCs w:val="24"/>
          <w:lang w:eastAsia="ar-SA"/>
        </w:rPr>
        <w:t>W przypadku podejrzeń dotyczących nieprawidłowego działania instalacji lub podejrzeń dotyczących wystąpienia lub uwidocznienia wad instalacji Zamawiający wezwie Wykonawcę do dokonania bezpłatnego przeglądu gwarancyjnego niezależnie od wykonywanych okresowych przeglądów gwarancyjnych</w:t>
      </w:r>
      <w:r w:rsidRPr="003A3F0E">
        <w:rPr>
          <w:rFonts w:ascii="Arial" w:hAnsi="Arial" w:cs="Arial"/>
          <w:color w:val="000000" w:themeColor="text1"/>
          <w:sz w:val="24"/>
          <w:szCs w:val="24"/>
          <w:lang w:val="pl-PL" w:eastAsia="ar-SA"/>
        </w:rPr>
        <w:t>,</w:t>
      </w:r>
    </w:p>
    <w:p w14:paraId="1DF7F366" w14:textId="77777777" w:rsidR="000B03AC" w:rsidRPr="003A3F0E" w:rsidRDefault="000B03AC" w:rsidP="000B03AC">
      <w:pPr>
        <w:pStyle w:val="Akapitzlist"/>
        <w:numPr>
          <w:ilvl w:val="0"/>
          <w:numId w:val="37"/>
        </w:numPr>
        <w:overflowPunct w:val="0"/>
        <w:autoSpaceDE w:val="0"/>
        <w:autoSpaceDN w:val="0"/>
        <w:spacing w:line="276" w:lineRule="auto"/>
        <w:jc w:val="both"/>
        <w:textAlignment w:val="baseline"/>
        <w:rPr>
          <w:rFonts w:ascii="Arial" w:hAnsi="Arial" w:cs="Arial"/>
          <w:color w:val="000000" w:themeColor="text1"/>
          <w:sz w:val="24"/>
          <w:szCs w:val="24"/>
          <w:lang w:eastAsia="ar-SA"/>
        </w:rPr>
      </w:pPr>
      <w:r w:rsidRPr="003A3F0E">
        <w:rPr>
          <w:rFonts w:ascii="Arial" w:hAnsi="Arial" w:cs="Arial"/>
          <w:color w:val="000000" w:themeColor="text1"/>
          <w:sz w:val="24"/>
          <w:szCs w:val="24"/>
          <w:lang w:eastAsia="ar-SA"/>
        </w:rPr>
        <w:t xml:space="preserve">Wykonawca zobowiązuje się do rozpoczęcia wykonywania przeglądu gwarancyjnego na żądanie w przeciągu </w:t>
      </w:r>
      <w:r w:rsidRPr="003A3F0E">
        <w:rPr>
          <w:rFonts w:ascii="Arial" w:hAnsi="Arial" w:cs="Arial"/>
          <w:b/>
          <w:bCs/>
          <w:color w:val="000000" w:themeColor="text1"/>
          <w:sz w:val="24"/>
          <w:szCs w:val="24"/>
          <w:lang w:eastAsia="ar-SA"/>
        </w:rPr>
        <w:t xml:space="preserve">maksymalnie </w:t>
      </w:r>
      <w:r w:rsidRPr="003A3F0E">
        <w:rPr>
          <w:rFonts w:ascii="Arial" w:hAnsi="Arial" w:cs="Arial"/>
          <w:b/>
          <w:bCs/>
          <w:color w:val="000000" w:themeColor="text1"/>
          <w:sz w:val="24"/>
          <w:szCs w:val="24"/>
          <w:lang w:val="pl-PL" w:eastAsia="ar-SA"/>
        </w:rPr>
        <w:t xml:space="preserve">2 </w:t>
      </w:r>
      <w:r w:rsidRPr="003A3F0E">
        <w:rPr>
          <w:rFonts w:ascii="Arial" w:hAnsi="Arial" w:cs="Arial"/>
          <w:b/>
          <w:bCs/>
          <w:color w:val="000000" w:themeColor="text1"/>
          <w:sz w:val="24"/>
          <w:szCs w:val="24"/>
          <w:lang w:eastAsia="ar-SA"/>
        </w:rPr>
        <w:t xml:space="preserve"> dni roboczych od momentu otrzymania wezwania od Zamawiającego</w:t>
      </w:r>
      <w:r w:rsidRPr="003A3F0E">
        <w:rPr>
          <w:rFonts w:ascii="Arial" w:hAnsi="Arial" w:cs="Arial"/>
          <w:color w:val="000000" w:themeColor="text1"/>
          <w:sz w:val="24"/>
          <w:szCs w:val="24"/>
          <w:lang w:eastAsia="ar-SA"/>
        </w:rPr>
        <w:t>. Za rozpoczęcie wykonywania przeglądu uważa się pojawienie się pracowników upoważnionych do przeglądu na miejscu wykonania instalacji, potwierdzone podpisem właściciela lub osoby upoważnionej wraz z datą rozpoczęcia usługi.</w:t>
      </w:r>
    </w:p>
    <w:p w14:paraId="4C4153B7" w14:textId="77777777" w:rsidR="00AF7591" w:rsidRPr="003A3F0E" w:rsidRDefault="000B03AC" w:rsidP="00AF7591">
      <w:pPr>
        <w:pStyle w:val="Akapitzlist"/>
        <w:numPr>
          <w:ilvl w:val="0"/>
          <w:numId w:val="37"/>
        </w:numPr>
        <w:overflowPunct w:val="0"/>
        <w:autoSpaceDE w:val="0"/>
        <w:autoSpaceDN w:val="0"/>
        <w:spacing w:line="276" w:lineRule="auto"/>
        <w:jc w:val="both"/>
        <w:textAlignment w:val="baseline"/>
        <w:rPr>
          <w:rFonts w:ascii="Arial" w:hAnsi="Arial" w:cs="Arial"/>
          <w:color w:val="000000" w:themeColor="text1"/>
          <w:sz w:val="24"/>
          <w:szCs w:val="24"/>
          <w:lang w:eastAsia="ar-SA"/>
        </w:rPr>
      </w:pPr>
      <w:r w:rsidRPr="003A3F0E">
        <w:rPr>
          <w:rFonts w:ascii="Arial" w:hAnsi="Arial" w:cs="Arial"/>
          <w:b/>
          <w:bCs/>
          <w:color w:val="000000" w:themeColor="text1"/>
          <w:sz w:val="24"/>
          <w:szCs w:val="24"/>
          <w:lang w:eastAsia="ar-SA"/>
        </w:rPr>
        <w:t xml:space="preserve"> </w:t>
      </w:r>
      <w:r w:rsidRPr="003A3F0E">
        <w:rPr>
          <w:rFonts w:ascii="Arial" w:hAnsi="Arial" w:cs="Arial"/>
          <w:color w:val="000000" w:themeColor="text1"/>
          <w:sz w:val="24"/>
          <w:szCs w:val="24"/>
          <w:lang w:eastAsia="ar-SA"/>
        </w:rPr>
        <w:t xml:space="preserve">Strony ustalają, że wezwania do wykonania czynności gwarancyjnych będą przekazywane mailem na adres ………………. Za moment otrzymania informacji przez Wykonawcę przyjmuje się datę i godzinę przesłania wiadomości e-mail przez Zamawiającego, </w:t>
      </w:r>
      <w:r w:rsidR="00AF7591" w:rsidRPr="003A3F0E">
        <w:rPr>
          <w:rFonts w:ascii="Arial" w:hAnsi="Arial" w:cs="Arial"/>
          <w:color w:val="000000" w:themeColor="text1"/>
          <w:sz w:val="24"/>
          <w:szCs w:val="24"/>
          <w:lang w:eastAsia="ar-SA"/>
        </w:rPr>
        <w:t>potwierdz</w:t>
      </w:r>
      <w:r w:rsidR="00AF7591" w:rsidRPr="003A3F0E">
        <w:rPr>
          <w:rFonts w:ascii="Arial" w:hAnsi="Arial" w:cs="Arial"/>
          <w:color w:val="000000" w:themeColor="text1"/>
          <w:sz w:val="24"/>
          <w:szCs w:val="24"/>
          <w:lang w:val="pl-PL" w:eastAsia="ar-SA"/>
        </w:rPr>
        <w:t>one</w:t>
      </w:r>
      <w:r w:rsidRPr="003A3F0E">
        <w:rPr>
          <w:rFonts w:ascii="Arial" w:hAnsi="Arial" w:cs="Arial"/>
          <w:color w:val="000000" w:themeColor="text1"/>
          <w:sz w:val="24"/>
          <w:szCs w:val="24"/>
          <w:lang w:eastAsia="ar-SA"/>
        </w:rPr>
        <w:t xml:space="preserve"> od operatora adresu e-mail. Wykonawca zobowiązuje się do rozpoczęcia czynności gwarancyjnych w przeciągu maksymalnie </w:t>
      </w:r>
      <w:r w:rsidR="00AF7591" w:rsidRPr="003A3F0E">
        <w:rPr>
          <w:rFonts w:ascii="Arial" w:hAnsi="Arial" w:cs="Arial"/>
          <w:color w:val="000000" w:themeColor="text1"/>
          <w:sz w:val="24"/>
          <w:szCs w:val="24"/>
          <w:lang w:val="pl-PL" w:eastAsia="ar-SA"/>
        </w:rPr>
        <w:t>2</w:t>
      </w:r>
      <w:r w:rsidRPr="003A3F0E">
        <w:rPr>
          <w:rFonts w:ascii="Arial" w:hAnsi="Arial" w:cs="Arial"/>
          <w:color w:val="000000" w:themeColor="text1"/>
          <w:sz w:val="24"/>
          <w:szCs w:val="24"/>
          <w:lang w:eastAsia="ar-SA"/>
        </w:rPr>
        <w:t xml:space="preserve"> dni roboczych od momentu otrzymania zawiadomienia. Jeżeli informacja została przekazana Wykonawcy po godzinie 16.00 danego dnia, przyjmuje się, że czas reakcji liczony jest od godz. 8.00 dnia kolejnego. </w:t>
      </w:r>
      <w:r w:rsidRPr="003A3F0E">
        <w:rPr>
          <w:rFonts w:ascii="Arial" w:hAnsi="Arial" w:cs="Arial"/>
          <w:color w:val="000000" w:themeColor="text1"/>
          <w:sz w:val="24"/>
          <w:szCs w:val="24"/>
        </w:rPr>
        <w:t xml:space="preserve">Okres </w:t>
      </w:r>
      <w:r w:rsidR="00AF7591" w:rsidRPr="003A3F0E">
        <w:rPr>
          <w:rFonts w:ascii="Arial" w:hAnsi="Arial" w:cs="Arial"/>
          <w:color w:val="000000" w:themeColor="text1"/>
          <w:sz w:val="24"/>
          <w:szCs w:val="24"/>
          <w:lang w:val="pl-PL"/>
        </w:rPr>
        <w:t>2</w:t>
      </w:r>
      <w:r w:rsidRPr="003A3F0E">
        <w:rPr>
          <w:rFonts w:ascii="Arial" w:hAnsi="Arial" w:cs="Arial"/>
          <w:color w:val="000000" w:themeColor="text1"/>
          <w:sz w:val="24"/>
          <w:szCs w:val="24"/>
        </w:rPr>
        <w:t xml:space="preserve"> dni roboczych na rozpoczęcie czynności przeglądu gwarancyjnego nie obejmuje dni ustawowo wolnych od pracy. W przypadku zgłoszeń przekazywanych w dzień poprzedzający dzień ustawowo wolny od pracy, czas na wykonanie </w:t>
      </w:r>
      <w:r w:rsidRPr="003A3F0E">
        <w:rPr>
          <w:rFonts w:ascii="Arial" w:hAnsi="Arial" w:cs="Arial"/>
          <w:color w:val="000000" w:themeColor="text1"/>
          <w:sz w:val="24"/>
          <w:szCs w:val="24"/>
        </w:rPr>
        <w:lastRenderedPageBreak/>
        <w:t>czynności przeglądu biegnie od godziny 8.00 pierwszego dnia po dniu ustawowo wolnym od pracy.</w:t>
      </w:r>
    </w:p>
    <w:p w14:paraId="01356E26" w14:textId="77777777" w:rsidR="00AF7591" w:rsidRPr="003A3F0E" w:rsidRDefault="000B03AC" w:rsidP="00AF7591">
      <w:pPr>
        <w:pStyle w:val="Akapitzlist"/>
        <w:numPr>
          <w:ilvl w:val="0"/>
          <w:numId w:val="37"/>
        </w:numPr>
        <w:overflowPunct w:val="0"/>
        <w:autoSpaceDE w:val="0"/>
        <w:autoSpaceDN w:val="0"/>
        <w:spacing w:line="276" w:lineRule="auto"/>
        <w:jc w:val="both"/>
        <w:textAlignment w:val="baseline"/>
        <w:rPr>
          <w:rFonts w:ascii="Arial" w:hAnsi="Arial" w:cs="Arial"/>
          <w:color w:val="000000" w:themeColor="text1"/>
          <w:sz w:val="24"/>
          <w:szCs w:val="24"/>
          <w:lang w:eastAsia="ar-SA"/>
        </w:rPr>
      </w:pPr>
      <w:r w:rsidRPr="003A3F0E">
        <w:rPr>
          <w:rFonts w:ascii="Arial" w:hAnsi="Arial" w:cs="Arial"/>
          <w:color w:val="000000" w:themeColor="text1"/>
          <w:sz w:val="24"/>
          <w:szCs w:val="24"/>
          <w:lang w:eastAsia="ar-SA"/>
        </w:rPr>
        <w:t>Po wykonaniu czynności sprawdzających należy przedstawić pisemne zestawienie ewentualnych stwierdzonych wad lub usterek oraz uzgodnić z Zamawiającym i właścicielem sposób ich usunięcia. Jeżeli usterki lub wady są objęte rękojmią lub gwarancją Wykonawca usuwa je niezwłocznie bez dodatkowych opłat. Jeżeli usterki lub wady nie są objęte rękojmią lub gwarancją Wykonawca przedstawia kalkulację kosztów ich usunięcia.</w:t>
      </w:r>
    </w:p>
    <w:p w14:paraId="79CF5309" w14:textId="77777777" w:rsidR="00AF7591" w:rsidRPr="003A3F0E" w:rsidRDefault="000B03AC" w:rsidP="00AF7591">
      <w:pPr>
        <w:pStyle w:val="Akapitzlist"/>
        <w:numPr>
          <w:ilvl w:val="0"/>
          <w:numId w:val="37"/>
        </w:numPr>
        <w:overflowPunct w:val="0"/>
        <w:autoSpaceDE w:val="0"/>
        <w:autoSpaceDN w:val="0"/>
        <w:spacing w:line="276" w:lineRule="auto"/>
        <w:jc w:val="both"/>
        <w:textAlignment w:val="baseline"/>
        <w:rPr>
          <w:rFonts w:ascii="Arial" w:hAnsi="Arial" w:cs="Arial"/>
          <w:color w:val="000000" w:themeColor="text1"/>
          <w:sz w:val="24"/>
          <w:szCs w:val="24"/>
          <w:lang w:eastAsia="ar-SA"/>
        </w:rPr>
      </w:pPr>
      <w:r w:rsidRPr="003A3F0E">
        <w:rPr>
          <w:rFonts w:ascii="Arial" w:hAnsi="Arial" w:cs="Arial"/>
          <w:color w:val="000000" w:themeColor="text1"/>
          <w:sz w:val="24"/>
          <w:szCs w:val="24"/>
          <w:lang w:eastAsia="ar-SA"/>
        </w:rPr>
        <w:t>Stwierdzone podczas przeglądu gwarancyjnego na żądanie wady i usterki objęte rękojmią lub gwarancją Wykonawca powinien na własny koszt usunąć zgodnie z zapisami karty gwarancyjnej lub przepisami kodeksu cywilnego – niezwłocznie, a jeżeli usunięcie niezwłoczne nie jest moż</w:t>
      </w:r>
      <w:r w:rsidR="00FA220A" w:rsidRPr="003A3F0E">
        <w:rPr>
          <w:rFonts w:ascii="Arial" w:hAnsi="Arial" w:cs="Arial"/>
          <w:color w:val="000000" w:themeColor="text1"/>
          <w:sz w:val="24"/>
          <w:szCs w:val="24"/>
          <w:lang w:eastAsia="ar-SA"/>
        </w:rPr>
        <w:t xml:space="preserve">liwe, nie później, niż w ciągu </w:t>
      </w:r>
      <w:r w:rsidR="00FA220A" w:rsidRPr="003A3F0E">
        <w:rPr>
          <w:rFonts w:ascii="Arial" w:hAnsi="Arial" w:cs="Arial"/>
          <w:color w:val="000000" w:themeColor="text1"/>
          <w:sz w:val="24"/>
          <w:szCs w:val="24"/>
          <w:lang w:val="pl-PL" w:eastAsia="ar-SA"/>
        </w:rPr>
        <w:t>5</w:t>
      </w:r>
      <w:r w:rsidRPr="003A3F0E">
        <w:rPr>
          <w:rFonts w:ascii="Arial" w:hAnsi="Arial" w:cs="Arial"/>
          <w:color w:val="000000" w:themeColor="text1"/>
          <w:sz w:val="24"/>
          <w:szCs w:val="24"/>
          <w:lang w:eastAsia="ar-SA"/>
        </w:rPr>
        <w:t xml:space="preserve"> dni od daty podpisania protokołu z wykonanego przeglądu gwarancyjnego, chyba, że wykaże, że usunięcie wad w tym terminie jest niemożliwe.</w:t>
      </w:r>
      <w:r w:rsidR="00AF7591" w:rsidRPr="003A3F0E">
        <w:rPr>
          <w:rFonts w:ascii="Arial" w:hAnsi="Arial" w:cs="Arial"/>
          <w:color w:val="000000" w:themeColor="text1"/>
          <w:sz w:val="24"/>
          <w:szCs w:val="24"/>
          <w:lang w:val="pl-PL" w:eastAsia="ar-SA"/>
        </w:rPr>
        <w:t xml:space="preserve"> </w:t>
      </w:r>
      <w:r w:rsidRPr="003A3F0E">
        <w:rPr>
          <w:rFonts w:ascii="Arial" w:hAnsi="Arial" w:cs="Arial"/>
          <w:color w:val="000000" w:themeColor="text1"/>
          <w:sz w:val="24"/>
          <w:szCs w:val="24"/>
          <w:lang w:eastAsia="ar-SA"/>
        </w:rPr>
        <w:t>Jeżeli Wykonawca nie usunie wa</w:t>
      </w:r>
      <w:r w:rsidR="00AF7591" w:rsidRPr="003A3F0E">
        <w:rPr>
          <w:rFonts w:ascii="Arial" w:hAnsi="Arial" w:cs="Arial"/>
          <w:color w:val="000000" w:themeColor="text1"/>
          <w:sz w:val="24"/>
          <w:szCs w:val="24"/>
          <w:lang w:eastAsia="ar-SA"/>
        </w:rPr>
        <w:t xml:space="preserve">d w </w:t>
      </w:r>
      <w:r w:rsidR="00AF7591" w:rsidRPr="003A3F0E">
        <w:rPr>
          <w:rFonts w:ascii="Arial" w:hAnsi="Arial" w:cs="Arial"/>
          <w:color w:val="000000" w:themeColor="text1"/>
          <w:sz w:val="24"/>
          <w:szCs w:val="24"/>
          <w:lang w:val="pl-PL" w:eastAsia="ar-SA"/>
        </w:rPr>
        <w:t xml:space="preserve">określonym </w:t>
      </w:r>
      <w:r w:rsidR="00AF7591" w:rsidRPr="003A3F0E">
        <w:rPr>
          <w:rFonts w:ascii="Arial" w:hAnsi="Arial" w:cs="Arial"/>
          <w:color w:val="000000" w:themeColor="text1"/>
          <w:sz w:val="24"/>
          <w:szCs w:val="24"/>
          <w:lang w:eastAsia="ar-SA"/>
        </w:rPr>
        <w:t>terminie</w:t>
      </w:r>
      <w:r w:rsidRPr="003A3F0E">
        <w:rPr>
          <w:rFonts w:ascii="Arial" w:hAnsi="Arial" w:cs="Arial"/>
          <w:color w:val="000000" w:themeColor="text1"/>
          <w:sz w:val="24"/>
          <w:szCs w:val="24"/>
          <w:lang w:eastAsia="ar-SA"/>
        </w:rPr>
        <w:t xml:space="preserve">, Zamawiający może zlecić usunięcie ich stronie trzeciej na koszt i ryzyko Wykonawcy. W tym przypadku koszty usuwania wad będą pokrywane w pierwszej kolejności z kwoty zatrzymanej tytułem zabezpieczenia należytego wykonania Umowy. </w:t>
      </w:r>
    </w:p>
    <w:p w14:paraId="21B1790F" w14:textId="77777777" w:rsidR="00AA7140" w:rsidRPr="003A3F0E" w:rsidRDefault="000B03AC" w:rsidP="00AA7140">
      <w:pPr>
        <w:pStyle w:val="Akapitzlist"/>
        <w:numPr>
          <w:ilvl w:val="0"/>
          <w:numId w:val="37"/>
        </w:numPr>
        <w:overflowPunct w:val="0"/>
        <w:autoSpaceDE w:val="0"/>
        <w:autoSpaceDN w:val="0"/>
        <w:spacing w:line="276" w:lineRule="auto"/>
        <w:jc w:val="both"/>
        <w:textAlignment w:val="baseline"/>
        <w:rPr>
          <w:rFonts w:ascii="Arial" w:hAnsi="Arial" w:cs="Arial"/>
          <w:bCs/>
          <w:color w:val="000000" w:themeColor="text1"/>
          <w:sz w:val="24"/>
          <w:szCs w:val="24"/>
          <w:lang w:eastAsia="ar-SA"/>
        </w:rPr>
      </w:pPr>
      <w:r w:rsidRPr="003A3F0E">
        <w:rPr>
          <w:rFonts w:ascii="Arial" w:hAnsi="Arial" w:cs="Arial"/>
          <w:color w:val="000000" w:themeColor="text1"/>
          <w:sz w:val="24"/>
          <w:szCs w:val="24"/>
          <w:lang w:eastAsia="ar-SA"/>
        </w:rPr>
        <w:t>Zamawiający obciąży Wykonawcę kosztami wykonania z</w:t>
      </w:r>
      <w:r w:rsidR="00FA220A" w:rsidRPr="003A3F0E">
        <w:rPr>
          <w:rFonts w:ascii="Arial" w:hAnsi="Arial" w:cs="Arial"/>
          <w:color w:val="000000" w:themeColor="text1"/>
          <w:sz w:val="24"/>
          <w:szCs w:val="24"/>
          <w:lang w:eastAsia="ar-SA"/>
        </w:rPr>
        <w:t xml:space="preserve">astępczego, o którym mowa w </w:t>
      </w:r>
      <w:r w:rsidR="00FA220A" w:rsidRPr="003A3F0E">
        <w:rPr>
          <w:rFonts w:ascii="Arial" w:hAnsi="Arial" w:cs="Arial"/>
          <w:color w:val="000000" w:themeColor="text1"/>
          <w:sz w:val="24"/>
          <w:szCs w:val="24"/>
          <w:lang w:val="pl-PL" w:eastAsia="ar-SA"/>
        </w:rPr>
        <w:t>pkt. e)</w:t>
      </w:r>
      <w:r w:rsidRPr="003A3F0E">
        <w:rPr>
          <w:rFonts w:ascii="Arial" w:hAnsi="Arial" w:cs="Arial"/>
          <w:color w:val="000000" w:themeColor="text1"/>
          <w:sz w:val="24"/>
          <w:szCs w:val="24"/>
          <w:lang w:eastAsia="ar-SA"/>
        </w:rPr>
        <w:t>. Wykonawca jest zobowiązany zwrócić Zamawiającemu kwotę wykonania zastępczego w ciągu 14 dni od dnia otrzymania wezwania do zapłaty pod rygorem</w:t>
      </w:r>
      <w:r w:rsidR="00AA7140" w:rsidRPr="003A3F0E">
        <w:rPr>
          <w:rFonts w:ascii="Arial" w:hAnsi="Arial" w:cs="Arial"/>
          <w:color w:val="000000" w:themeColor="text1"/>
          <w:sz w:val="24"/>
          <w:szCs w:val="24"/>
          <w:lang w:eastAsia="ar-SA"/>
        </w:rPr>
        <w:t xml:space="preserve"> naliczenia odsetek ustawowych.</w:t>
      </w:r>
    </w:p>
    <w:p w14:paraId="307DEBF9" w14:textId="77777777" w:rsidR="000B03AC" w:rsidRPr="003A3F0E" w:rsidRDefault="000B03AC" w:rsidP="00AA7140">
      <w:pPr>
        <w:pStyle w:val="Akapitzlist"/>
        <w:numPr>
          <w:ilvl w:val="0"/>
          <w:numId w:val="37"/>
        </w:numPr>
        <w:overflowPunct w:val="0"/>
        <w:autoSpaceDE w:val="0"/>
        <w:autoSpaceDN w:val="0"/>
        <w:spacing w:line="276" w:lineRule="auto"/>
        <w:jc w:val="both"/>
        <w:textAlignment w:val="baseline"/>
        <w:rPr>
          <w:rFonts w:ascii="Arial" w:hAnsi="Arial" w:cs="Arial"/>
          <w:b/>
          <w:bCs/>
          <w:color w:val="000000" w:themeColor="text1"/>
          <w:sz w:val="24"/>
          <w:szCs w:val="24"/>
          <w:lang w:eastAsia="ar-SA"/>
        </w:rPr>
      </w:pPr>
      <w:r w:rsidRPr="003A3F0E">
        <w:rPr>
          <w:rFonts w:ascii="Arial" w:hAnsi="Arial" w:cs="Arial"/>
          <w:color w:val="000000" w:themeColor="text1"/>
          <w:sz w:val="24"/>
          <w:szCs w:val="24"/>
          <w:lang w:eastAsia="ar-SA"/>
        </w:rPr>
        <w:t xml:space="preserve">Niezależnie od zasad zgłaszania potrzeby czynności gwarancyjnych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t>
      </w:r>
      <w:r w:rsidR="00AA7140" w:rsidRPr="003A3F0E">
        <w:rPr>
          <w:rFonts w:ascii="Arial" w:hAnsi="Arial" w:cs="Arial"/>
          <w:color w:val="000000" w:themeColor="text1"/>
          <w:sz w:val="24"/>
          <w:szCs w:val="24"/>
          <w:lang w:eastAsia="ar-SA"/>
        </w:rPr>
        <w:t xml:space="preserve">w </w:t>
      </w:r>
      <w:r w:rsidR="00AA7140" w:rsidRPr="003A3F0E">
        <w:rPr>
          <w:rFonts w:ascii="Arial" w:hAnsi="Arial" w:cs="Arial"/>
          <w:color w:val="000000" w:themeColor="text1"/>
          <w:sz w:val="24"/>
          <w:szCs w:val="24"/>
          <w:lang w:val="pl-PL" w:eastAsia="ar-SA"/>
        </w:rPr>
        <w:t>pkt</w:t>
      </w:r>
      <w:r w:rsidR="00AA7140" w:rsidRPr="003A3F0E">
        <w:rPr>
          <w:rFonts w:ascii="Arial" w:hAnsi="Arial" w:cs="Arial"/>
          <w:color w:val="000000" w:themeColor="text1"/>
          <w:sz w:val="24"/>
          <w:szCs w:val="24"/>
          <w:lang w:eastAsia="ar-SA"/>
        </w:rPr>
        <w:t xml:space="preserve">. </w:t>
      </w:r>
      <w:r w:rsidR="00AA7140" w:rsidRPr="003A3F0E">
        <w:rPr>
          <w:rFonts w:ascii="Arial" w:hAnsi="Arial" w:cs="Arial"/>
          <w:color w:val="000000" w:themeColor="text1"/>
          <w:sz w:val="24"/>
          <w:szCs w:val="24"/>
          <w:lang w:val="pl-PL" w:eastAsia="ar-SA"/>
        </w:rPr>
        <w:t>C)</w:t>
      </w:r>
      <w:r w:rsidRPr="003A3F0E">
        <w:rPr>
          <w:rFonts w:ascii="Arial" w:hAnsi="Arial" w:cs="Arial"/>
          <w:color w:val="000000" w:themeColor="text1"/>
          <w:sz w:val="24"/>
          <w:szCs w:val="24"/>
          <w:lang w:eastAsia="ar-SA"/>
        </w:rPr>
        <w:t xml:space="preserve">. </w:t>
      </w:r>
    </w:p>
    <w:p w14:paraId="69D279C9" w14:textId="77777777" w:rsidR="000D6F06" w:rsidRPr="003A3F0E" w:rsidRDefault="00AA7140" w:rsidP="000D6F06">
      <w:pPr>
        <w:autoSpaceDN w:val="0"/>
        <w:spacing w:after="0"/>
        <w:jc w:val="both"/>
        <w:rPr>
          <w:rFonts w:ascii="Arial" w:eastAsia="Arial Narrow" w:hAnsi="Arial" w:cs="Arial"/>
          <w:bCs/>
          <w:color w:val="000000" w:themeColor="text1"/>
          <w:sz w:val="24"/>
          <w:szCs w:val="24"/>
          <w:lang w:eastAsia="pl-PL"/>
        </w:rPr>
      </w:pPr>
      <w:r w:rsidRPr="003A3F0E">
        <w:rPr>
          <w:rFonts w:ascii="Arial" w:hAnsi="Arial" w:cs="Arial"/>
          <w:b/>
          <w:color w:val="000000" w:themeColor="text1"/>
          <w:sz w:val="24"/>
          <w:szCs w:val="24"/>
        </w:rPr>
        <w:t>1</w:t>
      </w:r>
      <w:r w:rsidR="008A4D35" w:rsidRPr="003A3F0E">
        <w:rPr>
          <w:rFonts w:ascii="Arial" w:hAnsi="Arial" w:cs="Arial"/>
          <w:b/>
          <w:color w:val="000000" w:themeColor="text1"/>
          <w:sz w:val="24"/>
          <w:szCs w:val="24"/>
        </w:rPr>
        <w:t>4</w:t>
      </w:r>
      <w:r w:rsidRPr="003A3F0E">
        <w:rPr>
          <w:rFonts w:ascii="Arial" w:hAnsi="Arial" w:cs="Arial"/>
          <w:b/>
          <w:color w:val="000000" w:themeColor="text1"/>
          <w:sz w:val="24"/>
          <w:szCs w:val="24"/>
        </w:rPr>
        <w:t>)</w:t>
      </w:r>
      <w:r w:rsidRPr="003A3F0E">
        <w:rPr>
          <w:rFonts w:ascii="Arial" w:hAnsi="Arial" w:cs="Arial"/>
          <w:color w:val="000000" w:themeColor="text1"/>
          <w:sz w:val="24"/>
          <w:szCs w:val="24"/>
        </w:rPr>
        <w:t xml:space="preserve"> W okresie gwarancji o którym mowa Wykonawca obowiązany jest do </w:t>
      </w:r>
      <w:r w:rsidRPr="003A3F0E">
        <w:rPr>
          <w:rFonts w:ascii="Arial" w:eastAsia="Arial Narrow" w:hAnsi="Arial" w:cs="Arial"/>
          <w:bCs/>
          <w:color w:val="000000" w:themeColor="text1"/>
          <w:sz w:val="24"/>
          <w:szCs w:val="24"/>
          <w:lang w:eastAsia="pl-PL"/>
        </w:rPr>
        <w:t>wykonywania rocznych</w:t>
      </w:r>
      <w:r w:rsidRPr="003A3F0E">
        <w:rPr>
          <w:rFonts w:ascii="Arial" w:eastAsia="Arial Narrow" w:hAnsi="Arial" w:cs="Arial"/>
          <w:color w:val="000000" w:themeColor="text1"/>
          <w:sz w:val="24"/>
          <w:szCs w:val="24"/>
          <w:lang w:eastAsia="pl-PL"/>
        </w:rPr>
        <w:t xml:space="preserve"> przeglądów serwisowych.</w:t>
      </w:r>
    </w:p>
    <w:p w14:paraId="4A96F50D" w14:textId="77777777" w:rsidR="000D6F06" w:rsidRPr="003A3F0E" w:rsidRDefault="00AA7140" w:rsidP="00AA7140">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 xml:space="preserve">a) </w:t>
      </w:r>
      <w:r w:rsidR="000D6F06" w:rsidRPr="003A3F0E">
        <w:rPr>
          <w:rFonts w:ascii="Arial" w:eastAsia="Arial Narrow" w:hAnsi="Arial" w:cs="Arial"/>
          <w:color w:val="000000" w:themeColor="text1"/>
          <w:sz w:val="24"/>
          <w:szCs w:val="24"/>
          <w:lang w:eastAsia="pl-PL"/>
        </w:rPr>
        <w:t xml:space="preserve">wykonywanie rocznych przeglądów serwisowych instalacji kolektorów słonecznych powinno obejmować wykonanie co najmniej następujących czynności serwisowych dla każdej z wykonanych instalacji, jeden raz w roku, </w:t>
      </w:r>
      <w:r w:rsidR="000D6F06" w:rsidRPr="003A3F0E">
        <w:rPr>
          <w:rFonts w:ascii="Arial" w:eastAsia="Times New Roman" w:hAnsi="Arial" w:cs="Arial"/>
          <w:bCs/>
          <w:color w:val="000000" w:themeColor="text1"/>
          <w:sz w:val="24"/>
          <w:szCs w:val="24"/>
          <w:lang w:eastAsia="pl-PL"/>
        </w:rPr>
        <w:t>przez  okres gwarancji</w:t>
      </w:r>
      <w:r w:rsidR="000D6F06" w:rsidRPr="003A3F0E">
        <w:rPr>
          <w:rFonts w:ascii="Arial" w:eastAsia="Arial Narrow" w:hAnsi="Arial" w:cs="Arial"/>
          <w:color w:val="000000" w:themeColor="text1"/>
          <w:sz w:val="24"/>
          <w:szCs w:val="24"/>
          <w:lang w:eastAsia="pl-PL"/>
        </w:rPr>
        <w:t xml:space="preserve">: </w:t>
      </w:r>
    </w:p>
    <w:p w14:paraId="1C43D62E"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 sprawdzenie stanu połączeń lutowanych, skręcanych itp.,</w:t>
      </w:r>
    </w:p>
    <w:p w14:paraId="717C701C"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 sprawdzenie szczelności instalacji,</w:t>
      </w:r>
    </w:p>
    <w:p w14:paraId="4DE5D45D"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 sprawdzenie ciśnienia w instalacji,</w:t>
      </w:r>
    </w:p>
    <w:p w14:paraId="0510C6BC"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 sprawdzenie stanu i poziomu glikolu (uzupełnienie w miarę potrzeb),</w:t>
      </w:r>
    </w:p>
    <w:p w14:paraId="6FA4D0B1"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 sprawdzenie czujników (wymiana w miarę potrzeb),</w:t>
      </w:r>
    </w:p>
    <w:p w14:paraId="20E7118F"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lastRenderedPageBreak/>
        <w:t>- sprawdzenie stanu anody magnezowej,</w:t>
      </w:r>
    </w:p>
    <w:p w14:paraId="5B996D25"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 sprawdzenie i ustawienie ciśnienia naczynia przeponowego.</w:t>
      </w:r>
    </w:p>
    <w:p w14:paraId="27FD083F" w14:textId="77777777" w:rsidR="000D6F06" w:rsidRPr="003A3F0E" w:rsidRDefault="000D6F06" w:rsidP="000D6F06">
      <w:pPr>
        <w:autoSpaceDN w:val="0"/>
        <w:spacing w:after="0"/>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Ponadto należy wykonać wymianę glikolu w każdej z instalacji (w tym: spuszczenie glikolu, płukanie instalacji, napełnienie, odpowietrzenie, regulacja, utylizacja glikolu)</w:t>
      </w:r>
      <w:r w:rsidRPr="003A3F0E">
        <w:rPr>
          <w:rFonts w:ascii="Arial" w:eastAsia="Times New Roman" w:hAnsi="Arial" w:cs="Arial"/>
          <w:color w:val="000000" w:themeColor="text1"/>
          <w:kern w:val="2"/>
          <w:sz w:val="24"/>
          <w:szCs w:val="24"/>
          <w:lang w:eastAsia="zh-CN"/>
        </w:rPr>
        <w:t xml:space="preserve"> - </w:t>
      </w:r>
      <w:r w:rsidR="002B1FCA" w:rsidRPr="003A3F0E">
        <w:rPr>
          <w:rFonts w:ascii="Arial" w:eastAsia="Arial Narrow" w:hAnsi="Arial" w:cs="Arial"/>
          <w:b/>
          <w:color w:val="000000" w:themeColor="text1"/>
          <w:sz w:val="24"/>
          <w:szCs w:val="24"/>
          <w:u w:val="single"/>
          <w:lang w:eastAsia="pl-PL"/>
        </w:rPr>
        <w:t>nie później</w:t>
      </w:r>
      <w:r w:rsidRPr="003A3F0E">
        <w:rPr>
          <w:rFonts w:ascii="Arial" w:eastAsia="Arial Narrow" w:hAnsi="Arial" w:cs="Arial"/>
          <w:b/>
          <w:color w:val="000000" w:themeColor="text1"/>
          <w:sz w:val="24"/>
          <w:szCs w:val="24"/>
          <w:u w:val="single"/>
          <w:lang w:eastAsia="pl-PL"/>
        </w:rPr>
        <w:t xml:space="preserve"> niż po 54</w:t>
      </w:r>
      <w:r w:rsidRPr="003A3F0E">
        <w:rPr>
          <w:rFonts w:ascii="Arial" w:eastAsia="Arial Narrow" w:hAnsi="Arial" w:cs="Arial"/>
          <w:color w:val="000000" w:themeColor="text1"/>
          <w:sz w:val="24"/>
          <w:szCs w:val="24"/>
          <w:lang w:eastAsia="pl-PL"/>
        </w:rPr>
        <w:t xml:space="preserve"> miesiącu od daty podpisania protokołu odbioru końcowego, </w:t>
      </w:r>
    </w:p>
    <w:p w14:paraId="313230A1" w14:textId="46CE1FB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b) wykonywanie rocznych przegląd</w:t>
      </w:r>
      <w:r w:rsidR="00AA7140" w:rsidRPr="003A3F0E">
        <w:rPr>
          <w:rFonts w:ascii="Arial" w:eastAsia="Arial Narrow" w:hAnsi="Arial" w:cs="Arial"/>
          <w:color w:val="000000" w:themeColor="text1"/>
          <w:sz w:val="24"/>
          <w:szCs w:val="24"/>
          <w:lang w:eastAsia="pl-PL"/>
        </w:rPr>
        <w:t>ów serwisowych kotłów na pellet</w:t>
      </w:r>
      <w:r w:rsidRPr="003A3F0E">
        <w:rPr>
          <w:rFonts w:ascii="Arial" w:eastAsia="Arial Narrow" w:hAnsi="Arial" w:cs="Arial"/>
          <w:color w:val="000000" w:themeColor="text1"/>
          <w:sz w:val="24"/>
          <w:szCs w:val="24"/>
          <w:lang w:eastAsia="pl-PL"/>
        </w:rPr>
        <w:t xml:space="preserve"> powinno obejmować wykonanie co najmniej następujących czynnoś</w:t>
      </w:r>
      <w:r w:rsidR="00E1169B" w:rsidRPr="003A3F0E">
        <w:rPr>
          <w:rFonts w:ascii="Arial" w:eastAsia="Arial Narrow" w:hAnsi="Arial" w:cs="Arial"/>
          <w:color w:val="000000" w:themeColor="text1"/>
          <w:sz w:val="24"/>
          <w:szCs w:val="24"/>
          <w:lang w:eastAsia="pl-PL"/>
        </w:rPr>
        <w:t xml:space="preserve">ci serwisowych dla każdego </w:t>
      </w:r>
      <w:r w:rsidRPr="003A3F0E">
        <w:rPr>
          <w:rFonts w:ascii="Arial" w:eastAsia="Arial Narrow" w:hAnsi="Arial" w:cs="Arial"/>
          <w:color w:val="000000" w:themeColor="text1"/>
          <w:sz w:val="24"/>
          <w:szCs w:val="24"/>
          <w:lang w:eastAsia="pl-PL"/>
        </w:rPr>
        <w:t>zamontowan</w:t>
      </w:r>
      <w:r w:rsidR="00680D84" w:rsidRPr="003A3F0E">
        <w:rPr>
          <w:rFonts w:ascii="Arial" w:eastAsia="Arial Narrow" w:hAnsi="Arial" w:cs="Arial"/>
          <w:color w:val="000000" w:themeColor="text1"/>
          <w:sz w:val="24"/>
          <w:szCs w:val="24"/>
          <w:lang w:eastAsia="pl-PL"/>
        </w:rPr>
        <w:t>ego kotła</w:t>
      </w:r>
      <w:r w:rsidRPr="003A3F0E">
        <w:rPr>
          <w:rFonts w:ascii="Arial" w:eastAsia="Arial Narrow" w:hAnsi="Arial" w:cs="Arial"/>
          <w:color w:val="000000" w:themeColor="text1"/>
          <w:sz w:val="24"/>
          <w:szCs w:val="24"/>
          <w:lang w:eastAsia="pl-PL"/>
        </w:rPr>
        <w:t>, jeden</w:t>
      </w:r>
      <w:r w:rsidR="00657EB5" w:rsidRPr="003A3F0E">
        <w:rPr>
          <w:rFonts w:ascii="Arial" w:eastAsia="Arial Narrow" w:hAnsi="Arial" w:cs="Arial"/>
          <w:color w:val="000000" w:themeColor="text1"/>
          <w:sz w:val="24"/>
          <w:szCs w:val="24"/>
          <w:lang w:eastAsia="pl-PL"/>
        </w:rPr>
        <w:t xml:space="preserve"> raz w roku, </w:t>
      </w:r>
      <w:r w:rsidR="00657EB5" w:rsidRPr="003A3F0E">
        <w:rPr>
          <w:rFonts w:ascii="Arial" w:hAnsi="Arial" w:cs="Arial"/>
          <w:bCs/>
          <w:color w:val="000000" w:themeColor="text1"/>
          <w:sz w:val="24"/>
          <w:szCs w:val="24"/>
          <w:lang w:eastAsia="pl-PL"/>
        </w:rPr>
        <w:t>przez  okres gwarancji</w:t>
      </w:r>
      <w:r w:rsidRPr="003A3F0E">
        <w:rPr>
          <w:rFonts w:ascii="Arial" w:eastAsia="Arial Narrow" w:hAnsi="Arial" w:cs="Arial"/>
          <w:color w:val="000000" w:themeColor="text1"/>
          <w:sz w:val="24"/>
          <w:szCs w:val="24"/>
          <w:lang w:eastAsia="pl-PL"/>
        </w:rPr>
        <w:t xml:space="preserve">: </w:t>
      </w:r>
    </w:p>
    <w:p w14:paraId="6D805EDC"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 sprawdzenie stanu uszczelnień na drzwiach i klapie zasobnika,</w:t>
      </w:r>
    </w:p>
    <w:p w14:paraId="70C41DF9"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 sprawdzenie stanu palnika,</w:t>
      </w:r>
    </w:p>
    <w:p w14:paraId="2EBEC3A2"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 sprawdzenie stanu elementów ceramicznych,</w:t>
      </w:r>
    </w:p>
    <w:p w14:paraId="6763E029"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 sprawdzenie stanu izolacji,</w:t>
      </w:r>
    </w:p>
    <w:p w14:paraId="7D9B7B94"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 sprawdzenie stanu podajnika paliwa,</w:t>
      </w:r>
    </w:p>
    <w:p w14:paraId="50E0D22D"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 sprawdzenie stanu wyposażenia dodatkowego – jeśli dotyczy,</w:t>
      </w:r>
    </w:p>
    <w:p w14:paraId="5BEBFA76"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 sprawdzenie poprawności pracy sterownika, wentylatora oraz układu podawania paliwa,</w:t>
      </w:r>
    </w:p>
    <w:p w14:paraId="06F47336"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 zdemontowanie i oczyszczenie wentylatora wyciągowego, jego wirnika oraz komory wentylatora,</w:t>
      </w:r>
    </w:p>
    <w:p w14:paraId="6AF49922"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 zdemontowanie i oczyszczenie pojemnościowego czujnika zbliżeniowego, sprawdzenie jego ustawienia,</w:t>
      </w:r>
    </w:p>
    <w:p w14:paraId="44A3A83C"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 zabezpieczenie przed korozją niskotemperaturową;</w:t>
      </w:r>
    </w:p>
    <w:p w14:paraId="5579DB70" w14:textId="77777777" w:rsidR="000D6F06" w:rsidRPr="003A3F0E"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3A3F0E">
        <w:rPr>
          <w:rFonts w:ascii="Arial" w:eastAsia="Arial Narrow" w:hAnsi="Arial" w:cs="Arial"/>
          <w:color w:val="000000" w:themeColor="text1"/>
          <w:sz w:val="24"/>
          <w:szCs w:val="24"/>
          <w:lang w:eastAsia="pl-PL"/>
        </w:rPr>
        <w:t>c) wykonywanie rocznych przeglądów serwisowych instalacji fotowoltaicznej zgodnie z wymogami producenta;</w:t>
      </w:r>
    </w:p>
    <w:p w14:paraId="3EE44921" w14:textId="22EDE24A" w:rsidR="000D6F06" w:rsidRPr="003A3F0E" w:rsidRDefault="000D6F06" w:rsidP="000D6F06">
      <w:pPr>
        <w:autoSpaceDN w:val="0"/>
        <w:spacing w:after="0"/>
        <w:jc w:val="both"/>
        <w:rPr>
          <w:rFonts w:ascii="Arial" w:eastAsia="Arial Narrow" w:hAnsi="Arial" w:cs="Arial"/>
          <w:color w:val="000000" w:themeColor="text1"/>
          <w:sz w:val="24"/>
          <w:szCs w:val="24"/>
          <w:lang w:eastAsia="pl-PL"/>
        </w:rPr>
      </w:pPr>
      <w:r w:rsidRPr="003A3F0E">
        <w:rPr>
          <w:rFonts w:ascii="Arial" w:eastAsia="Arial Narrow" w:hAnsi="Arial" w:cs="Arial"/>
          <w:b/>
          <w:bCs/>
          <w:color w:val="000000" w:themeColor="text1"/>
          <w:sz w:val="24"/>
          <w:szCs w:val="24"/>
          <w:lang w:eastAsia="pl-PL"/>
        </w:rPr>
        <w:t>1</w:t>
      </w:r>
      <w:r w:rsidR="008A4D35" w:rsidRPr="003A3F0E">
        <w:rPr>
          <w:rFonts w:ascii="Arial" w:eastAsia="Arial Narrow" w:hAnsi="Arial" w:cs="Arial"/>
          <w:b/>
          <w:bCs/>
          <w:color w:val="000000" w:themeColor="text1"/>
          <w:sz w:val="24"/>
          <w:szCs w:val="24"/>
          <w:lang w:eastAsia="pl-PL"/>
        </w:rPr>
        <w:t>5</w:t>
      </w:r>
      <w:r w:rsidRPr="003A3F0E">
        <w:rPr>
          <w:rFonts w:ascii="Arial" w:eastAsia="Arial Narrow" w:hAnsi="Arial" w:cs="Arial"/>
          <w:b/>
          <w:bCs/>
          <w:color w:val="000000" w:themeColor="text1"/>
          <w:sz w:val="24"/>
          <w:szCs w:val="24"/>
          <w:lang w:eastAsia="pl-PL"/>
        </w:rPr>
        <w:t>)</w:t>
      </w:r>
      <w:r w:rsidRPr="003A3F0E">
        <w:rPr>
          <w:rFonts w:ascii="Arial" w:eastAsia="Arial Narrow" w:hAnsi="Arial" w:cs="Arial"/>
          <w:color w:val="000000" w:themeColor="text1"/>
          <w:sz w:val="24"/>
          <w:szCs w:val="24"/>
          <w:lang w:eastAsia="pl-PL"/>
        </w:rPr>
        <w:t> Zamawiający wymaga, żeby minimalny deklarowany okres gwarancji, obejmującej wyk</w:t>
      </w:r>
      <w:r w:rsidR="00895400" w:rsidRPr="003A3F0E">
        <w:rPr>
          <w:rFonts w:ascii="Arial" w:eastAsia="Arial Narrow" w:hAnsi="Arial" w:cs="Arial"/>
          <w:color w:val="000000" w:themeColor="text1"/>
          <w:sz w:val="24"/>
          <w:szCs w:val="24"/>
          <w:lang w:eastAsia="pl-PL"/>
        </w:rPr>
        <w:t>onane instalacje OZE, wynosił 72 miesiące</w:t>
      </w:r>
      <w:r w:rsidRPr="003A3F0E">
        <w:rPr>
          <w:rFonts w:ascii="Arial" w:eastAsia="Arial Narrow" w:hAnsi="Arial" w:cs="Arial"/>
          <w:color w:val="000000" w:themeColor="text1"/>
          <w:sz w:val="24"/>
          <w:szCs w:val="24"/>
          <w:lang w:eastAsia="pl-PL"/>
        </w:rPr>
        <w:t xml:space="preserve"> licząc od dnia podpisania protokołu odbioru końcowego wykonania przedmiotu zamówienia. Wykonawca składający ofertę określi ostateczny deklarowany okres gwarancji w ofercie;</w:t>
      </w:r>
    </w:p>
    <w:p w14:paraId="56D650FA" w14:textId="77777777" w:rsidR="000D6F06" w:rsidRPr="003A3F0E" w:rsidRDefault="000D6F06" w:rsidP="000D6F06">
      <w:pPr>
        <w:autoSpaceDN w:val="0"/>
        <w:spacing w:after="0"/>
        <w:jc w:val="both"/>
        <w:rPr>
          <w:rFonts w:ascii="Arial" w:eastAsia="Arial Narrow" w:hAnsi="Arial" w:cs="Arial"/>
          <w:color w:val="000000" w:themeColor="text1"/>
          <w:sz w:val="24"/>
          <w:szCs w:val="24"/>
          <w:lang w:eastAsia="pl-PL"/>
        </w:rPr>
      </w:pPr>
      <w:r w:rsidRPr="003A3F0E">
        <w:rPr>
          <w:rFonts w:ascii="Arial" w:eastAsia="Arial Narrow" w:hAnsi="Arial" w:cs="Arial"/>
          <w:b/>
          <w:bCs/>
          <w:color w:val="000000" w:themeColor="text1"/>
          <w:sz w:val="24"/>
          <w:szCs w:val="24"/>
          <w:lang w:eastAsia="pl-PL"/>
        </w:rPr>
        <w:t>1</w:t>
      </w:r>
      <w:r w:rsidR="008A4D35" w:rsidRPr="003A3F0E">
        <w:rPr>
          <w:rFonts w:ascii="Arial" w:eastAsia="Arial Narrow" w:hAnsi="Arial" w:cs="Arial"/>
          <w:b/>
          <w:bCs/>
          <w:color w:val="000000" w:themeColor="text1"/>
          <w:sz w:val="24"/>
          <w:szCs w:val="24"/>
          <w:lang w:eastAsia="pl-PL"/>
        </w:rPr>
        <w:t>6</w:t>
      </w:r>
      <w:r w:rsidRPr="003A3F0E">
        <w:rPr>
          <w:rFonts w:ascii="Arial" w:eastAsia="Arial Narrow" w:hAnsi="Arial" w:cs="Arial"/>
          <w:b/>
          <w:bCs/>
          <w:color w:val="000000" w:themeColor="text1"/>
          <w:sz w:val="24"/>
          <w:szCs w:val="24"/>
          <w:lang w:eastAsia="pl-PL"/>
        </w:rPr>
        <w:t>)</w:t>
      </w:r>
      <w:r w:rsidRPr="003A3F0E">
        <w:rPr>
          <w:rFonts w:ascii="Arial" w:eastAsia="Arial Narrow" w:hAnsi="Arial" w:cs="Arial"/>
          <w:color w:val="000000" w:themeColor="text1"/>
          <w:sz w:val="24"/>
          <w:szCs w:val="24"/>
          <w:lang w:eastAsia="pl-PL"/>
        </w:rPr>
        <w:t> Wykonawca wykona okresowe serwisy gwarancyjne wszystkich instalacji zgodnie z wymogami producenta</w:t>
      </w:r>
      <w:r w:rsidR="00CB02E7" w:rsidRPr="003A3F0E">
        <w:rPr>
          <w:rFonts w:ascii="Arial" w:eastAsia="Arial Narrow" w:hAnsi="Arial" w:cs="Arial"/>
          <w:color w:val="000000" w:themeColor="text1"/>
          <w:sz w:val="24"/>
          <w:szCs w:val="24"/>
          <w:lang w:eastAsia="pl-PL"/>
        </w:rPr>
        <w:t>.</w:t>
      </w:r>
    </w:p>
    <w:p w14:paraId="76ED666D" w14:textId="77777777" w:rsidR="00643400" w:rsidRPr="003A3F0E" w:rsidRDefault="00E86DE6"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
          <w:bCs/>
          <w:color w:val="000000" w:themeColor="text1"/>
          <w:kern w:val="2"/>
          <w:sz w:val="24"/>
          <w:szCs w:val="24"/>
          <w:lang w:eastAsia="zh-CN"/>
        </w:rPr>
        <w:t>5</w:t>
      </w:r>
      <w:r w:rsidR="00643400" w:rsidRPr="003A3F0E">
        <w:rPr>
          <w:rFonts w:ascii="Arial" w:eastAsia="Times New Roman" w:hAnsi="Arial" w:cs="Arial"/>
          <w:b/>
          <w:bCs/>
          <w:color w:val="000000" w:themeColor="text1"/>
          <w:kern w:val="2"/>
          <w:sz w:val="24"/>
          <w:szCs w:val="24"/>
          <w:lang w:eastAsia="zh-CN"/>
        </w:rPr>
        <w:t>.</w:t>
      </w:r>
      <w:r w:rsidR="000D6F06" w:rsidRPr="003A3F0E">
        <w:rPr>
          <w:rFonts w:ascii="Arial" w:eastAsia="Times New Roman" w:hAnsi="Arial" w:cs="Arial"/>
          <w:b/>
          <w:bCs/>
          <w:color w:val="000000" w:themeColor="text1"/>
          <w:kern w:val="2"/>
          <w:sz w:val="24"/>
          <w:szCs w:val="24"/>
          <w:lang w:eastAsia="zh-CN"/>
        </w:rPr>
        <w:t>3</w:t>
      </w:r>
      <w:r w:rsidR="00643400" w:rsidRPr="003A3F0E">
        <w:rPr>
          <w:rFonts w:ascii="Arial" w:eastAsia="Times New Roman" w:hAnsi="Arial" w:cs="Arial"/>
          <w:b/>
          <w:bCs/>
          <w:color w:val="000000" w:themeColor="text1"/>
          <w:kern w:val="2"/>
          <w:sz w:val="24"/>
          <w:szCs w:val="24"/>
          <w:lang w:eastAsia="zh-CN"/>
        </w:rPr>
        <w:t>.</w:t>
      </w:r>
      <w:r w:rsidR="00643400" w:rsidRPr="003A3F0E">
        <w:rPr>
          <w:rFonts w:ascii="Arial" w:eastAsia="Times New Roman" w:hAnsi="Arial" w:cs="Arial"/>
          <w:bCs/>
          <w:color w:val="000000" w:themeColor="text1"/>
          <w:kern w:val="2"/>
          <w:sz w:val="24"/>
          <w:szCs w:val="24"/>
          <w:lang w:eastAsia="zh-CN"/>
        </w:rPr>
        <w:t xml:space="preserve"> Dokumentacja projektowa. </w:t>
      </w:r>
    </w:p>
    <w:p w14:paraId="0C7F5B1D" w14:textId="77777777" w:rsidR="00643400" w:rsidRPr="003A3F0E" w:rsidRDefault="00643400"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 xml:space="preserve">Przed rozpoczęciem prac projektowych Wykonawca uzyska pisemną zgodę właściciela nieruchomości na lokalizację urządzeń, pozyska i zweryfikuje dane i materiały niezbędne do realizacji przedmiotu zamówienia, a także informacje i dokumenty niezbędne do zaprojektowania robót budowlanych niezbędnych do wykonania przedmiotu zamówienia. Prace prowadzone w ramach zadania dotyczące instalacji fotowoltaicznej, solarnej oraz kotłów na </w:t>
      </w:r>
      <w:r w:rsidR="00B51E0D" w:rsidRPr="003A3F0E">
        <w:rPr>
          <w:rFonts w:ascii="Arial" w:eastAsia="Times New Roman" w:hAnsi="Arial" w:cs="Arial"/>
          <w:bCs/>
          <w:color w:val="000000" w:themeColor="text1"/>
          <w:kern w:val="2"/>
          <w:sz w:val="24"/>
          <w:szCs w:val="24"/>
          <w:lang w:eastAsia="zh-CN"/>
        </w:rPr>
        <w:t>pellet</w:t>
      </w:r>
      <w:r w:rsidRPr="003A3F0E">
        <w:rPr>
          <w:rFonts w:ascii="Arial" w:eastAsia="Times New Roman" w:hAnsi="Arial" w:cs="Arial"/>
          <w:bCs/>
          <w:color w:val="000000" w:themeColor="text1"/>
          <w:kern w:val="2"/>
          <w:sz w:val="24"/>
          <w:szCs w:val="24"/>
          <w:lang w:eastAsia="zh-CN"/>
        </w:rPr>
        <w:t xml:space="preserve"> nie wymagają zgłoszenia robót jak i uzyskania decyzji pozwolenia na budowę. Wykonawca w razie potrzeby zapewnieni nadzór autorski przez cały okres trwania inwestycji realizowanej na podstawie sporządzonej dokumentacji.</w:t>
      </w:r>
      <w:r w:rsidR="002B1FCA" w:rsidRPr="003A3F0E">
        <w:rPr>
          <w:rFonts w:ascii="Arial" w:eastAsia="Times New Roman" w:hAnsi="Arial" w:cs="Arial"/>
          <w:bCs/>
          <w:color w:val="000000" w:themeColor="text1"/>
          <w:kern w:val="2"/>
          <w:sz w:val="24"/>
          <w:szCs w:val="24"/>
          <w:lang w:eastAsia="zh-CN"/>
        </w:rPr>
        <w:t xml:space="preserve"> </w:t>
      </w:r>
      <w:r w:rsidR="008631F2" w:rsidRPr="003A3F0E">
        <w:rPr>
          <w:rFonts w:ascii="Arial" w:eastAsia="Arial Narrow" w:hAnsi="Arial" w:cs="Arial"/>
          <w:color w:val="000000" w:themeColor="text1"/>
          <w:sz w:val="24"/>
          <w:szCs w:val="24"/>
          <w:lang w:eastAsia="pl-PL"/>
        </w:rPr>
        <w:t xml:space="preserve">W przypadku lokalizacji nieruchomości w strefach zabytkowych do obowiązków Wykonawcy należy uzyskanie  pisemnego </w:t>
      </w:r>
      <w:r w:rsidR="008631F2" w:rsidRPr="003A3F0E">
        <w:rPr>
          <w:rFonts w:ascii="Arial" w:eastAsia="Arial Narrow" w:hAnsi="Arial" w:cs="Arial"/>
          <w:color w:val="000000" w:themeColor="text1"/>
          <w:sz w:val="24"/>
          <w:szCs w:val="24"/>
          <w:lang w:eastAsia="pl-PL"/>
        </w:rPr>
        <w:lastRenderedPageBreak/>
        <w:t xml:space="preserve">pozwolenia od </w:t>
      </w:r>
      <w:r w:rsidR="008631F2" w:rsidRPr="003A3F0E">
        <w:rPr>
          <w:rFonts w:ascii="Arial" w:hAnsi="Arial" w:cs="Arial"/>
          <w:bCs/>
          <w:color w:val="000000" w:themeColor="text1"/>
          <w:sz w:val="24"/>
          <w:szCs w:val="24"/>
        </w:rPr>
        <w:t>Łódzkiego Wojewódzkiego Konserwatora Zabytków</w:t>
      </w:r>
      <w:r w:rsidR="008631F2" w:rsidRPr="003A3F0E">
        <w:rPr>
          <w:rFonts w:ascii="Arial" w:eastAsia="Arial Narrow" w:hAnsi="Arial" w:cs="Arial"/>
          <w:color w:val="000000" w:themeColor="text1"/>
          <w:sz w:val="24"/>
          <w:szCs w:val="24"/>
          <w:lang w:eastAsia="pl-PL"/>
        </w:rPr>
        <w:t xml:space="preserve"> na umieszczenie urządzenia </w:t>
      </w:r>
      <w:r w:rsidR="008631F2" w:rsidRPr="003A3F0E">
        <w:rPr>
          <w:rFonts w:ascii="Arial" w:hAnsi="Arial" w:cs="Arial"/>
          <w:color w:val="000000" w:themeColor="text1"/>
          <w:sz w:val="24"/>
          <w:szCs w:val="24"/>
        </w:rPr>
        <w:t>na zabytku wpisanym do rejestru zabytków.</w:t>
      </w:r>
    </w:p>
    <w:p w14:paraId="0CD7103A" w14:textId="77777777" w:rsidR="00643400" w:rsidRPr="003A3F0E" w:rsidRDefault="00643400"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 xml:space="preserve">Wymagania dla dokumentacji dostarczonej przez Wykonawcę Zamawiającemu zawarto w PFU – </w:t>
      </w:r>
      <w:r w:rsidRPr="003A3F0E">
        <w:rPr>
          <w:rFonts w:ascii="Arial" w:eastAsia="Times New Roman" w:hAnsi="Arial" w:cs="Arial"/>
          <w:b/>
          <w:bCs/>
          <w:color w:val="000000" w:themeColor="text1"/>
          <w:kern w:val="2"/>
          <w:sz w:val="24"/>
          <w:szCs w:val="24"/>
          <w:lang w:eastAsia="zh-CN"/>
        </w:rPr>
        <w:t xml:space="preserve">załącznik nr </w:t>
      </w:r>
      <w:r w:rsidR="00BA311D" w:rsidRPr="003A3F0E">
        <w:rPr>
          <w:rFonts w:ascii="Arial" w:eastAsia="Times New Roman" w:hAnsi="Arial" w:cs="Arial"/>
          <w:b/>
          <w:bCs/>
          <w:color w:val="000000" w:themeColor="text1"/>
          <w:kern w:val="2"/>
          <w:sz w:val="24"/>
          <w:szCs w:val="24"/>
          <w:lang w:eastAsia="zh-CN"/>
        </w:rPr>
        <w:t>9</w:t>
      </w:r>
      <w:r w:rsidRPr="003A3F0E">
        <w:rPr>
          <w:rFonts w:ascii="Arial" w:eastAsia="Times New Roman" w:hAnsi="Arial" w:cs="Arial"/>
          <w:bCs/>
          <w:color w:val="000000" w:themeColor="text1"/>
          <w:kern w:val="2"/>
          <w:sz w:val="24"/>
          <w:szCs w:val="24"/>
          <w:lang w:eastAsia="zh-CN"/>
        </w:rPr>
        <w:t xml:space="preserve"> do SWZ. Zamawiający wymaga również przekazania 1 egzemplarza dokumentacji dla każdej lokalizacji w wersji elektronicznej w formacie pdf przekazanej na płycie CD/DVD. </w:t>
      </w:r>
    </w:p>
    <w:p w14:paraId="31962663" w14:textId="77777777" w:rsidR="00643400" w:rsidRPr="003A3F0E" w:rsidRDefault="00643400"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Projekt powinien zawierać schematy, rysunki niezbędne do prawidłowego wykonania instalacji elektrycznej instalacji modułów PV lub instalacji solarnej. Kierunek i kąt nachylenia paneli, powinien być tak dobrany, aby umożliwić optymalną prace układów i uzyskanie możliwie największej ilości energii. Projekty należy tak wykonać, aby instalację można było wykonać bez utrudnień dla mieszkańców. Projekty powinny zawierać wpięcie instalacji modułów PV w istniejącą instalację elektroenergetyczną oraz sposób połączenia z istniejącą instalacją źródła pierwotnego dla instalacji solarnej. Projekty powinny obejmować niezbędne rysunki: schematy i rzuty, karty katalogowe podstawowych urządzeń oraz wszystkie wymagane prawem oświadczenia. Panele należy zamocować na konstrukcji dedykowanej przez producenta.</w:t>
      </w:r>
    </w:p>
    <w:p w14:paraId="684B68F9" w14:textId="77777777" w:rsidR="00643400" w:rsidRPr="003A3F0E" w:rsidRDefault="00E86DE6"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
          <w:bCs/>
          <w:color w:val="000000" w:themeColor="text1"/>
          <w:kern w:val="2"/>
          <w:sz w:val="24"/>
          <w:szCs w:val="24"/>
          <w:lang w:eastAsia="zh-CN"/>
        </w:rPr>
        <w:t>5</w:t>
      </w:r>
      <w:r w:rsidR="00643400" w:rsidRPr="003A3F0E">
        <w:rPr>
          <w:rFonts w:ascii="Arial" w:eastAsia="Times New Roman" w:hAnsi="Arial" w:cs="Arial"/>
          <w:b/>
          <w:bCs/>
          <w:color w:val="000000" w:themeColor="text1"/>
          <w:kern w:val="2"/>
          <w:sz w:val="24"/>
          <w:szCs w:val="24"/>
          <w:lang w:eastAsia="zh-CN"/>
        </w:rPr>
        <w:t>.</w:t>
      </w:r>
      <w:r w:rsidR="000D6F06" w:rsidRPr="003A3F0E">
        <w:rPr>
          <w:rFonts w:ascii="Arial" w:eastAsia="Times New Roman" w:hAnsi="Arial" w:cs="Arial"/>
          <w:b/>
          <w:bCs/>
          <w:color w:val="000000" w:themeColor="text1"/>
          <w:kern w:val="2"/>
          <w:sz w:val="24"/>
          <w:szCs w:val="24"/>
          <w:lang w:eastAsia="zh-CN"/>
        </w:rPr>
        <w:t>4</w:t>
      </w:r>
      <w:r w:rsidR="00643400" w:rsidRPr="003A3F0E">
        <w:rPr>
          <w:rFonts w:ascii="Arial" w:eastAsia="Times New Roman" w:hAnsi="Arial" w:cs="Arial"/>
          <w:b/>
          <w:bCs/>
          <w:color w:val="000000" w:themeColor="text1"/>
          <w:kern w:val="2"/>
          <w:sz w:val="24"/>
          <w:szCs w:val="24"/>
          <w:lang w:eastAsia="zh-CN"/>
        </w:rPr>
        <w:t>.</w:t>
      </w:r>
      <w:r w:rsidR="00643400" w:rsidRPr="003A3F0E">
        <w:rPr>
          <w:rFonts w:ascii="Arial" w:eastAsia="Times New Roman" w:hAnsi="Arial" w:cs="Arial"/>
          <w:bCs/>
          <w:color w:val="000000" w:themeColor="text1"/>
          <w:kern w:val="2"/>
          <w:sz w:val="24"/>
          <w:szCs w:val="24"/>
          <w:lang w:eastAsia="zh-CN"/>
        </w:rPr>
        <w:t xml:space="preserve"> Naprawy gwarancyjne </w:t>
      </w:r>
    </w:p>
    <w:p w14:paraId="3006FD76" w14:textId="77777777" w:rsidR="00643400" w:rsidRPr="003A3F0E" w:rsidRDefault="00643400"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Naprawy gwarancyjne będą realizowane przez Wykonawcę w okresie gwarancyjnym oferowanym przez Wykonawcę w ofercie od dnia protokolarnego (bezusterkowego) odbioru końcowego inwestycji.</w:t>
      </w:r>
    </w:p>
    <w:p w14:paraId="17366C04" w14:textId="3477D51D" w:rsidR="00EE42B2" w:rsidRPr="003A3F0E" w:rsidRDefault="00EE42B2"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
          <w:bCs/>
          <w:color w:val="000000" w:themeColor="text1"/>
          <w:kern w:val="2"/>
          <w:sz w:val="24"/>
          <w:szCs w:val="24"/>
          <w:lang w:eastAsia="zh-CN"/>
        </w:rPr>
        <w:t xml:space="preserve">5.5. </w:t>
      </w:r>
      <w:r w:rsidRPr="003A3F0E">
        <w:rPr>
          <w:rFonts w:ascii="Arial" w:eastAsia="Times New Roman" w:hAnsi="Arial" w:cs="Arial"/>
          <w:bCs/>
          <w:color w:val="000000" w:themeColor="text1"/>
          <w:kern w:val="2"/>
          <w:sz w:val="24"/>
          <w:szCs w:val="24"/>
          <w:lang w:eastAsia="zh-CN"/>
        </w:rPr>
        <w:t>Wykonawca zobowiązany jest zrealizować zamówienie na zasadach i warunkach opisanych w PFU</w:t>
      </w:r>
      <w:r w:rsidRPr="003A3F0E">
        <w:rPr>
          <w:rFonts w:ascii="Arial" w:eastAsia="Times New Roman" w:hAnsi="Arial" w:cs="Arial"/>
          <w:color w:val="000000" w:themeColor="text1"/>
          <w:kern w:val="2"/>
          <w:sz w:val="24"/>
          <w:szCs w:val="24"/>
          <w:lang w:eastAsia="zh-CN"/>
        </w:rPr>
        <w:t xml:space="preserve"> -</w:t>
      </w:r>
      <w:r w:rsidRPr="003A3F0E">
        <w:rPr>
          <w:rFonts w:ascii="Arial" w:eastAsia="Times New Roman" w:hAnsi="Arial" w:cs="Arial"/>
          <w:b/>
          <w:bCs/>
          <w:color w:val="000000" w:themeColor="text1"/>
          <w:kern w:val="2"/>
          <w:sz w:val="24"/>
          <w:szCs w:val="24"/>
          <w:lang w:eastAsia="zh-CN"/>
        </w:rPr>
        <w:t xml:space="preserve"> Załącznik nr 9 </w:t>
      </w:r>
      <w:r w:rsidRPr="003A3F0E">
        <w:rPr>
          <w:rFonts w:ascii="Arial" w:eastAsia="Times New Roman" w:hAnsi="Arial" w:cs="Arial"/>
          <w:bCs/>
          <w:color w:val="000000" w:themeColor="text1"/>
          <w:kern w:val="2"/>
          <w:sz w:val="24"/>
          <w:szCs w:val="24"/>
          <w:lang w:eastAsia="zh-CN"/>
        </w:rPr>
        <w:t xml:space="preserve">do SWZ, Opisie przedmiotu zamówienia - </w:t>
      </w:r>
      <w:r w:rsidRPr="003A3F0E">
        <w:rPr>
          <w:rFonts w:ascii="Arial" w:eastAsia="Times New Roman" w:hAnsi="Arial" w:cs="Arial"/>
          <w:b/>
          <w:color w:val="000000" w:themeColor="text1"/>
          <w:kern w:val="2"/>
          <w:sz w:val="24"/>
          <w:szCs w:val="24"/>
          <w:lang w:eastAsia="zh-CN"/>
        </w:rPr>
        <w:t>Załącznik nr 10</w:t>
      </w:r>
      <w:r w:rsidR="005D79EA" w:rsidRPr="003A3F0E">
        <w:rPr>
          <w:rFonts w:ascii="Arial" w:eastAsia="Times New Roman" w:hAnsi="Arial" w:cs="Arial"/>
          <w:bCs/>
          <w:color w:val="000000" w:themeColor="text1"/>
          <w:kern w:val="2"/>
          <w:sz w:val="24"/>
          <w:szCs w:val="24"/>
          <w:lang w:eastAsia="zh-CN"/>
        </w:rPr>
        <w:t xml:space="preserve"> </w:t>
      </w:r>
      <w:r w:rsidRPr="003A3F0E">
        <w:rPr>
          <w:rFonts w:ascii="Arial" w:eastAsia="Times New Roman" w:hAnsi="Arial" w:cs="Arial"/>
          <w:bCs/>
          <w:color w:val="000000" w:themeColor="text1"/>
          <w:kern w:val="2"/>
          <w:sz w:val="24"/>
          <w:szCs w:val="24"/>
          <w:lang w:eastAsia="zh-CN"/>
        </w:rPr>
        <w:t xml:space="preserve">oraz w projekcie umowy - </w:t>
      </w:r>
      <w:r w:rsidRPr="003A3F0E">
        <w:rPr>
          <w:rFonts w:ascii="Arial" w:eastAsia="Times New Roman" w:hAnsi="Arial" w:cs="Arial"/>
          <w:b/>
          <w:bCs/>
          <w:color w:val="000000" w:themeColor="text1"/>
          <w:kern w:val="2"/>
          <w:sz w:val="24"/>
          <w:szCs w:val="24"/>
          <w:lang w:eastAsia="zh-CN"/>
        </w:rPr>
        <w:t>Załącznik nr 8</w:t>
      </w:r>
      <w:r w:rsidR="00583CC0" w:rsidRPr="003A3F0E">
        <w:rPr>
          <w:rFonts w:ascii="Arial" w:eastAsia="Times New Roman" w:hAnsi="Arial" w:cs="Arial"/>
          <w:b/>
          <w:bCs/>
          <w:color w:val="000000" w:themeColor="text1"/>
          <w:kern w:val="2"/>
          <w:sz w:val="24"/>
          <w:szCs w:val="24"/>
          <w:lang w:eastAsia="zh-CN"/>
        </w:rPr>
        <w:t>a, 8b, 8c</w:t>
      </w:r>
      <w:r w:rsidRPr="003A3F0E">
        <w:rPr>
          <w:rFonts w:ascii="Arial" w:eastAsia="Times New Roman" w:hAnsi="Arial" w:cs="Arial"/>
          <w:b/>
          <w:bCs/>
          <w:color w:val="000000" w:themeColor="text1"/>
          <w:kern w:val="2"/>
          <w:sz w:val="24"/>
          <w:szCs w:val="24"/>
          <w:lang w:eastAsia="zh-CN"/>
        </w:rPr>
        <w:t xml:space="preserve"> </w:t>
      </w:r>
      <w:r w:rsidRPr="003A3F0E">
        <w:rPr>
          <w:rFonts w:ascii="Arial" w:eastAsia="Times New Roman" w:hAnsi="Arial" w:cs="Arial"/>
          <w:bCs/>
          <w:color w:val="000000" w:themeColor="text1"/>
          <w:kern w:val="2"/>
          <w:sz w:val="24"/>
          <w:szCs w:val="24"/>
          <w:lang w:eastAsia="zh-CN"/>
        </w:rPr>
        <w:t>do SWZ.</w:t>
      </w:r>
    </w:p>
    <w:p w14:paraId="1DDA8842" w14:textId="77777777" w:rsidR="00643400" w:rsidRPr="003A3F0E" w:rsidRDefault="00E86DE6"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
          <w:bCs/>
          <w:color w:val="000000" w:themeColor="text1"/>
          <w:kern w:val="2"/>
          <w:sz w:val="24"/>
          <w:szCs w:val="24"/>
          <w:lang w:eastAsia="zh-CN"/>
        </w:rPr>
        <w:t>5</w:t>
      </w:r>
      <w:r w:rsidR="00643400" w:rsidRPr="003A3F0E">
        <w:rPr>
          <w:rFonts w:ascii="Arial" w:eastAsia="Times New Roman" w:hAnsi="Arial" w:cs="Arial"/>
          <w:b/>
          <w:bCs/>
          <w:color w:val="000000" w:themeColor="text1"/>
          <w:kern w:val="2"/>
          <w:sz w:val="24"/>
          <w:szCs w:val="24"/>
          <w:lang w:eastAsia="zh-CN"/>
        </w:rPr>
        <w:t>.</w:t>
      </w:r>
      <w:r w:rsidR="008C246F" w:rsidRPr="003A3F0E">
        <w:rPr>
          <w:rFonts w:ascii="Arial" w:eastAsia="Times New Roman" w:hAnsi="Arial" w:cs="Arial"/>
          <w:b/>
          <w:bCs/>
          <w:color w:val="000000" w:themeColor="text1"/>
          <w:kern w:val="2"/>
          <w:sz w:val="24"/>
          <w:szCs w:val="24"/>
          <w:lang w:eastAsia="zh-CN"/>
        </w:rPr>
        <w:t>6</w:t>
      </w:r>
      <w:r w:rsidR="00643400" w:rsidRPr="003A3F0E">
        <w:rPr>
          <w:rFonts w:ascii="Arial" w:eastAsia="Times New Roman" w:hAnsi="Arial" w:cs="Arial"/>
          <w:b/>
          <w:bCs/>
          <w:color w:val="000000" w:themeColor="text1"/>
          <w:kern w:val="2"/>
          <w:sz w:val="24"/>
          <w:szCs w:val="24"/>
          <w:lang w:eastAsia="zh-CN"/>
        </w:rPr>
        <w:t>.</w:t>
      </w:r>
      <w:r w:rsidR="00643400" w:rsidRPr="003A3F0E">
        <w:rPr>
          <w:rFonts w:ascii="Arial" w:eastAsia="Times New Roman" w:hAnsi="Arial" w:cs="Arial"/>
          <w:bCs/>
          <w:color w:val="000000" w:themeColor="text1"/>
          <w:kern w:val="2"/>
          <w:sz w:val="24"/>
          <w:szCs w:val="24"/>
          <w:lang w:eastAsia="zh-CN"/>
        </w:rPr>
        <w:t> Informacje dodatkowe.</w:t>
      </w:r>
    </w:p>
    <w:p w14:paraId="63AA054B" w14:textId="77777777" w:rsidR="00643400" w:rsidRPr="003A3F0E" w:rsidRDefault="00643400"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1) Doprowadzenie instalacji elektrycznej do pomieszczenia w którym będzie podłączone urządzenie leży po stronie użytkownika. Dostawa, montaż i prace elektryczne w pomieszczeniu leżą po stronie Wykonawcy. W przypadku instalacji posadowionych na gruncie koszty przygotowania podłoża, postumentów pod montaż kolektorów i instalacji fotowoltaicznej wraz z rurą osłonową i pracami ziemnymi leżą po stronie Wykonawcy.</w:t>
      </w:r>
    </w:p>
    <w:p w14:paraId="0C9A0CBA" w14:textId="77777777" w:rsidR="00643400" w:rsidRPr="003A3F0E" w:rsidRDefault="00643400"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 xml:space="preserve">2) W przypadku stwierdzenia w trakcie realizacji inwestycji konieczności wzmocnienia konstrukcji dachu dla montażu instalacji, potwierdzonej przez nadzór inwestorski, w pierwszej kolejności zostanie rozważona kwestia zmiany miejsca montażu instalacji na danej posesji, a ewentualny koszt wzmocnienia konstrukcji leży po stronie użytkownika. </w:t>
      </w:r>
    </w:p>
    <w:p w14:paraId="0CE7066D" w14:textId="77777777" w:rsidR="00643400" w:rsidRPr="003A3F0E" w:rsidRDefault="00643400"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 xml:space="preserve">3) Doprowadzenie instalacji c.w.u. do pomieszczenia montażu podgrzewacza c.w.u. leży po stronie użytkownika. </w:t>
      </w:r>
    </w:p>
    <w:p w14:paraId="15EE48AF" w14:textId="77777777" w:rsidR="00643400" w:rsidRPr="003A3F0E" w:rsidRDefault="00643400"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 xml:space="preserve">4) Doprowadzenie do pomieszczenia montażu kotła instalacji elektrycznej, wyrównawczej i uziemiającej leży po stronie użytkownika. Dostawa i montaż </w:t>
      </w:r>
      <w:r w:rsidRPr="003A3F0E">
        <w:rPr>
          <w:rFonts w:ascii="Arial" w:eastAsia="Times New Roman" w:hAnsi="Arial" w:cs="Arial"/>
          <w:bCs/>
          <w:color w:val="000000" w:themeColor="text1"/>
          <w:kern w:val="2"/>
          <w:sz w:val="24"/>
          <w:szCs w:val="24"/>
          <w:lang w:eastAsia="zh-CN"/>
        </w:rPr>
        <w:lastRenderedPageBreak/>
        <w:t xml:space="preserve">zabezpieczonego gniazda elektrycznego, wykonanie instalacji elektrycznej, instalacji wyrównawczej i uziemiającej w pomieszczeniu leży po stronie Wykonawcy. </w:t>
      </w:r>
    </w:p>
    <w:p w14:paraId="7167272E" w14:textId="77777777" w:rsidR="00643400" w:rsidRPr="003A3F0E" w:rsidRDefault="00643400"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5) Dostosowanie pomieszczenia kotła w zakresie jego wyposażenia w instalację wentylacyjną, napowietrzającą i dymową należy do użytkownika. Koszt udrożnienia istniejącego komina, przygotowania oraz montażu leży po stronie użytkownika. Dostosowanie istniejącej instalacji kominowej leży po stronie użytkownika. W wyjątkowych sytuacjach w przypadku braku prawidłowej instalacji kominowej, potwierdzonej przez inspektora nadzoru, wykonanie i podłączenie komina ze stali kwasowej do kotła oraz wykonanie cz</w:t>
      </w:r>
      <w:r w:rsidR="00CF7A4C" w:rsidRPr="003A3F0E">
        <w:rPr>
          <w:rFonts w:ascii="Arial" w:eastAsia="Times New Roman" w:hAnsi="Arial" w:cs="Arial"/>
          <w:bCs/>
          <w:color w:val="000000" w:themeColor="text1"/>
          <w:kern w:val="2"/>
          <w:sz w:val="24"/>
          <w:szCs w:val="24"/>
          <w:lang w:eastAsia="zh-CN"/>
        </w:rPr>
        <w:t>opucha leży po stronie Użytkownika</w:t>
      </w:r>
      <w:r w:rsidRPr="003A3F0E">
        <w:rPr>
          <w:rFonts w:ascii="Arial" w:eastAsia="Times New Roman" w:hAnsi="Arial" w:cs="Arial"/>
          <w:bCs/>
          <w:color w:val="000000" w:themeColor="text1"/>
          <w:kern w:val="2"/>
          <w:sz w:val="24"/>
          <w:szCs w:val="24"/>
          <w:lang w:eastAsia="zh-CN"/>
        </w:rPr>
        <w:t xml:space="preserve">. Kotły na </w:t>
      </w:r>
      <w:r w:rsidR="006E642D" w:rsidRPr="003A3F0E">
        <w:rPr>
          <w:rFonts w:ascii="Arial" w:eastAsia="Times New Roman" w:hAnsi="Arial" w:cs="Arial"/>
          <w:bCs/>
          <w:color w:val="000000" w:themeColor="text1"/>
          <w:kern w:val="2"/>
          <w:sz w:val="24"/>
          <w:szCs w:val="24"/>
          <w:lang w:eastAsia="zh-CN"/>
        </w:rPr>
        <w:t>pellet</w:t>
      </w:r>
      <w:r w:rsidRPr="003A3F0E">
        <w:rPr>
          <w:rFonts w:ascii="Arial" w:eastAsia="Times New Roman" w:hAnsi="Arial" w:cs="Arial"/>
          <w:bCs/>
          <w:color w:val="000000" w:themeColor="text1"/>
          <w:kern w:val="2"/>
          <w:sz w:val="24"/>
          <w:szCs w:val="24"/>
          <w:lang w:eastAsia="zh-CN"/>
        </w:rPr>
        <w:t xml:space="preserve"> należy montować w istniejących pomieszczeniach w których zlokalizowane są istniejące kotły, dostosowanych do polskich norm oraz przepisów. Wykonawca zainstaluje kocioł wraz z niezbędną armaturą oraz podłączy do istniejącej instalacji ogrzewania oraz ciepłej wody użytkowej wraz z niezbędnym osprzętem. Wykonawca dokona odłączenia istniejącego kotła i przetransportuje go w miejsce wskazane przez użytkownika na terenie jego działki. Zagospodarowanie zdemontowanego kotła leży po stronie użytkownika</w:t>
      </w:r>
      <w:r w:rsidR="00443023" w:rsidRPr="003A3F0E">
        <w:rPr>
          <w:rFonts w:ascii="Arial" w:eastAsia="Times New Roman" w:hAnsi="Arial" w:cs="Arial"/>
          <w:bCs/>
          <w:color w:val="000000" w:themeColor="text1"/>
          <w:kern w:val="2"/>
          <w:sz w:val="24"/>
          <w:szCs w:val="24"/>
          <w:lang w:eastAsia="zh-CN"/>
        </w:rPr>
        <w:t>.</w:t>
      </w:r>
    </w:p>
    <w:p w14:paraId="1D57061A" w14:textId="77777777" w:rsidR="00643400" w:rsidRPr="003A3F0E" w:rsidRDefault="00643400"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6) Wszelkiego rodzaju otwory montażowe, przebicia, przejścia, itp., powstałe w czasie prowadzenia prac instalacyjnych należy wykończyć na podstawowym poziomie obróbek murarsko-tynkarskich co będzie należeć do Wykonawcy. Do zadań właściciela obiektu należy wykonanie ostatecznego wykończenia miejsc związanych z prowadzeniem prac instalacyjnych, np. poprzez odmalowanie całych ścian, całego sufitu i dachu czy innego rodzaju wykończenia. Za wszelkie zniszczenia lub uszkodzenia elementów budowlanych i konstrukcyjnych obiektu niezwiązanych z wykonywaną instalacją lub w zakresie większym niż wymaga tego montaż instalacji, odpowiada Wykonawca i jest on zobowiązany do ich usunięcia na własny koszt.</w:t>
      </w:r>
    </w:p>
    <w:p w14:paraId="2E91C69F" w14:textId="77777777" w:rsidR="00643400" w:rsidRPr="003A3F0E" w:rsidRDefault="00643400"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7) Po stronie użytkownika leży dostosowanie tablicy rozdzielczej do potrzeb przyłączenia instalacji fotowoltaicznej i wytycznych OSD. W celu opomiarowania energii elektrycznej w miejscu przyłączenia Operator Systemu Dystrybucyjnego na własny koszt dostarczy i zainstaluje układ pomiarowo-rozliczeniowy w oparciu o licznik bezpośredni dwukierunkowy. W razie konieczności wymiany licznika OSD dostarczy właściwy układ pomiarowy na podstawie dokonanego przez Wykonawcę zgłoszenia wykonanej instalacji fotowoltaicznej</w:t>
      </w:r>
      <w:r w:rsidR="00443023" w:rsidRPr="003A3F0E">
        <w:rPr>
          <w:rFonts w:ascii="Arial" w:eastAsia="Times New Roman" w:hAnsi="Arial" w:cs="Arial"/>
          <w:bCs/>
          <w:color w:val="000000" w:themeColor="text1"/>
          <w:kern w:val="2"/>
          <w:sz w:val="24"/>
          <w:szCs w:val="24"/>
          <w:lang w:eastAsia="zh-CN"/>
        </w:rPr>
        <w:t>.</w:t>
      </w:r>
    </w:p>
    <w:p w14:paraId="297D9DED" w14:textId="386BFC0E" w:rsidR="00643400" w:rsidRPr="003A3F0E" w:rsidRDefault="00643400"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8) </w:t>
      </w:r>
      <w:r w:rsidR="00CF7A4C" w:rsidRPr="003A3F0E">
        <w:rPr>
          <w:rFonts w:ascii="Arial" w:eastAsia="Times New Roman" w:hAnsi="Arial" w:cs="Arial"/>
          <w:color w:val="000000" w:themeColor="text1"/>
          <w:sz w:val="24"/>
          <w:szCs w:val="24"/>
          <w:lang w:eastAsia="pl-PL"/>
        </w:rPr>
        <w:t>Oznakowanie zamontowanych ins</w:t>
      </w:r>
      <w:r w:rsidR="00E1169B" w:rsidRPr="003A3F0E">
        <w:rPr>
          <w:rFonts w:ascii="Arial" w:eastAsia="Times New Roman" w:hAnsi="Arial" w:cs="Arial"/>
          <w:color w:val="000000" w:themeColor="text1"/>
          <w:sz w:val="24"/>
          <w:szCs w:val="24"/>
          <w:lang w:eastAsia="pl-PL"/>
        </w:rPr>
        <w:t xml:space="preserve">talacji poprzez montaż </w:t>
      </w:r>
      <w:r w:rsidR="00250006" w:rsidRPr="003A3F0E">
        <w:rPr>
          <w:rFonts w:ascii="Arial" w:eastAsia="Times New Roman" w:hAnsi="Arial" w:cs="Arial"/>
          <w:color w:val="000000" w:themeColor="text1"/>
          <w:sz w:val="24"/>
          <w:szCs w:val="24"/>
          <w:lang w:eastAsia="pl-PL"/>
        </w:rPr>
        <w:t>naklejki</w:t>
      </w:r>
      <w:r w:rsidR="00CF7A4C" w:rsidRPr="003A3F0E">
        <w:rPr>
          <w:rFonts w:ascii="Arial" w:eastAsia="Times New Roman" w:hAnsi="Arial" w:cs="Arial"/>
          <w:color w:val="000000" w:themeColor="text1"/>
          <w:sz w:val="24"/>
          <w:szCs w:val="24"/>
          <w:lang w:eastAsia="pl-PL"/>
        </w:rPr>
        <w:t xml:space="preserve"> informacyjnej </w:t>
      </w:r>
      <w:r w:rsidR="00CF7A4C" w:rsidRPr="003A3F0E">
        <w:rPr>
          <w:rFonts w:ascii="Arial" w:hAnsi="Arial" w:cs="Arial"/>
          <w:color w:val="000000" w:themeColor="text1"/>
          <w:sz w:val="24"/>
          <w:szCs w:val="24"/>
        </w:rPr>
        <w:t xml:space="preserve"> (</w:t>
      </w:r>
      <w:r w:rsidR="00250006" w:rsidRPr="003A3F0E">
        <w:rPr>
          <w:rFonts w:ascii="Arial" w:hAnsi="Arial" w:cs="Arial"/>
          <w:color w:val="000000" w:themeColor="text1"/>
          <w:sz w:val="24"/>
          <w:szCs w:val="24"/>
        </w:rPr>
        <w:t>naklejka</w:t>
      </w:r>
      <w:r w:rsidR="00CF7A4C" w:rsidRPr="003A3F0E">
        <w:rPr>
          <w:rFonts w:ascii="Arial" w:hAnsi="Arial" w:cs="Arial"/>
          <w:color w:val="000000" w:themeColor="text1"/>
          <w:sz w:val="24"/>
          <w:szCs w:val="24"/>
        </w:rPr>
        <w:t xml:space="preserve"> zostanie dostarczona przez Zamawiającego na etapie realizacji zamówienia),</w:t>
      </w:r>
    </w:p>
    <w:p w14:paraId="5320509B" w14:textId="4EF1A161" w:rsidR="00643400" w:rsidRPr="003A3F0E" w:rsidRDefault="00643400"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 xml:space="preserve">9) Za wymianę części eksploatacyjnych </w:t>
      </w:r>
      <w:r w:rsidR="00C4239C" w:rsidRPr="003A3F0E">
        <w:rPr>
          <w:rFonts w:ascii="Arial" w:eastAsia="Times New Roman" w:hAnsi="Arial" w:cs="Arial"/>
          <w:bCs/>
          <w:color w:val="000000" w:themeColor="text1"/>
          <w:kern w:val="2"/>
          <w:sz w:val="24"/>
          <w:szCs w:val="24"/>
          <w:lang w:eastAsia="zh-CN"/>
        </w:rPr>
        <w:t xml:space="preserve">na fabrycznie nowe </w:t>
      </w:r>
      <w:r w:rsidRPr="003A3F0E">
        <w:rPr>
          <w:rFonts w:ascii="Arial" w:eastAsia="Times New Roman" w:hAnsi="Arial" w:cs="Arial"/>
          <w:bCs/>
          <w:color w:val="000000" w:themeColor="text1"/>
          <w:kern w:val="2"/>
          <w:sz w:val="24"/>
          <w:szCs w:val="24"/>
          <w:lang w:eastAsia="zh-CN"/>
        </w:rPr>
        <w:t>w okresie trwania gwarancji odpowiada Wykonawca.</w:t>
      </w:r>
    </w:p>
    <w:p w14:paraId="19C13D67" w14:textId="77777777" w:rsidR="00643400" w:rsidRPr="003A3F0E" w:rsidRDefault="00643400"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10) Wszystkie roboty w lokalizacji powinny odbywać się bez przerw i trwać nie dłużej niż 3 dni robocze.</w:t>
      </w:r>
    </w:p>
    <w:p w14:paraId="255D4BE5" w14:textId="77777777" w:rsidR="00643400" w:rsidRPr="003A3F0E" w:rsidRDefault="00643400"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 xml:space="preserve">11) Wszystkie elementy instalacji, będące przedmiotem dostawy, muszą być fabrycznie nowe. Zamawiający wymaga, żeby panele fotowoltaiczne dostarczone na </w:t>
      </w:r>
      <w:r w:rsidRPr="003A3F0E">
        <w:rPr>
          <w:rFonts w:ascii="Arial" w:eastAsia="Times New Roman" w:hAnsi="Arial" w:cs="Arial"/>
          <w:bCs/>
          <w:color w:val="000000" w:themeColor="text1"/>
          <w:kern w:val="2"/>
          <w:sz w:val="24"/>
          <w:szCs w:val="24"/>
          <w:lang w:eastAsia="zh-CN"/>
        </w:rPr>
        <w:lastRenderedPageBreak/>
        <w:t>miejsce montażu miały datę produkcji nie starszą niż 1 rok od daty dostawy, tj. rok produkcji 202</w:t>
      </w:r>
      <w:r w:rsidR="00CF7A4C" w:rsidRPr="003A3F0E">
        <w:rPr>
          <w:rFonts w:ascii="Arial" w:eastAsia="Times New Roman" w:hAnsi="Arial" w:cs="Arial"/>
          <w:bCs/>
          <w:color w:val="000000" w:themeColor="text1"/>
          <w:kern w:val="2"/>
          <w:sz w:val="24"/>
          <w:szCs w:val="24"/>
          <w:lang w:eastAsia="zh-CN"/>
        </w:rPr>
        <w:t>2</w:t>
      </w:r>
      <w:r w:rsidRPr="003A3F0E">
        <w:rPr>
          <w:rFonts w:ascii="Arial" w:eastAsia="Times New Roman" w:hAnsi="Arial" w:cs="Arial"/>
          <w:bCs/>
          <w:color w:val="000000" w:themeColor="text1"/>
          <w:kern w:val="2"/>
          <w:sz w:val="24"/>
          <w:szCs w:val="24"/>
          <w:lang w:eastAsia="zh-CN"/>
        </w:rPr>
        <w:t xml:space="preserve"> r.</w:t>
      </w:r>
    </w:p>
    <w:p w14:paraId="073561DE" w14:textId="77777777" w:rsidR="00643400" w:rsidRPr="003A3F0E" w:rsidRDefault="00643400" w:rsidP="00643400">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12) Wykonawca po zakończeniu robót zobowiązany jest do przywrócenia pomieszczeń i terenu do stanu pierwotnego, w tym do odtworzenia nawierzchni w przypadku robót ziemnych oraz do trwałego uszczelnienia wszystkich przejść instalacji przez przegrody budowlane.</w:t>
      </w:r>
    </w:p>
    <w:p w14:paraId="25F834AD" w14:textId="77777777" w:rsidR="00643400" w:rsidRPr="003A3F0E" w:rsidRDefault="00643400" w:rsidP="00E1169B">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 xml:space="preserve">13) Zgodnie z zapisami </w:t>
      </w:r>
      <w:r w:rsidR="00603BB4" w:rsidRPr="003A3F0E">
        <w:rPr>
          <w:rFonts w:ascii="Arial" w:eastAsia="Times New Roman" w:hAnsi="Arial" w:cs="Arial"/>
          <w:bCs/>
          <w:color w:val="000000" w:themeColor="text1"/>
          <w:kern w:val="2"/>
          <w:sz w:val="24"/>
          <w:szCs w:val="24"/>
          <w:lang w:eastAsia="zh-CN"/>
        </w:rPr>
        <w:t>projektu</w:t>
      </w:r>
      <w:r w:rsidRPr="003A3F0E">
        <w:rPr>
          <w:rFonts w:ascii="Arial" w:eastAsia="Times New Roman" w:hAnsi="Arial" w:cs="Arial"/>
          <w:bCs/>
          <w:color w:val="000000" w:themeColor="text1"/>
          <w:kern w:val="2"/>
          <w:sz w:val="24"/>
          <w:szCs w:val="24"/>
          <w:lang w:eastAsia="zh-CN"/>
        </w:rPr>
        <w:t xml:space="preserve"> Umowy Zamawiający dopuszcza możliwość zmiany lokalizacji instalacji (na/w budynku mieszkalnym / poza budynkiem mieszkalnym), a co za tym idzie zmianę stawki VAT, oraz możliwość zmiany ilości niektórych zakresów zamówienia.</w:t>
      </w:r>
    </w:p>
    <w:p w14:paraId="3E099F13" w14:textId="3D7A3E61" w:rsidR="00A11F64" w:rsidRPr="003A3F0E" w:rsidRDefault="00A11F64" w:rsidP="00E1169B">
      <w:pPr>
        <w:pStyle w:val="Default"/>
        <w:spacing w:line="276" w:lineRule="auto"/>
        <w:jc w:val="both"/>
        <w:rPr>
          <w:rFonts w:ascii="Times New Roman" w:eastAsia="Calibri" w:hAnsi="Times New Roman" w:cs="Times New Roman"/>
          <w:color w:val="000000" w:themeColor="text1"/>
          <w:lang w:eastAsia="pl-PL"/>
        </w:rPr>
      </w:pPr>
      <w:r w:rsidRPr="003A3F0E">
        <w:rPr>
          <w:rFonts w:ascii="Arial" w:hAnsi="Arial" w:cs="Arial"/>
          <w:bCs/>
          <w:color w:val="000000" w:themeColor="text1"/>
          <w:kern w:val="2"/>
        </w:rPr>
        <w:t xml:space="preserve">14) </w:t>
      </w:r>
      <w:r w:rsidRPr="003A3F0E">
        <w:rPr>
          <w:rFonts w:ascii="Arial" w:hAnsi="Arial" w:cs="Arial"/>
          <w:color w:val="000000" w:themeColor="text1"/>
          <w:lang w:eastAsia="pl-PL"/>
        </w:rPr>
        <w:t xml:space="preserve">Wykonawca, w ramach ustalonego wynagrodzenia, jest na żądanie Zamawiającego obowiązany dokonać dostawy i montażu instalacji fotowoltaicznych, kolektorów słonecznych, kotłów na pellet w innej lokalizacji podanej przez Zamawiającego w miejsce Użytkownika, który z dostawy i montażu zrezygnował, </w:t>
      </w:r>
      <w:r w:rsidR="00A71E0E" w:rsidRPr="003A3F0E">
        <w:rPr>
          <w:rFonts w:ascii="Arial" w:hAnsi="Arial" w:cs="Arial"/>
          <w:color w:val="000000" w:themeColor="text1"/>
          <w:lang w:eastAsia="pl-PL"/>
        </w:rPr>
        <w:t xml:space="preserve">bądź gdy </w:t>
      </w:r>
      <w:r w:rsidRPr="003A3F0E">
        <w:rPr>
          <w:rFonts w:ascii="Arial" w:hAnsi="Arial" w:cs="Arial"/>
          <w:color w:val="000000" w:themeColor="text1"/>
          <w:lang w:eastAsia="pl-PL"/>
        </w:rPr>
        <w:t>występuje brak technicznej możliwości montażu, występuj</w:t>
      </w:r>
      <w:r w:rsidR="00A71E0E" w:rsidRPr="003A3F0E">
        <w:rPr>
          <w:rFonts w:ascii="Arial" w:hAnsi="Arial" w:cs="Arial"/>
          <w:color w:val="000000" w:themeColor="text1"/>
          <w:lang w:eastAsia="pl-PL"/>
        </w:rPr>
        <w:t>e brak zgody konserwatora zabytków.</w:t>
      </w:r>
      <w:r w:rsidRPr="003A3F0E">
        <w:rPr>
          <w:rFonts w:ascii="Times New Roman" w:hAnsi="Times New Roman"/>
          <w:color w:val="000000" w:themeColor="text1"/>
          <w:lang w:eastAsia="pl-PL"/>
        </w:rPr>
        <w:t xml:space="preserve"> </w:t>
      </w:r>
      <w:r w:rsidR="00250006" w:rsidRPr="003A3F0E">
        <w:rPr>
          <w:rFonts w:ascii="Arial" w:hAnsi="Arial" w:cs="Arial"/>
          <w:color w:val="000000" w:themeColor="text1"/>
          <w:lang w:eastAsia="pl-PL"/>
        </w:rPr>
        <w:t>W takim przypadku nie przysługuje wykonawcy zwrot kosztów za wykonane prace projektowe na dodatkowych lokalizacjach.</w:t>
      </w:r>
      <w:r w:rsidR="00250006" w:rsidRPr="003A3F0E">
        <w:rPr>
          <w:rFonts w:ascii="Times New Roman" w:hAnsi="Times New Roman"/>
          <w:color w:val="000000" w:themeColor="text1"/>
          <w:lang w:eastAsia="pl-PL"/>
        </w:rPr>
        <w:t xml:space="preserve"> </w:t>
      </w:r>
    </w:p>
    <w:p w14:paraId="122867A8" w14:textId="77777777" w:rsidR="00643400" w:rsidRPr="003A3F0E" w:rsidRDefault="00A11F64" w:rsidP="00E1169B">
      <w:pPr>
        <w:spacing w:after="0"/>
        <w:jc w:val="both"/>
        <w:rPr>
          <w:rFonts w:ascii="Arial" w:eastAsia="Times New Roman" w:hAnsi="Arial" w:cs="Arial"/>
          <w:bCs/>
          <w:color w:val="000000" w:themeColor="text1"/>
          <w:kern w:val="2"/>
          <w:sz w:val="24"/>
          <w:szCs w:val="24"/>
          <w:lang w:eastAsia="zh-CN"/>
        </w:rPr>
      </w:pPr>
      <w:r w:rsidRPr="003A3F0E">
        <w:rPr>
          <w:rFonts w:ascii="Arial" w:eastAsia="Times New Roman" w:hAnsi="Arial" w:cs="Arial"/>
          <w:bCs/>
          <w:color w:val="000000" w:themeColor="text1"/>
          <w:kern w:val="2"/>
          <w:sz w:val="24"/>
          <w:szCs w:val="24"/>
          <w:lang w:eastAsia="zh-CN"/>
        </w:rPr>
        <w:t>15</w:t>
      </w:r>
      <w:r w:rsidR="00643400" w:rsidRPr="003A3F0E">
        <w:rPr>
          <w:rFonts w:ascii="Arial" w:eastAsia="Times New Roman" w:hAnsi="Arial" w:cs="Arial"/>
          <w:bCs/>
          <w:color w:val="000000" w:themeColor="text1"/>
          <w:kern w:val="2"/>
          <w:sz w:val="24"/>
          <w:szCs w:val="24"/>
          <w:lang w:eastAsia="zh-CN"/>
        </w:rPr>
        <w:t>) Zamawiający informuje, że posiada pełną listę lokalizacji oraz listę rezerwowych lokalizacji.</w:t>
      </w:r>
    </w:p>
    <w:bookmarkEnd w:id="1"/>
    <w:p w14:paraId="331D6402" w14:textId="77777777" w:rsidR="00824E97" w:rsidRPr="003A3F0E" w:rsidRDefault="00942BF7" w:rsidP="00A80AC4">
      <w:pPr>
        <w:widowControl w:val="0"/>
        <w:suppressAutoHyphens/>
        <w:overflowPunct w:val="0"/>
        <w:autoSpaceDE w:val="0"/>
        <w:spacing w:after="0"/>
        <w:ind w:left="15"/>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5</w:t>
      </w:r>
      <w:r w:rsidR="006B526C" w:rsidRPr="003A3F0E">
        <w:rPr>
          <w:rFonts w:ascii="Arial" w:eastAsia="Times New Roman" w:hAnsi="Arial" w:cs="Arial"/>
          <w:b/>
          <w:color w:val="000000" w:themeColor="text1"/>
          <w:kern w:val="1"/>
          <w:sz w:val="24"/>
          <w:szCs w:val="24"/>
          <w:lang w:eastAsia="zh-CN"/>
        </w:rPr>
        <w:t>.</w:t>
      </w:r>
      <w:r w:rsidR="008C246F" w:rsidRPr="003A3F0E">
        <w:rPr>
          <w:rFonts w:ascii="Arial" w:eastAsia="Times New Roman" w:hAnsi="Arial" w:cs="Arial"/>
          <w:b/>
          <w:color w:val="000000" w:themeColor="text1"/>
          <w:kern w:val="1"/>
          <w:sz w:val="24"/>
          <w:szCs w:val="24"/>
          <w:lang w:eastAsia="zh-CN"/>
        </w:rPr>
        <w:t>7</w:t>
      </w:r>
      <w:r w:rsidR="006B526C" w:rsidRPr="003A3F0E">
        <w:rPr>
          <w:rFonts w:ascii="Arial" w:eastAsia="Times New Roman" w:hAnsi="Arial" w:cs="Arial"/>
          <w:b/>
          <w:color w:val="000000" w:themeColor="text1"/>
          <w:kern w:val="1"/>
          <w:sz w:val="24"/>
          <w:szCs w:val="24"/>
          <w:lang w:eastAsia="zh-CN"/>
        </w:rPr>
        <w:t>.</w:t>
      </w:r>
      <w:r w:rsidR="00F84DDF" w:rsidRPr="003A3F0E">
        <w:rPr>
          <w:color w:val="000000" w:themeColor="text1"/>
        </w:rPr>
        <w:t> </w:t>
      </w:r>
      <w:r w:rsidR="006B526C" w:rsidRPr="003A3F0E">
        <w:rPr>
          <w:rFonts w:ascii="Arial" w:eastAsia="Times New Roman" w:hAnsi="Arial" w:cs="Arial"/>
          <w:color w:val="000000" w:themeColor="text1"/>
          <w:kern w:val="1"/>
          <w:sz w:val="24"/>
          <w:szCs w:val="24"/>
          <w:lang w:eastAsia="zh-CN"/>
        </w:rPr>
        <w:t>Kody Klasyfikacji Wspólnego Słownika Zamówień (CPV):</w:t>
      </w:r>
    </w:p>
    <w:p w14:paraId="0992819D" w14:textId="77777777" w:rsidR="00861B3B" w:rsidRPr="003A3F0E" w:rsidRDefault="00861B3B" w:rsidP="00861B3B">
      <w:pPr>
        <w:widowControl w:val="0"/>
        <w:suppressAutoHyphens/>
        <w:overflowPunct w:val="0"/>
        <w:autoSpaceDE w:val="0"/>
        <w:spacing w:after="0"/>
        <w:ind w:left="15"/>
        <w:jc w:val="both"/>
        <w:textAlignment w:val="baseline"/>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09331000-8 Baterie słoneczne</w:t>
      </w:r>
    </w:p>
    <w:p w14:paraId="54831231" w14:textId="77777777" w:rsidR="00861B3B" w:rsidRPr="003A3F0E" w:rsidRDefault="00861B3B" w:rsidP="00861B3B">
      <w:pPr>
        <w:widowControl w:val="0"/>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09331100-9 Kolektory słoneczne do produkcji ciepła</w:t>
      </w:r>
    </w:p>
    <w:p w14:paraId="435DB772" w14:textId="77777777" w:rsidR="00861B3B" w:rsidRPr="003A3F0E" w:rsidRDefault="00861B3B" w:rsidP="00861B3B">
      <w:pPr>
        <w:widowControl w:val="0"/>
        <w:suppressAutoHyphens/>
        <w:overflowPunct w:val="0"/>
        <w:autoSpaceDE w:val="0"/>
        <w:spacing w:after="0"/>
        <w:ind w:left="15"/>
        <w:jc w:val="both"/>
        <w:textAlignment w:val="baseline"/>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09331200-0 Słoneczne moduły fotoelektryczne</w:t>
      </w:r>
    </w:p>
    <w:p w14:paraId="7D535B7D" w14:textId="77777777" w:rsidR="00861B3B" w:rsidRPr="003A3F0E" w:rsidRDefault="00861B3B" w:rsidP="00861B3B">
      <w:pPr>
        <w:widowControl w:val="0"/>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09332000-5 Instalacje słoneczne</w:t>
      </w:r>
    </w:p>
    <w:p w14:paraId="01E9CAC4" w14:textId="77777777" w:rsidR="00861B3B" w:rsidRPr="003A3F0E" w:rsidRDefault="00861B3B" w:rsidP="00861B3B">
      <w:pPr>
        <w:widowControl w:val="0"/>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44621210-4 Wodne kotły grzewcze</w:t>
      </w:r>
    </w:p>
    <w:p w14:paraId="01147A87" w14:textId="77777777" w:rsidR="00861B3B" w:rsidRPr="003A3F0E" w:rsidRDefault="00861B3B" w:rsidP="00861B3B">
      <w:pPr>
        <w:widowControl w:val="0"/>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45331110-0 Instalowanie kotłów</w:t>
      </w:r>
    </w:p>
    <w:p w14:paraId="09AD3ECD" w14:textId="77777777" w:rsidR="00861B3B" w:rsidRPr="003A3F0E" w:rsidRDefault="00861B3B" w:rsidP="00861B3B">
      <w:pPr>
        <w:widowControl w:val="0"/>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45300000-0 Roboty instalacyjne w budynkach</w:t>
      </w:r>
    </w:p>
    <w:p w14:paraId="564EF9F5" w14:textId="77777777" w:rsidR="00861B3B" w:rsidRPr="003A3F0E" w:rsidRDefault="00861B3B" w:rsidP="00861B3B">
      <w:pPr>
        <w:widowControl w:val="0"/>
        <w:suppressAutoHyphens/>
        <w:overflowPunct w:val="0"/>
        <w:autoSpaceDE w:val="0"/>
        <w:spacing w:after="0"/>
        <w:ind w:left="15"/>
        <w:jc w:val="both"/>
        <w:textAlignment w:val="baseline"/>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45311200-2 Roboty w zakresie instalacji elektrycznych</w:t>
      </w:r>
    </w:p>
    <w:p w14:paraId="2ED821A0" w14:textId="77777777" w:rsidR="00861B3B" w:rsidRPr="003A3F0E" w:rsidRDefault="00861B3B" w:rsidP="00861B3B">
      <w:pPr>
        <w:widowControl w:val="0"/>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45330000-9 Roboty instalacji wodno-kanalizacyjnych i sanitarnych</w:t>
      </w:r>
    </w:p>
    <w:p w14:paraId="348EB936" w14:textId="77777777" w:rsidR="00861B3B" w:rsidRPr="003A3F0E" w:rsidRDefault="00861B3B" w:rsidP="00861B3B">
      <w:pPr>
        <w:widowControl w:val="0"/>
        <w:suppressAutoHyphens/>
        <w:overflowPunct w:val="0"/>
        <w:autoSpaceDE w:val="0"/>
        <w:spacing w:after="0"/>
        <w:ind w:left="15"/>
        <w:jc w:val="both"/>
        <w:textAlignment w:val="baseline"/>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45331000-6 Instalowanie urządzeń grzewczych, wentylacyjnych i klimatyzacyjnych</w:t>
      </w:r>
    </w:p>
    <w:p w14:paraId="62642E66" w14:textId="77777777" w:rsidR="004E5121" w:rsidRPr="003A3F0E" w:rsidRDefault="00861B3B" w:rsidP="00861B3B">
      <w:pPr>
        <w:widowControl w:val="0"/>
        <w:suppressAutoHyphens/>
        <w:overflowPunct w:val="0"/>
        <w:autoSpaceDE w:val="0"/>
        <w:spacing w:after="0"/>
        <w:ind w:left="15"/>
        <w:jc w:val="both"/>
        <w:textAlignment w:val="baseline"/>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71320000-7 Usługi inżynieryjne w zakresie projektowania</w:t>
      </w:r>
    </w:p>
    <w:p w14:paraId="3854DA78" w14:textId="77777777" w:rsidR="00A94B80" w:rsidRPr="003A3F0E" w:rsidRDefault="00A94B80" w:rsidP="00861B3B">
      <w:pPr>
        <w:widowControl w:val="0"/>
        <w:suppressAutoHyphens/>
        <w:overflowPunct w:val="0"/>
        <w:autoSpaceDE w:val="0"/>
        <w:spacing w:after="0"/>
        <w:ind w:left="15"/>
        <w:jc w:val="both"/>
        <w:textAlignment w:val="baseline"/>
        <w:rPr>
          <w:rFonts w:ascii="Arial" w:eastAsia="Times New Roman" w:hAnsi="Arial" w:cs="Arial"/>
          <w:b/>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5.</w:t>
      </w:r>
      <w:r w:rsidR="008C246F" w:rsidRPr="003A3F0E">
        <w:rPr>
          <w:rFonts w:ascii="Arial" w:eastAsia="Times New Roman" w:hAnsi="Arial" w:cs="Arial"/>
          <w:b/>
          <w:color w:val="000000" w:themeColor="text1"/>
          <w:kern w:val="1"/>
          <w:sz w:val="24"/>
          <w:szCs w:val="24"/>
          <w:lang w:eastAsia="zh-CN"/>
        </w:rPr>
        <w:t>8</w:t>
      </w:r>
      <w:r w:rsidRPr="003A3F0E">
        <w:rPr>
          <w:rFonts w:ascii="Arial" w:eastAsia="Times New Roman" w:hAnsi="Arial" w:cs="Arial"/>
          <w:b/>
          <w:color w:val="000000" w:themeColor="text1"/>
          <w:kern w:val="1"/>
          <w:sz w:val="24"/>
          <w:szCs w:val="24"/>
          <w:lang w:eastAsia="zh-CN"/>
        </w:rPr>
        <w:t>. </w:t>
      </w:r>
      <w:r w:rsidRPr="003A3F0E">
        <w:rPr>
          <w:rFonts w:ascii="Arial" w:eastAsia="Times New Roman" w:hAnsi="Arial" w:cs="Arial"/>
          <w:bCs/>
          <w:color w:val="000000" w:themeColor="text1"/>
          <w:kern w:val="1"/>
          <w:sz w:val="24"/>
          <w:szCs w:val="24"/>
          <w:lang w:eastAsia="zh-CN"/>
        </w:rPr>
        <w:t>Wykonawca ponosi pełną odpowiedzialność za skutki braku lub mylnego rozpoznania warunków realizacji zamówienia.</w:t>
      </w:r>
    </w:p>
    <w:p w14:paraId="2A4DF826" w14:textId="77777777" w:rsidR="00A94B80" w:rsidRPr="003A3F0E" w:rsidRDefault="00A94B80" w:rsidP="00A94B80">
      <w:pPr>
        <w:widowControl w:val="0"/>
        <w:suppressAutoHyphens/>
        <w:overflowPunct w:val="0"/>
        <w:autoSpaceDE w:val="0"/>
        <w:spacing w:after="0"/>
        <w:ind w:left="15"/>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5.</w:t>
      </w:r>
      <w:r w:rsidR="008C246F" w:rsidRPr="003A3F0E">
        <w:rPr>
          <w:rFonts w:ascii="Arial" w:eastAsia="Times New Roman" w:hAnsi="Arial" w:cs="Arial"/>
          <w:b/>
          <w:color w:val="000000" w:themeColor="text1"/>
          <w:kern w:val="1"/>
          <w:sz w:val="24"/>
          <w:szCs w:val="24"/>
          <w:lang w:eastAsia="zh-CN"/>
        </w:rPr>
        <w:t>9</w:t>
      </w:r>
      <w:r w:rsidRPr="003A3F0E">
        <w:rPr>
          <w:rFonts w:ascii="Arial" w:eastAsia="Times New Roman" w:hAnsi="Arial" w:cs="Arial"/>
          <w:b/>
          <w:color w:val="000000" w:themeColor="text1"/>
          <w:kern w:val="1"/>
          <w:sz w:val="24"/>
          <w:szCs w:val="24"/>
          <w:lang w:eastAsia="zh-CN"/>
        </w:rPr>
        <w:t>. </w:t>
      </w:r>
      <w:r w:rsidRPr="003A3F0E">
        <w:rPr>
          <w:rFonts w:ascii="Arial" w:eastAsia="Times New Roman" w:hAnsi="Arial" w:cs="Arial"/>
          <w:color w:val="000000" w:themeColor="text1"/>
          <w:kern w:val="1"/>
          <w:sz w:val="24"/>
          <w:szCs w:val="24"/>
          <w:lang w:eastAsia="zh-CN"/>
        </w:rPr>
        <w:t>Ustalenia organizacyjne związane z wykonaniem zamówienia i wymagania stawiane Wykonawcy:</w:t>
      </w:r>
    </w:p>
    <w:p w14:paraId="0C359962" w14:textId="77777777" w:rsidR="00A94B80" w:rsidRPr="003A3F0E" w:rsidRDefault="00A94B80" w:rsidP="00A94B80">
      <w:pPr>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1) Wykonawca odpowiedzialny będzie za całokształt, w tym za przebieg oraz terminowe wykonanie przedmiotu zamówienia w okresie realizacji umowy;</w:t>
      </w:r>
    </w:p>
    <w:p w14:paraId="7F49F454" w14:textId="77777777" w:rsidR="00A94B80" w:rsidRPr="003A3F0E" w:rsidRDefault="00A94B80" w:rsidP="00A94B80">
      <w:pPr>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 xml:space="preserve">2) przedmiot zamówienia powinien być wykonany kompletnie, z należytą starannością, rozumianą jako staranność profesjonalisty w działalności objętej przedmiotem niniejszego zamówienia, zgodnie z obowiązującymi przepisami prawa, polskimi i europejskimi normami, zasadami sztuki budowlanej, standardami współczesnej </w:t>
      </w:r>
      <w:r w:rsidRPr="003A3F0E">
        <w:rPr>
          <w:rFonts w:ascii="Arial" w:eastAsia="Times New Roman" w:hAnsi="Arial" w:cs="Arial"/>
          <w:color w:val="000000" w:themeColor="text1"/>
          <w:kern w:val="1"/>
          <w:sz w:val="24"/>
          <w:szCs w:val="24"/>
          <w:lang w:eastAsia="zh-CN"/>
        </w:rPr>
        <w:lastRenderedPageBreak/>
        <w:t>wiedzy technicznej i technologii, przepisami bhp, ppoż., i poleceniami inspektora nadzoru inwestorskiego;</w:t>
      </w:r>
    </w:p>
    <w:p w14:paraId="532F2F67" w14:textId="77777777" w:rsidR="00A94B80" w:rsidRPr="003A3F0E" w:rsidRDefault="00A94B80" w:rsidP="00A94B80">
      <w:pPr>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3) ustalenia i decyzje dotyczące wykonania zamówienia uzgadniane będą wyłącznie przez ustalonych przedstawicieli Zamawiającego i Wykonawcy;</w:t>
      </w:r>
    </w:p>
    <w:p w14:paraId="543A6A0B" w14:textId="1ED598DC" w:rsidR="00A94B80" w:rsidRPr="003A3F0E" w:rsidRDefault="00A94B80" w:rsidP="00E81014">
      <w:pPr>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4) inne wymagania określone zostały w</w:t>
      </w:r>
      <w:r w:rsidR="002B23B0" w:rsidRPr="003A3F0E">
        <w:rPr>
          <w:rFonts w:ascii="Arial" w:eastAsia="Times New Roman" w:hAnsi="Arial" w:cs="Arial"/>
          <w:color w:val="000000" w:themeColor="text1"/>
          <w:kern w:val="1"/>
          <w:sz w:val="24"/>
          <w:szCs w:val="24"/>
          <w:lang w:eastAsia="zh-CN"/>
        </w:rPr>
        <w:t xml:space="preserve"> projekcie </w:t>
      </w:r>
      <w:r w:rsidRPr="003A3F0E">
        <w:rPr>
          <w:rFonts w:ascii="Arial" w:eastAsia="Times New Roman" w:hAnsi="Arial" w:cs="Arial"/>
          <w:color w:val="000000" w:themeColor="text1"/>
          <w:kern w:val="1"/>
          <w:sz w:val="24"/>
          <w:szCs w:val="24"/>
          <w:lang w:eastAsia="zh-CN"/>
        </w:rPr>
        <w:t xml:space="preserve">umowy, stanowiącym </w:t>
      </w:r>
      <w:r w:rsidRPr="003A3F0E">
        <w:rPr>
          <w:rFonts w:ascii="Arial" w:eastAsia="Times New Roman" w:hAnsi="Arial" w:cs="Arial"/>
          <w:b/>
          <w:iCs/>
          <w:color w:val="000000" w:themeColor="text1"/>
          <w:kern w:val="1"/>
          <w:sz w:val="24"/>
          <w:szCs w:val="24"/>
          <w:lang w:eastAsia="zh-CN"/>
        </w:rPr>
        <w:t xml:space="preserve">załącznik nr </w:t>
      </w:r>
      <w:r w:rsidR="00187AAB" w:rsidRPr="003A3F0E">
        <w:rPr>
          <w:rFonts w:ascii="Arial" w:eastAsia="Times New Roman" w:hAnsi="Arial" w:cs="Arial"/>
          <w:b/>
          <w:iCs/>
          <w:color w:val="000000" w:themeColor="text1"/>
          <w:kern w:val="1"/>
          <w:sz w:val="24"/>
          <w:szCs w:val="24"/>
          <w:lang w:eastAsia="zh-CN"/>
        </w:rPr>
        <w:t>8</w:t>
      </w:r>
      <w:r w:rsidR="00583CC0" w:rsidRPr="003A3F0E">
        <w:rPr>
          <w:rFonts w:ascii="Arial" w:eastAsia="Times New Roman" w:hAnsi="Arial" w:cs="Arial"/>
          <w:b/>
          <w:iCs/>
          <w:color w:val="000000" w:themeColor="text1"/>
          <w:kern w:val="1"/>
          <w:sz w:val="24"/>
          <w:szCs w:val="24"/>
          <w:lang w:eastAsia="zh-CN"/>
        </w:rPr>
        <w:t>a, 8b,8c</w:t>
      </w:r>
      <w:r w:rsidRPr="003A3F0E">
        <w:rPr>
          <w:rFonts w:ascii="Arial" w:eastAsia="Times New Roman" w:hAnsi="Arial" w:cs="Arial"/>
          <w:b/>
          <w:iCs/>
          <w:color w:val="000000" w:themeColor="text1"/>
          <w:kern w:val="1"/>
          <w:sz w:val="24"/>
          <w:szCs w:val="24"/>
          <w:lang w:eastAsia="zh-CN"/>
        </w:rPr>
        <w:t xml:space="preserve"> </w:t>
      </w:r>
      <w:r w:rsidRPr="003A3F0E">
        <w:rPr>
          <w:rFonts w:ascii="Arial" w:eastAsia="Times New Roman" w:hAnsi="Arial" w:cs="Arial"/>
          <w:color w:val="000000" w:themeColor="text1"/>
          <w:kern w:val="1"/>
          <w:sz w:val="24"/>
          <w:szCs w:val="24"/>
          <w:lang w:eastAsia="zh-CN"/>
        </w:rPr>
        <w:t>do SWZ oraz wynikające z przepisów prawa.</w:t>
      </w:r>
    </w:p>
    <w:p w14:paraId="600309DA" w14:textId="77777777" w:rsidR="00811D62" w:rsidRPr="003A3F0E" w:rsidRDefault="00E81014" w:rsidP="00703EA3">
      <w:pPr>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b/>
          <w:bCs/>
          <w:color w:val="000000" w:themeColor="text1"/>
          <w:kern w:val="1"/>
          <w:sz w:val="24"/>
          <w:szCs w:val="24"/>
          <w:lang w:eastAsia="zh-CN"/>
        </w:rPr>
        <w:t>5.</w:t>
      </w:r>
      <w:r w:rsidR="008C246F" w:rsidRPr="003A3F0E">
        <w:rPr>
          <w:rFonts w:ascii="Arial" w:eastAsia="Times New Roman" w:hAnsi="Arial" w:cs="Arial"/>
          <w:b/>
          <w:bCs/>
          <w:color w:val="000000" w:themeColor="text1"/>
          <w:kern w:val="1"/>
          <w:sz w:val="24"/>
          <w:szCs w:val="24"/>
          <w:lang w:eastAsia="zh-CN"/>
        </w:rPr>
        <w:t>10</w:t>
      </w:r>
      <w:r w:rsidRPr="003A3F0E">
        <w:rPr>
          <w:rFonts w:ascii="Arial" w:eastAsia="Times New Roman" w:hAnsi="Arial" w:cs="Arial"/>
          <w:b/>
          <w:bCs/>
          <w:color w:val="000000" w:themeColor="text1"/>
          <w:kern w:val="1"/>
          <w:sz w:val="24"/>
          <w:szCs w:val="24"/>
          <w:lang w:eastAsia="zh-CN"/>
        </w:rPr>
        <w:t>.</w:t>
      </w:r>
      <w:r w:rsidRPr="003A3F0E">
        <w:rPr>
          <w:rFonts w:ascii="Arial" w:eastAsia="Times New Roman" w:hAnsi="Arial" w:cs="Arial"/>
          <w:color w:val="000000" w:themeColor="text1"/>
          <w:kern w:val="1"/>
          <w:sz w:val="24"/>
          <w:szCs w:val="24"/>
          <w:lang w:eastAsia="zh-CN"/>
        </w:rPr>
        <w:t xml:space="preserve"> </w:t>
      </w:r>
      <w:r w:rsidR="00811D62" w:rsidRPr="003A3F0E">
        <w:rPr>
          <w:rFonts w:ascii="Arial" w:eastAsia="Times New Roman" w:hAnsi="Arial" w:cs="Arial"/>
          <w:color w:val="000000" w:themeColor="text1"/>
          <w:kern w:val="1"/>
          <w:sz w:val="24"/>
          <w:szCs w:val="24"/>
          <w:lang w:eastAsia="zh-CN"/>
        </w:rPr>
        <w:t xml:space="preserve">W przypadku użycia w SWZ lub załącznikach odniesień do norm, europejskich ocen technicznych, aprobat, specyfikacji technicznych i systemów referencji technicznych, o których mowa w art. 101 ust. 4 ustawy Zamawiający dopuszcza rozwiązania równoważne opisywanym. Wykonawca analizując dokumentację projektową powinien założyć, że każdemu odniesieniu, o którym mowa w art. 101 ust. 4 ustawy użytemu w dokumentacji projektowej towarzyszy wyraz </w:t>
      </w:r>
      <w:r w:rsidR="00811D62" w:rsidRPr="003A3F0E">
        <w:rPr>
          <w:rFonts w:ascii="Arial" w:eastAsia="Times New Roman" w:hAnsi="Arial" w:cs="Arial"/>
          <w:i/>
          <w:iCs/>
          <w:color w:val="000000" w:themeColor="text1"/>
          <w:kern w:val="1"/>
          <w:sz w:val="24"/>
          <w:szCs w:val="24"/>
          <w:lang w:eastAsia="zh-CN"/>
        </w:rPr>
        <w:t>„lub równoważne".</w:t>
      </w:r>
    </w:p>
    <w:p w14:paraId="6F9DD293" w14:textId="77777777" w:rsidR="00811D62" w:rsidRPr="003A3F0E" w:rsidRDefault="00811D62" w:rsidP="00811D62">
      <w:pPr>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W przypadku, gdy w SWZ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14:paraId="14A43E34" w14:textId="77777777" w:rsidR="00811D62" w:rsidRPr="003A3F0E" w:rsidRDefault="00811D62" w:rsidP="00811D62">
      <w:pPr>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Użycie w SWZ lub załącznikach oznakowania w rozumieniu ustawy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14:paraId="7BF2FA79" w14:textId="77777777" w:rsidR="00811D62" w:rsidRPr="003A3F0E" w:rsidRDefault="00811D62" w:rsidP="001D0488">
      <w:pPr>
        <w:spacing w:after="120"/>
        <w:jc w:val="both"/>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 xml:space="preserve">Użycie w SWZ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w:t>
      </w:r>
      <w:r w:rsidRPr="003A3F0E">
        <w:rPr>
          <w:rFonts w:ascii="Arial" w:eastAsia="Times New Roman" w:hAnsi="Arial" w:cs="Arial"/>
          <w:color w:val="000000" w:themeColor="text1"/>
          <w:kern w:val="1"/>
          <w:sz w:val="24"/>
          <w:szCs w:val="24"/>
          <w:lang w:eastAsia="zh-CN"/>
        </w:rPr>
        <w:lastRenderedPageBreak/>
        <w:t>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14:paraId="6B7C2669" w14:textId="77777777" w:rsidR="008B6ECC" w:rsidRPr="003A3F0E" w:rsidRDefault="00197866" w:rsidP="00110338">
      <w:pPr>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6</w:t>
      </w:r>
      <w:r w:rsidR="008B6ECC" w:rsidRPr="003A3F0E">
        <w:rPr>
          <w:rFonts w:ascii="Arial" w:hAnsi="Arial" w:cs="Arial"/>
          <w:b/>
          <w:color w:val="000000" w:themeColor="text1"/>
          <w:sz w:val="24"/>
          <w:szCs w:val="24"/>
        </w:rPr>
        <w:t>. </w:t>
      </w:r>
      <w:r w:rsidR="00054793" w:rsidRPr="003A3F0E">
        <w:rPr>
          <w:rFonts w:ascii="Arial" w:eastAsia="Times New Roman" w:hAnsi="Arial" w:cs="Arial"/>
          <w:b/>
          <w:bCs/>
          <w:color w:val="000000" w:themeColor="text1"/>
          <w:sz w:val="24"/>
          <w:szCs w:val="24"/>
          <w:lang w:eastAsia="pl-PL"/>
        </w:rPr>
        <w:t>INFORMACJA</w:t>
      </w:r>
      <w:r w:rsidR="008B6ECC" w:rsidRPr="003A3F0E">
        <w:rPr>
          <w:rFonts w:ascii="Arial" w:eastAsia="Times New Roman" w:hAnsi="Arial" w:cs="Arial"/>
          <w:b/>
          <w:bCs/>
          <w:color w:val="000000" w:themeColor="text1"/>
          <w:sz w:val="24"/>
          <w:szCs w:val="24"/>
          <w:lang w:eastAsia="pl-PL"/>
        </w:rPr>
        <w:t xml:space="preserve"> O OBOWIĄZKU OSOBISTEGO WYKONANIA PRZEZ WYKONAWCĘ KLUCZOWYCH ZADAŃ, JEŻELI ZAMAWIAJĄCY DOKONUJE TAKIEGO ZASTRZEŻENIA ZGODNIE Z ART. 60 I ART. 121.</w:t>
      </w:r>
    </w:p>
    <w:p w14:paraId="14DA7884" w14:textId="77777777" w:rsidR="008B6ECC" w:rsidRPr="003A3F0E" w:rsidRDefault="00197866" w:rsidP="00706716">
      <w:pPr>
        <w:pStyle w:val="Default"/>
        <w:spacing w:line="276" w:lineRule="auto"/>
        <w:jc w:val="both"/>
        <w:rPr>
          <w:rFonts w:ascii="Arial" w:eastAsia="TimesNewRoman" w:hAnsi="Arial" w:cs="Arial"/>
          <w:color w:val="000000" w:themeColor="text1"/>
        </w:rPr>
      </w:pPr>
      <w:r w:rsidRPr="003A3F0E">
        <w:rPr>
          <w:rFonts w:ascii="Arial" w:eastAsia="TimesNewRoman" w:hAnsi="Arial" w:cs="Arial"/>
          <w:b/>
          <w:bCs/>
          <w:color w:val="000000" w:themeColor="text1"/>
        </w:rPr>
        <w:t>6</w:t>
      </w:r>
      <w:r w:rsidR="008B6ECC" w:rsidRPr="003A3F0E">
        <w:rPr>
          <w:rFonts w:ascii="Arial" w:eastAsia="TimesNewRoman" w:hAnsi="Arial" w:cs="Arial"/>
          <w:b/>
          <w:bCs/>
          <w:color w:val="000000" w:themeColor="text1"/>
        </w:rPr>
        <w:t>.1. </w:t>
      </w:r>
      <w:r w:rsidR="00D0584F" w:rsidRPr="003A3F0E">
        <w:rPr>
          <w:rFonts w:ascii="Arial" w:hAnsi="Arial" w:cs="Arial"/>
          <w:color w:val="000000" w:themeColor="text1"/>
          <w:lang w:eastAsia="pl-PL"/>
        </w:rPr>
        <w:t xml:space="preserve">Zamawiający, na podstawie art. 60 pkt </w:t>
      </w:r>
      <w:r w:rsidR="00FD4453" w:rsidRPr="003A3F0E">
        <w:rPr>
          <w:rFonts w:ascii="Arial" w:hAnsi="Arial" w:cs="Arial"/>
          <w:color w:val="000000" w:themeColor="text1"/>
          <w:lang w:eastAsia="pl-PL"/>
        </w:rPr>
        <w:t>2</w:t>
      </w:r>
      <w:r w:rsidR="00D0584F" w:rsidRPr="003A3F0E">
        <w:rPr>
          <w:rFonts w:ascii="Arial" w:hAnsi="Arial" w:cs="Arial"/>
          <w:color w:val="000000" w:themeColor="text1"/>
          <w:lang w:eastAsia="pl-PL"/>
        </w:rPr>
        <w:t xml:space="preserve">, oraz art. 121 pkt </w:t>
      </w:r>
      <w:r w:rsidR="00FD4453" w:rsidRPr="003A3F0E">
        <w:rPr>
          <w:rFonts w:ascii="Arial" w:hAnsi="Arial" w:cs="Arial"/>
          <w:color w:val="000000" w:themeColor="text1"/>
          <w:lang w:eastAsia="pl-PL"/>
        </w:rPr>
        <w:t>2</w:t>
      </w:r>
      <w:r w:rsidR="00D0584F" w:rsidRPr="003A3F0E">
        <w:rPr>
          <w:rFonts w:ascii="Arial" w:hAnsi="Arial" w:cs="Arial"/>
          <w:color w:val="000000" w:themeColor="text1"/>
          <w:lang w:eastAsia="pl-PL"/>
        </w:rPr>
        <w:t xml:space="preserve"> ustawy </w:t>
      </w:r>
      <w:r w:rsidR="00D0584F" w:rsidRPr="003A3F0E">
        <w:rPr>
          <w:rFonts w:ascii="Arial" w:hAnsi="Arial" w:cs="Arial"/>
          <w:color w:val="000000" w:themeColor="text1"/>
          <w:lang w:eastAsia="pl-PL"/>
        </w:rPr>
        <w:br/>
        <w:t>Pzp nie dokonuje takiego zastrzeżenia.</w:t>
      </w:r>
    </w:p>
    <w:p w14:paraId="1C4E28DC" w14:textId="77777777" w:rsidR="00706716" w:rsidRPr="003A3F0E" w:rsidRDefault="00706716" w:rsidP="00706716">
      <w:pPr>
        <w:spacing w:after="0"/>
        <w:ind w:right="11"/>
        <w:jc w:val="both"/>
        <w:rPr>
          <w:rFonts w:ascii="Arial" w:eastAsia="Times New Roman" w:hAnsi="Arial" w:cs="Arial"/>
          <w:color w:val="000000" w:themeColor="text1"/>
          <w:sz w:val="24"/>
          <w:szCs w:val="24"/>
        </w:rPr>
      </w:pPr>
      <w:r w:rsidRPr="003A3F0E">
        <w:rPr>
          <w:rFonts w:ascii="Arial" w:eastAsia="Times New Roman" w:hAnsi="Arial" w:cs="Arial"/>
          <w:b/>
          <w:color w:val="000000" w:themeColor="text1"/>
          <w:sz w:val="24"/>
          <w:szCs w:val="24"/>
        </w:rPr>
        <w:t>6.2. </w:t>
      </w:r>
      <w:r w:rsidRPr="003A3F0E">
        <w:rPr>
          <w:rFonts w:ascii="Arial" w:eastAsia="Times New Roman" w:hAnsi="Arial" w:cs="Arial"/>
          <w:color w:val="000000" w:themeColor="text1"/>
          <w:sz w:val="24"/>
          <w:szCs w:val="24"/>
        </w:rPr>
        <w:t>Możliwość zatrudnienia Podwykonawców:</w:t>
      </w:r>
    </w:p>
    <w:p w14:paraId="7D824FA4" w14:textId="77777777" w:rsidR="00706716" w:rsidRPr="003A3F0E" w:rsidRDefault="00706716" w:rsidP="00706716">
      <w:pPr>
        <w:spacing w:after="0"/>
        <w:ind w:right="11"/>
        <w:jc w:val="both"/>
        <w:rPr>
          <w:rFonts w:ascii="Arial" w:eastAsia="Times New Roman" w:hAnsi="Arial" w:cs="Arial"/>
          <w:color w:val="000000" w:themeColor="text1"/>
          <w:sz w:val="24"/>
          <w:szCs w:val="24"/>
        </w:rPr>
      </w:pPr>
      <w:r w:rsidRPr="003A3F0E">
        <w:rPr>
          <w:rFonts w:ascii="Arial" w:eastAsia="Times New Roman" w:hAnsi="Arial" w:cs="Arial"/>
          <w:color w:val="000000" w:themeColor="text1"/>
          <w:sz w:val="24"/>
          <w:szCs w:val="24"/>
        </w:rPr>
        <w:t>1) Wykonawca zgodnie z art. 462 ustawy Pzp może powierzyć wykonanie części zamówienia Podwykonawcy.</w:t>
      </w:r>
    </w:p>
    <w:p w14:paraId="0B3650F9" w14:textId="77777777" w:rsidR="00706716" w:rsidRPr="003A3F0E" w:rsidRDefault="00706716" w:rsidP="00706716">
      <w:pPr>
        <w:spacing w:after="0"/>
        <w:ind w:right="11"/>
        <w:jc w:val="both"/>
        <w:rPr>
          <w:rFonts w:ascii="Arial" w:eastAsia="Times New Roman" w:hAnsi="Arial" w:cs="Arial"/>
          <w:color w:val="000000" w:themeColor="text1"/>
          <w:sz w:val="24"/>
          <w:szCs w:val="24"/>
        </w:rPr>
      </w:pPr>
      <w:r w:rsidRPr="003A3F0E">
        <w:rPr>
          <w:rFonts w:ascii="Arial" w:eastAsia="Times New Roman" w:hAnsi="Arial" w:cs="Arial"/>
          <w:color w:val="000000" w:themeColor="text1"/>
          <w:sz w:val="24"/>
          <w:szCs w:val="24"/>
        </w:rPr>
        <w:t xml:space="preserve">2) Zamawiający żąda wskazania przez </w:t>
      </w:r>
      <w:r w:rsidR="0057061A" w:rsidRPr="003A3F0E">
        <w:rPr>
          <w:rFonts w:ascii="Arial" w:eastAsia="Times New Roman" w:hAnsi="Arial" w:cs="Arial"/>
          <w:color w:val="000000" w:themeColor="text1"/>
          <w:sz w:val="24"/>
          <w:szCs w:val="24"/>
        </w:rPr>
        <w:t>W</w:t>
      </w:r>
      <w:r w:rsidRPr="003A3F0E">
        <w:rPr>
          <w:rFonts w:ascii="Arial" w:eastAsia="Times New Roman" w:hAnsi="Arial" w:cs="Arial"/>
          <w:color w:val="000000" w:themeColor="text1"/>
          <w:sz w:val="24"/>
          <w:szCs w:val="24"/>
        </w:rPr>
        <w:t xml:space="preserve">ykonawcę, w ofercie, części zamówienia, których wykonanie zamierza powierzyć </w:t>
      </w:r>
      <w:r w:rsidR="0057061A" w:rsidRPr="003A3F0E">
        <w:rPr>
          <w:rFonts w:ascii="Arial" w:eastAsia="Times New Roman" w:hAnsi="Arial" w:cs="Arial"/>
          <w:color w:val="000000" w:themeColor="text1"/>
          <w:sz w:val="24"/>
          <w:szCs w:val="24"/>
        </w:rPr>
        <w:t>P</w:t>
      </w:r>
      <w:r w:rsidRPr="003A3F0E">
        <w:rPr>
          <w:rFonts w:ascii="Arial" w:eastAsia="Times New Roman" w:hAnsi="Arial" w:cs="Arial"/>
          <w:color w:val="000000" w:themeColor="text1"/>
          <w:sz w:val="24"/>
          <w:szCs w:val="24"/>
        </w:rPr>
        <w:t>odwykonawcom, oraz podania nazw ewentualnych podwykonawców, jeżeli są już znani w przypadku, gdy Wykonawca samodzielnie spełnia postawione przez Zamawiającego warunki udziału w postępowaniu lub wskazania przez Wykonawcę części zamówienia, której wykonanie zamierza powierzyć innemu podmiotowi (Podwykonawcy) oraz nazw (firmy) Podwykonawcy, na którego zasoby Wykonawca powołuje się na zasadach określonych w art. 118 ustawy Pzp, w celu wykazania spełniania warunków udziału w postępowaniu.</w:t>
      </w:r>
    </w:p>
    <w:p w14:paraId="3DCD26D1" w14:textId="77777777" w:rsidR="00706716" w:rsidRPr="003A3F0E" w:rsidRDefault="00706716" w:rsidP="00706716">
      <w:pPr>
        <w:spacing w:after="0"/>
        <w:ind w:right="11"/>
        <w:jc w:val="both"/>
        <w:rPr>
          <w:rFonts w:ascii="Arial" w:eastAsia="Times New Roman" w:hAnsi="Arial" w:cs="Arial"/>
          <w:color w:val="000000" w:themeColor="text1"/>
          <w:sz w:val="24"/>
          <w:szCs w:val="24"/>
        </w:rPr>
      </w:pPr>
      <w:r w:rsidRPr="003A3F0E">
        <w:rPr>
          <w:rFonts w:ascii="Arial" w:eastAsia="Times New Roman" w:hAnsi="Arial" w:cs="Arial"/>
          <w:color w:val="000000" w:themeColor="text1"/>
          <w:sz w:val="24"/>
          <w:szCs w:val="24"/>
        </w:rPr>
        <w:t xml:space="preserve">Informacje na temat udziału Podwykonawcy w realizacji zamówienia należy zamieścić w formularzu ofertowym - </w:t>
      </w:r>
      <w:r w:rsidRPr="003A3F0E">
        <w:rPr>
          <w:rFonts w:ascii="Arial" w:eastAsia="Times New Roman" w:hAnsi="Arial" w:cs="Arial"/>
          <w:b/>
          <w:color w:val="000000" w:themeColor="text1"/>
          <w:sz w:val="24"/>
          <w:szCs w:val="24"/>
        </w:rPr>
        <w:t>załącznik nr 1</w:t>
      </w:r>
      <w:r w:rsidRPr="003A3F0E">
        <w:rPr>
          <w:rFonts w:ascii="Arial" w:eastAsia="Times New Roman" w:hAnsi="Arial" w:cs="Arial"/>
          <w:color w:val="000000" w:themeColor="text1"/>
          <w:sz w:val="24"/>
          <w:szCs w:val="24"/>
        </w:rPr>
        <w:t xml:space="preserve"> do SWZ.</w:t>
      </w:r>
    </w:p>
    <w:p w14:paraId="0256E8E9" w14:textId="77777777" w:rsidR="00706716" w:rsidRPr="003A3F0E" w:rsidRDefault="00706716" w:rsidP="00706716">
      <w:pPr>
        <w:spacing w:after="0"/>
        <w:ind w:right="11"/>
        <w:jc w:val="both"/>
        <w:rPr>
          <w:rFonts w:ascii="Arial" w:eastAsia="Times New Roman" w:hAnsi="Arial" w:cs="Arial"/>
          <w:color w:val="000000" w:themeColor="text1"/>
          <w:sz w:val="24"/>
          <w:szCs w:val="24"/>
        </w:rPr>
      </w:pPr>
      <w:r w:rsidRPr="003A3F0E">
        <w:rPr>
          <w:rFonts w:ascii="Arial" w:eastAsia="Times New Roman" w:hAnsi="Arial" w:cs="Arial"/>
          <w:color w:val="000000" w:themeColor="text1"/>
          <w:sz w:val="24"/>
          <w:szCs w:val="24"/>
        </w:rPr>
        <w:t>3) Wykonawca zawiadamia zamawiającego o wszelkich zmianach dotyczących podwykonawstwa w trakcie realizacji zamówienia, a także przekazuje wymagane</w:t>
      </w:r>
      <w:r w:rsidRPr="003A3F0E">
        <w:rPr>
          <w:rFonts w:ascii="Arial" w:eastAsia="TimesNewRoman" w:hAnsi="Arial" w:cs="Arial"/>
          <w:color w:val="000000" w:themeColor="text1"/>
          <w:sz w:val="24"/>
          <w:szCs w:val="24"/>
        </w:rPr>
        <w:t xml:space="preserve"> </w:t>
      </w:r>
      <w:r w:rsidRPr="003A3F0E">
        <w:rPr>
          <w:rFonts w:ascii="Arial" w:eastAsia="Times New Roman" w:hAnsi="Arial" w:cs="Arial"/>
          <w:color w:val="000000" w:themeColor="text1"/>
          <w:sz w:val="24"/>
          <w:szCs w:val="24"/>
        </w:rPr>
        <w:t xml:space="preserve">informacje na temat nowych podwykonawców, którym w późniejszym okresie zamierza powierzyć realizację </w:t>
      </w:r>
      <w:r w:rsidR="00DF70D4" w:rsidRPr="003A3F0E">
        <w:rPr>
          <w:rFonts w:ascii="Arial" w:eastAsia="Times New Roman" w:hAnsi="Arial" w:cs="Arial"/>
          <w:color w:val="000000" w:themeColor="text1"/>
          <w:sz w:val="24"/>
          <w:szCs w:val="24"/>
        </w:rPr>
        <w:t>części zamówienia</w:t>
      </w:r>
      <w:r w:rsidRPr="003A3F0E">
        <w:rPr>
          <w:rFonts w:ascii="Arial" w:eastAsia="Times New Roman" w:hAnsi="Arial" w:cs="Arial"/>
          <w:color w:val="000000" w:themeColor="text1"/>
          <w:sz w:val="24"/>
          <w:szCs w:val="24"/>
        </w:rPr>
        <w:t>.</w:t>
      </w:r>
    </w:p>
    <w:p w14:paraId="5B31E2F9" w14:textId="77777777" w:rsidR="00706716" w:rsidRPr="003A3F0E" w:rsidRDefault="00706716" w:rsidP="00706716">
      <w:pPr>
        <w:spacing w:after="0"/>
        <w:ind w:right="11"/>
        <w:jc w:val="both"/>
        <w:rPr>
          <w:rFonts w:ascii="Arial" w:eastAsia="Times New Roman" w:hAnsi="Arial" w:cs="Arial"/>
          <w:color w:val="000000" w:themeColor="text1"/>
          <w:sz w:val="24"/>
          <w:szCs w:val="24"/>
        </w:rPr>
      </w:pPr>
      <w:r w:rsidRPr="003A3F0E">
        <w:rPr>
          <w:rFonts w:ascii="Arial" w:eastAsia="Times New Roman" w:hAnsi="Arial" w:cs="Arial"/>
          <w:color w:val="000000" w:themeColor="text1"/>
          <w:sz w:val="24"/>
          <w:szCs w:val="24"/>
        </w:rPr>
        <w:t xml:space="preserve">4) Zamawiający żąda informacji, o których mowa w ust. 3 dotyczących dalszych </w:t>
      </w:r>
      <w:r w:rsidR="00DF70D4" w:rsidRPr="003A3F0E">
        <w:rPr>
          <w:rFonts w:ascii="Arial" w:eastAsia="Times New Roman" w:hAnsi="Arial" w:cs="Arial"/>
          <w:color w:val="000000" w:themeColor="text1"/>
          <w:sz w:val="24"/>
          <w:szCs w:val="24"/>
        </w:rPr>
        <w:t>P</w:t>
      </w:r>
      <w:r w:rsidRPr="003A3F0E">
        <w:rPr>
          <w:rFonts w:ascii="Arial" w:eastAsia="Times New Roman" w:hAnsi="Arial" w:cs="Arial"/>
          <w:color w:val="000000" w:themeColor="text1"/>
          <w:sz w:val="24"/>
          <w:szCs w:val="24"/>
        </w:rPr>
        <w:t>odwykonawców.</w:t>
      </w:r>
    </w:p>
    <w:p w14:paraId="23DD4A5F" w14:textId="1DB05B1C" w:rsidR="00706716" w:rsidRPr="003A3F0E" w:rsidRDefault="00706716" w:rsidP="009C0135">
      <w:pPr>
        <w:spacing w:after="0"/>
        <w:ind w:right="11"/>
        <w:jc w:val="both"/>
        <w:rPr>
          <w:rFonts w:ascii="Arial" w:hAnsi="Arial" w:cs="Arial"/>
          <w:color w:val="000000" w:themeColor="text1"/>
          <w:sz w:val="24"/>
          <w:szCs w:val="24"/>
        </w:rPr>
      </w:pPr>
      <w:r w:rsidRPr="003A3F0E">
        <w:rPr>
          <w:rFonts w:ascii="Arial" w:eastAsia="Times New Roman" w:hAnsi="Arial" w:cs="Arial"/>
          <w:color w:val="000000" w:themeColor="text1"/>
          <w:sz w:val="24"/>
          <w:szCs w:val="24"/>
        </w:rPr>
        <w:t>5) </w:t>
      </w:r>
      <w:r w:rsidR="00932253" w:rsidRPr="003A3F0E">
        <w:rPr>
          <w:rFonts w:ascii="Arial" w:hAnsi="Arial" w:cs="Arial"/>
          <w:color w:val="000000" w:themeColor="text1"/>
          <w:sz w:val="24"/>
          <w:szCs w:val="24"/>
        </w:rPr>
        <w:t>Zamawiający nie przewiduje badania czy nie zachodzą wobec podwykonawcy niebędącego podmiotem udostępniającym zasoby, podstawy wykluczenia z postępowania, o których mowa w art.108 i art.109 ust. 1 pkt 4 , ustawy Pzp.</w:t>
      </w:r>
    </w:p>
    <w:p w14:paraId="7B7AD5CE" w14:textId="6D6E16F6" w:rsidR="00706716" w:rsidRPr="003A3F0E" w:rsidRDefault="00706716" w:rsidP="00706716">
      <w:pPr>
        <w:spacing w:after="0"/>
        <w:ind w:right="11"/>
        <w:jc w:val="both"/>
        <w:rPr>
          <w:rFonts w:ascii="Arial" w:eastAsia="Times New Roman" w:hAnsi="Arial" w:cs="Arial"/>
          <w:color w:val="000000" w:themeColor="text1"/>
          <w:sz w:val="24"/>
          <w:szCs w:val="24"/>
        </w:rPr>
      </w:pPr>
      <w:r w:rsidRPr="003A3F0E">
        <w:rPr>
          <w:rFonts w:ascii="Arial" w:eastAsia="Times New Roman" w:hAnsi="Arial" w:cs="Arial"/>
          <w:color w:val="000000" w:themeColor="text1"/>
          <w:sz w:val="24"/>
          <w:szCs w:val="24"/>
        </w:rPr>
        <w:t>6) </w:t>
      </w:r>
      <w:r w:rsidR="00932253" w:rsidRPr="003A3F0E">
        <w:rPr>
          <w:rFonts w:ascii="Arial" w:eastAsia="Times New Roman" w:hAnsi="Arial" w:cs="Arial"/>
          <w:color w:val="000000" w:themeColor="text1"/>
          <w:sz w:val="24"/>
          <w:szCs w:val="24"/>
        </w:rPr>
        <w:t>W</w:t>
      </w:r>
      <w:r w:rsidRPr="003A3F0E">
        <w:rPr>
          <w:rFonts w:ascii="Arial" w:eastAsia="Times New Roman" w:hAnsi="Arial" w:cs="Arial"/>
          <w:color w:val="000000" w:themeColor="text1"/>
          <w:sz w:val="24"/>
          <w:szCs w:val="24"/>
        </w:rPr>
        <w:t xml:space="preserve"> trakcie realizacji zamówienia Wykonawca może zmienić </w:t>
      </w:r>
      <w:r w:rsidR="00DF70D4" w:rsidRPr="003A3F0E">
        <w:rPr>
          <w:rFonts w:ascii="Arial" w:eastAsia="Times New Roman" w:hAnsi="Arial" w:cs="Arial"/>
          <w:color w:val="000000" w:themeColor="text1"/>
          <w:sz w:val="24"/>
          <w:szCs w:val="24"/>
        </w:rPr>
        <w:t>P</w:t>
      </w:r>
      <w:r w:rsidRPr="003A3F0E">
        <w:rPr>
          <w:rFonts w:ascii="Arial" w:eastAsia="Times New Roman" w:hAnsi="Arial" w:cs="Arial"/>
          <w:color w:val="000000" w:themeColor="text1"/>
          <w:sz w:val="24"/>
          <w:szCs w:val="24"/>
        </w:rPr>
        <w:t xml:space="preserve">odwykonawcę lub całkowicie zrezygnować z </w:t>
      </w:r>
      <w:r w:rsidR="00DF70D4" w:rsidRPr="003A3F0E">
        <w:rPr>
          <w:rFonts w:ascii="Arial" w:eastAsia="Times New Roman" w:hAnsi="Arial" w:cs="Arial"/>
          <w:color w:val="000000" w:themeColor="text1"/>
          <w:sz w:val="24"/>
          <w:szCs w:val="24"/>
        </w:rPr>
        <w:t>P</w:t>
      </w:r>
      <w:r w:rsidRPr="003A3F0E">
        <w:rPr>
          <w:rFonts w:ascii="Arial" w:eastAsia="Times New Roman" w:hAnsi="Arial" w:cs="Arial"/>
          <w:color w:val="000000" w:themeColor="text1"/>
          <w:sz w:val="24"/>
          <w:szCs w:val="24"/>
        </w:rPr>
        <w:t xml:space="preserve">odwykonawcy i realizować zamówienie samodzielnie. Jeżeli zmiana albo rezygnacja z </w:t>
      </w:r>
      <w:r w:rsidR="00DF70D4" w:rsidRPr="003A3F0E">
        <w:rPr>
          <w:rFonts w:ascii="Arial" w:eastAsia="Times New Roman" w:hAnsi="Arial" w:cs="Arial"/>
          <w:color w:val="000000" w:themeColor="text1"/>
          <w:sz w:val="24"/>
          <w:szCs w:val="24"/>
        </w:rPr>
        <w:t>P</w:t>
      </w:r>
      <w:r w:rsidRPr="003A3F0E">
        <w:rPr>
          <w:rFonts w:ascii="Arial" w:eastAsia="Times New Roman" w:hAnsi="Arial" w:cs="Arial"/>
          <w:color w:val="000000" w:themeColor="text1"/>
          <w:sz w:val="24"/>
          <w:szCs w:val="24"/>
        </w:rPr>
        <w:t xml:space="preserve">odwykonawcy dotyczy podmiotu, na którego zasoby </w:t>
      </w:r>
      <w:r w:rsidR="00DF70D4" w:rsidRPr="003A3F0E">
        <w:rPr>
          <w:rFonts w:ascii="Arial" w:eastAsia="Times New Roman" w:hAnsi="Arial" w:cs="Arial"/>
          <w:color w:val="000000" w:themeColor="text1"/>
          <w:sz w:val="24"/>
          <w:szCs w:val="24"/>
        </w:rPr>
        <w:t>W</w:t>
      </w:r>
      <w:r w:rsidRPr="003A3F0E">
        <w:rPr>
          <w:rFonts w:ascii="Arial" w:eastAsia="Times New Roman" w:hAnsi="Arial" w:cs="Arial"/>
          <w:color w:val="000000" w:themeColor="text1"/>
          <w:sz w:val="24"/>
          <w:szCs w:val="24"/>
        </w:rPr>
        <w:t xml:space="preserve">ykonawca powoływał się, na zasadach określonych w art. 118 ust. 1 ustawy Pzp, w celu wykazania spełniania warunków udziału w postępowaniu, </w:t>
      </w:r>
      <w:r w:rsidR="003A26AA" w:rsidRPr="003A3F0E">
        <w:rPr>
          <w:rFonts w:ascii="Arial" w:eastAsia="Times New Roman" w:hAnsi="Arial" w:cs="Arial"/>
          <w:color w:val="000000" w:themeColor="text1"/>
          <w:sz w:val="24"/>
          <w:szCs w:val="24"/>
        </w:rPr>
        <w:t>W</w:t>
      </w:r>
      <w:r w:rsidRPr="003A3F0E">
        <w:rPr>
          <w:rFonts w:ascii="Arial" w:eastAsia="Times New Roman" w:hAnsi="Arial" w:cs="Arial"/>
          <w:color w:val="000000" w:themeColor="text1"/>
          <w:sz w:val="24"/>
          <w:szCs w:val="24"/>
        </w:rPr>
        <w:t xml:space="preserve">ykonawca jest obowiązany wykazać </w:t>
      </w:r>
      <w:r w:rsidR="00DF70D4" w:rsidRPr="003A3F0E">
        <w:rPr>
          <w:rFonts w:ascii="Arial" w:eastAsia="Times New Roman" w:hAnsi="Arial" w:cs="Arial"/>
          <w:color w:val="000000" w:themeColor="text1"/>
          <w:sz w:val="24"/>
          <w:szCs w:val="24"/>
        </w:rPr>
        <w:t>Z</w:t>
      </w:r>
      <w:r w:rsidRPr="003A3F0E">
        <w:rPr>
          <w:rFonts w:ascii="Arial" w:eastAsia="Times New Roman" w:hAnsi="Arial" w:cs="Arial"/>
          <w:color w:val="000000" w:themeColor="text1"/>
          <w:sz w:val="24"/>
          <w:szCs w:val="24"/>
        </w:rPr>
        <w:t xml:space="preserve">amawiającemu, że proponowany inny </w:t>
      </w:r>
      <w:r w:rsidR="003A26AA" w:rsidRPr="003A3F0E">
        <w:rPr>
          <w:rFonts w:ascii="Arial" w:eastAsia="Times New Roman" w:hAnsi="Arial" w:cs="Arial"/>
          <w:color w:val="000000" w:themeColor="text1"/>
          <w:sz w:val="24"/>
          <w:szCs w:val="24"/>
        </w:rPr>
        <w:t>P</w:t>
      </w:r>
      <w:r w:rsidRPr="003A3F0E">
        <w:rPr>
          <w:rFonts w:ascii="Arial" w:eastAsia="Times New Roman" w:hAnsi="Arial" w:cs="Arial"/>
          <w:color w:val="000000" w:themeColor="text1"/>
          <w:sz w:val="24"/>
          <w:szCs w:val="24"/>
        </w:rPr>
        <w:t xml:space="preserve">odwykonawca lub </w:t>
      </w:r>
      <w:r w:rsidR="003A26AA" w:rsidRPr="003A3F0E">
        <w:rPr>
          <w:rFonts w:ascii="Arial" w:eastAsia="Times New Roman" w:hAnsi="Arial" w:cs="Arial"/>
          <w:color w:val="000000" w:themeColor="text1"/>
          <w:sz w:val="24"/>
          <w:szCs w:val="24"/>
        </w:rPr>
        <w:t>W</w:t>
      </w:r>
      <w:r w:rsidRPr="003A3F0E">
        <w:rPr>
          <w:rFonts w:ascii="Arial" w:eastAsia="Times New Roman" w:hAnsi="Arial" w:cs="Arial"/>
          <w:color w:val="000000" w:themeColor="text1"/>
          <w:sz w:val="24"/>
          <w:szCs w:val="24"/>
        </w:rPr>
        <w:t xml:space="preserve">ykonawca samodzielnie spełnia je w stopniu nie mniejszym niż </w:t>
      </w:r>
      <w:r w:rsidR="003A26AA" w:rsidRPr="003A3F0E">
        <w:rPr>
          <w:rFonts w:ascii="Arial" w:eastAsia="Times New Roman" w:hAnsi="Arial" w:cs="Arial"/>
          <w:color w:val="000000" w:themeColor="text1"/>
          <w:sz w:val="24"/>
          <w:szCs w:val="24"/>
        </w:rPr>
        <w:t>P</w:t>
      </w:r>
      <w:r w:rsidRPr="003A3F0E">
        <w:rPr>
          <w:rFonts w:ascii="Arial" w:eastAsia="Times New Roman" w:hAnsi="Arial" w:cs="Arial"/>
          <w:color w:val="000000" w:themeColor="text1"/>
          <w:sz w:val="24"/>
          <w:szCs w:val="24"/>
        </w:rPr>
        <w:t xml:space="preserve">odwykonawca, na </w:t>
      </w:r>
      <w:r w:rsidRPr="003A3F0E">
        <w:rPr>
          <w:rFonts w:ascii="Arial" w:eastAsia="Times New Roman" w:hAnsi="Arial" w:cs="Arial"/>
          <w:color w:val="000000" w:themeColor="text1"/>
          <w:sz w:val="24"/>
          <w:szCs w:val="24"/>
        </w:rPr>
        <w:lastRenderedPageBreak/>
        <w:t xml:space="preserve">którego zasoby </w:t>
      </w:r>
      <w:r w:rsidR="00DF70D4" w:rsidRPr="003A3F0E">
        <w:rPr>
          <w:rFonts w:ascii="Arial" w:eastAsia="Times New Roman" w:hAnsi="Arial" w:cs="Arial"/>
          <w:color w:val="000000" w:themeColor="text1"/>
          <w:sz w:val="24"/>
          <w:szCs w:val="24"/>
        </w:rPr>
        <w:t>W</w:t>
      </w:r>
      <w:r w:rsidRPr="003A3F0E">
        <w:rPr>
          <w:rFonts w:ascii="Arial" w:eastAsia="Times New Roman" w:hAnsi="Arial" w:cs="Arial"/>
          <w:color w:val="000000" w:themeColor="text1"/>
          <w:sz w:val="24"/>
          <w:szCs w:val="24"/>
        </w:rPr>
        <w:t>ykonawca powoływał się w trakcie postępowania o udzielenie zamówienia. Przepis art. 122 ustawy Pzp stosuje się odpowiednio.</w:t>
      </w:r>
    </w:p>
    <w:p w14:paraId="326941FD" w14:textId="7E7644E3" w:rsidR="00706716" w:rsidRPr="003A3F0E" w:rsidRDefault="00706716" w:rsidP="00706716">
      <w:pPr>
        <w:spacing w:after="0"/>
        <w:ind w:right="11"/>
        <w:jc w:val="both"/>
        <w:rPr>
          <w:rFonts w:ascii="Arial" w:eastAsia="Times New Roman" w:hAnsi="Arial" w:cs="Arial"/>
          <w:color w:val="000000" w:themeColor="text1"/>
          <w:sz w:val="24"/>
          <w:szCs w:val="24"/>
        </w:rPr>
      </w:pPr>
      <w:r w:rsidRPr="003A3F0E">
        <w:rPr>
          <w:rFonts w:ascii="Arial" w:eastAsia="Times New Roman" w:hAnsi="Arial" w:cs="Arial"/>
          <w:color w:val="000000" w:themeColor="text1"/>
          <w:sz w:val="24"/>
          <w:szCs w:val="24"/>
        </w:rPr>
        <w:t>7) </w:t>
      </w:r>
      <w:r w:rsidR="00932253" w:rsidRPr="003A3F0E">
        <w:rPr>
          <w:rFonts w:ascii="Arial" w:eastAsia="Times New Roman" w:hAnsi="Arial" w:cs="Arial"/>
          <w:color w:val="000000" w:themeColor="text1"/>
          <w:sz w:val="24"/>
          <w:szCs w:val="24"/>
        </w:rPr>
        <w:t>P</w:t>
      </w:r>
      <w:r w:rsidRPr="003A3F0E">
        <w:rPr>
          <w:rFonts w:ascii="Arial" w:eastAsia="Times New Roman" w:hAnsi="Arial" w:cs="Arial"/>
          <w:color w:val="000000" w:themeColor="text1"/>
          <w:sz w:val="24"/>
          <w:szCs w:val="24"/>
        </w:rPr>
        <w:t xml:space="preserve">owierzenie wykonania części zamówienia podwykonawcom nie zwalnia </w:t>
      </w:r>
      <w:r w:rsidR="003A26AA" w:rsidRPr="003A3F0E">
        <w:rPr>
          <w:rFonts w:ascii="Arial" w:eastAsia="Times New Roman" w:hAnsi="Arial" w:cs="Arial"/>
          <w:color w:val="000000" w:themeColor="text1"/>
          <w:sz w:val="24"/>
          <w:szCs w:val="24"/>
        </w:rPr>
        <w:t>W</w:t>
      </w:r>
      <w:r w:rsidRPr="003A3F0E">
        <w:rPr>
          <w:rFonts w:ascii="Arial" w:eastAsia="Times New Roman" w:hAnsi="Arial" w:cs="Arial"/>
          <w:color w:val="000000" w:themeColor="text1"/>
          <w:sz w:val="24"/>
          <w:szCs w:val="24"/>
        </w:rPr>
        <w:t>ykonawcy z odpowiedzialności za należyte wykonanie tego zamówienia.</w:t>
      </w:r>
    </w:p>
    <w:p w14:paraId="0B154E05" w14:textId="77777777" w:rsidR="008B6ECC" w:rsidRPr="003A3F0E" w:rsidRDefault="00706716" w:rsidP="00706716">
      <w:pPr>
        <w:spacing w:after="120"/>
        <w:ind w:right="11"/>
        <w:jc w:val="both"/>
        <w:rPr>
          <w:rFonts w:ascii="Arial" w:eastAsia="Times New Roman" w:hAnsi="Arial" w:cs="Arial"/>
          <w:color w:val="000000" w:themeColor="text1"/>
          <w:sz w:val="24"/>
          <w:szCs w:val="24"/>
        </w:rPr>
      </w:pPr>
      <w:r w:rsidRPr="003A3F0E">
        <w:rPr>
          <w:rFonts w:ascii="Arial" w:eastAsia="Times New Roman" w:hAnsi="Arial" w:cs="Arial"/>
          <w:color w:val="000000" w:themeColor="text1"/>
          <w:sz w:val="24"/>
          <w:szCs w:val="24"/>
        </w:rPr>
        <w:t xml:space="preserve">8) </w:t>
      </w:r>
      <w:r w:rsidR="0022474B" w:rsidRPr="003A3F0E">
        <w:rPr>
          <w:rFonts w:ascii="Arial" w:eastAsia="Times New Roman" w:hAnsi="Arial" w:cs="Arial"/>
          <w:color w:val="000000" w:themeColor="text1"/>
          <w:sz w:val="24"/>
          <w:szCs w:val="24"/>
        </w:rPr>
        <w:t xml:space="preserve">Umowa o podwykonawstwo nie może zawierać postanowień kształtujących prawa i obowiązki </w:t>
      </w:r>
      <w:r w:rsidR="003A26AA" w:rsidRPr="003A3F0E">
        <w:rPr>
          <w:rFonts w:ascii="Arial" w:eastAsia="Times New Roman" w:hAnsi="Arial" w:cs="Arial"/>
          <w:color w:val="000000" w:themeColor="text1"/>
          <w:sz w:val="24"/>
          <w:szCs w:val="24"/>
        </w:rPr>
        <w:t>P</w:t>
      </w:r>
      <w:r w:rsidR="0022474B" w:rsidRPr="003A3F0E">
        <w:rPr>
          <w:rFonts w:ascii="Arial" w:eastAsia="Times New Roman" w:hAnsi="Arial" w:cs="Arial"/>
          <w:color w:val="000000" w:themeColor="text1"/>
          <w:sz w:val="24"/>
          <w:szCs w:val="24"/>
        </w:rPr>
        <w:t>odwykonawcy, w zakresie kar umownych oraz postanowień dotyczących warunków wypłaty wynagrodzenia, w sposób dla niego mniej korzystny niż prawa i obowiązki Wykonawcy, ukształtowane postanowieniami umowy zawartej między Zamawiającym a Wykonawcą.</w:t>
      </w:r>
    </w:p>
    <w:p w14:paraId="4B5ED7C1" w14:textId="77777777" w:rsidR="00524123" w:rsidRPr="003A3F0E" w:rsidRDefault="00197866" w:rsidP="00126688">
      <w:pPr>
        <w:spacing w:after="0"/>
        <w:ind w:left="510" w:hanging="51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7</w:t>
      </w:r>
      <w:r w:rsidR="006B526C" w:rsidRPr="003A3F0E">
        <w:rPr>
          <w:rFonts w:ascii="Arial" w:hAnsi="Arial" w:cs="Arial"/>
          <w:b/>
          <w:color w:val="000000" w:themeColor="text1"/>
          <w:sz w:val="24"/>
          <w:szCs w:val="24"/>
        </w:rPr>
        <w:t>. </w:t>
      </w:r>
      <w:r w:rsidR="00ED405F" w:rsidRPr="003A3F0E">
        <w:rPr>
          <w:rFonts w:ascii="Arial" w:eastAsia="Times New Roman" w:hAnsi="Arial" w:cs="Arial"/>
          <w:b/>
          <w:bCs/>
          <w:color w:val="000000" w:themeColor="text1"/>
          <w:sz w:val="24"/>
          <w:szCs w:val="24"/>
          <w:lang w:eastAsia="pl-PL"/>
        </w:rPr>
        <w:t>TERMIN WYKONANIA ZAMÓWIENIA</w:t>
      </w:r>
    </w:p>
    <w:p w14:paraId="1087DAF6" w14:textId="325ACABE" w:rsidR="008F0D7A" w:rsidRPr="003A3F0E" w:rsidRDefault="000C21EE" w:rsidP="008F0D7A">
      <w:pPr>
        <w:spacing w:after="0"/>
        <w:jc w:val="both"/>
        <w:rPr>
          <w:rFonts w:ascii="Arial" w:hAnsi="Arial" w:cs="Arial"/>
          <w:b/>
          <w:color w:val="000000" w:themeColor="text1"/>
          <w:sz w:val="24"/>
          <w:szCs w:val="24"/>
        </w:rPr>
      </w:pPr>
      <w:r w:rsidRPr="003A3F0E">
        <w:rPr>
          <w:rFonts w:ascii="Arial" w:hAnsi="Arial" w:cs="Arial"/>
          <w:b/>
          <w:color w:val="000000" w:themeColor="text1"/>
          <w:sz w:val="24"/>
          <w:szCs w:val="24"/>
        </w:rPr>
        <w:t xml:space="preserve">7.1. </w:t>
      </w:r>
      <w:bookmarkStart w:id="6" w:name="_Hlk99013292"/>
      <w:r w:rsidR="008F0D7A" w:rsidRPr="003A3F0E">
        <w:rPr>
          <w:rFonts w:ascii="Arial" w:hAnsi="Arial" w:cs="Arial"/>
          <w:color w:val="000000" w:themeColor="text1"/>
          <w:sz w:val="24"/>
          <w:szCs w:val="24"/>
          <w:lang w:val="x-none"/>
        </w:rPr>
        <w:t>Termin realizacji zamówienia</w:t>
      </w:r>
      <w:r w:rsidR="009570FD" w:rsidRPr="003A3F0E">
        <w:rPr>
          <w:rFonts w:ascii="Arial" w:hAnsi="Arial" w:cs="Arial"/>
          <w:color w:val="000000" w:themeColor="text1"/>
          <w:sz w:val="24"/>
          <w:szCs w:val="24"/>
        </w:rPr>
        <w:t xml:space="preserve"> dla każdej Części</w:t>
      </w:r>
      <w:r w:rsidR="00980498" w:rsidRPr="003A3F0E">
        <w:rPr>
          <w:rFonts w:ascii="Arial" w:hAnsi="Arial" w:cs="Arial"/>
          <w:color w:val="000000" w:themeColor="text1"/>
          <w:sz w:val="24"/>
          <w:szCs w:val="24"/>
        </w:rPr>
        <w:t xml:space="preserve"> </w:t>
      </w:r>
      <w:r w:rsidR="004E523B" w:rsidRPr="003A3F0E">
        <w:rPr>
          <w:rFonts w:ascii="Arial" w:hAnsi="Arial" w:cs="Arial"/>
          <w:color w:val="000000" w:themeColor="text1"/>
          <w:sz w:val="24"/>
          <w:szCs w:val="24"/>
        </w:rPr>
        <w:t>I</w:t>
      </w:r>
      <w:r w:rsidR="00980498" w:rsidRPr="003A3F0E">
        <w:rPr>
          <w:rFonts w:ascii="Arial" w:hAnsi="Arial" w:cs="Arial"/>
          <w:color w:val="000000" w:themeColor="text1"/>
          <w:sz w:val="24"/>
          <w:szCs w:val="24"/>
        </w:rPr>
        <w:t>,</w:t>
      </w:r>
      <w:r w:rsidR="004E523B" w:rsidRPr="003A3F0E">
        <w:rPr>
          <w:rFonts w:ascii="Arial" w:hAnsi="Arial" w:cs="Arial"/>
          <w:color w:val="000000" w:themeColor="text1"/>
          <w:sz w:val="24"/>
          <w:szCs w:val="24"/>
        </w:rPr>
        <w:t>II</w:t>
      </w:r>
      <w:r w:rsidR="00980498" w:rsidRPr="003A3F0E">
        <w:rPr>
          <w:rFonts w:ascii="Arial" w:hAnsi="Arial" w:cs="Arial"/>
          <w:color w:val="000000" w:themeColor="text1"/>
          <w:sz w:val="24"/>
          <w:szCs w:val="24"/>
        </w:rPr>
        <w:t>,</w:t>
      </w:r>
      <w:r w:rsidR="004E523B" w:rsidRPr="003A3F0E">
        <w:rPr>
          <w:rFonts w:ascii="Arial" w:hAnsi="Arial" w:cs="Arial"/>
          <w:color w:val="000000" w:themeColor="text1"/>
          <w:sz w:val="24"/>
          <w:szCs w:val="24"/>
        </w:rPr>
        <w:t>III</w:t>
      </w:r>
      <w:r w:rsidR="008F0D7A" w:rsidRPr="003A3F0E">
        <w:rPr>
          <w:rFonts w:ascii="Arial" w:hAnsi="Arial" w:cs="Arial"/>
          <w:color w:val="000000" w:themeColor="text1"/>
          <w:sz w:val="24"/>
          <w:szCs w:val="24"/>
          <w:lang w:val="x-none"/>
        </w:rPr>
        <w:t>: od dnia</w:t>
      </w:r>
      <w:r w:rsidR="008F0D7A" w:rsidRPr="003A3F0E">
        <w:rPr>
          <w:rFonts w:ascii="Arial" w:hAnsi="Arial" w:cs="Arial"/>
          <w:b/>
          <w:color w:val="000000" w:themeColor="text1"/>
          <w:sz w:val="24"/>
          <w:szCs w:val="24"/>
          <w:lang w:val="x-none"/>
        </w:rPr>
        <w:t xml:space="preserve"> </w:t>
      </w:r>
      <w:r w:rsidR="00DA5B45" w:rsidRPr="003A3F0E">
        <w:rPr>
          <w:rFonts w:ascii="Arial" w:hAnsi="Arial" w:cs="Arial"/>
          <w:b/>
          <w:color w:val="000000" w:themeColor="text1"/>
          <w:sz w:val="24"/>
          <w:szCs w:val="24"/>
        </w:rPr>
        <w:t>zawarcia</w:t>
      </w:r>
      <w:r w:rsidR="008F0D7A" w:rsidRPr="003A3F0E">
        <w:rPr>
          <w:rFonts w:ascii="Arial" w:hAnsi="Arial" w:cs="Arial"/>
          <w:b/>
          <w:color w:val="000000" w:themeColor="text1"/>
          <w:sz w:val="24"/>
          <w:szCs w:val="24"/>
        </w:rPr>
        <w:t xml:space="preserve"> umowy</w:t>
      </w:r>
      <w:r w:rsidR="008F0D7A" w:rsidRPr="003A3F0E">
        <w:rPr>
          <w:rFonts w:ascii="Arial" w:hAnsi="Arial" w:cs="Arial"/>
          <w:color w:val="000000" w:themeColor="text1"/>
          <w:sz w:val="24"/>
          <w:szCs w:val="24"/>
        </w:rPr>
        <w:t xml:space="preserve"> </w:t>
      </w:r>
      <w:r w:rsidR="008F0D7A" w:rsidRPr="003A3F0E">
        <w:rPr>
          <w:rFonts w:ascii="Arial" w:hAnsi="Arial" w:cs="Arial"/>
          <w:color w:val="000000" w:themeColor="text1"/>
          <w:sz w:val="24"/>
          <w:szCs w:val="24"/>
          <w:lang w:val="x-none"/>
        </w:rPr>
        <w:t xml:space="preserve">do dnia </w:t>
      </w:r>
      <w:r w:rsidR="008F0D7A" w:rsidRPr="003A3F0E">
        <w:rPr>
          <w:rFonts w:ascii="Arial" w:hAnsi="Arial" w:cs="Arial"/>
          <w:b/>
          <w:color w:val="000000" w:themeColor="text1"/>
          <w:sz w:val="24"/>
          <w:szCs w:val="24"/>
        </w:rPr>
        <w:t>3</w:t>
      </w:r>
      <w:r w:rsidR="009570FD" w:rsidRPr="003A3F0E">
        <w:rPr>
          <w:rFonts w:ascii="Arial" w:hAnsi="Arial" w:cs="Arial"/>
          <w:b/>
          <w:color w:val="000000" w:themeColor="text1"/>
          <w:sz w:val="24"/>
          <w:szCs w:val="24"/>
        </w:rPr>
        <w:t>0</w:t>
      </w:r>
      <w:r w:rsidR="008F0D7A" w:rsidRPr="003A3F0E">
        <w:rPr>
          <w:rFonts w:ascii="Arial" w:hAnsi="Arial" w:cs="Arial"/>
          <w:b/>
          <w:color w:val="000000" w:themeColor="text1"/>
          <w:sz w:val="24"/>
          <w:szCs w:val="24"/>
        </w:rPr>
        <w:t>.0</w:t>
      </w:r>
      <w:r w:rsidR="009570FD" w:rsidRPr="003A3F0E">
        <w:rPr>
          <w:rFonts w:ascii="Arial" w:hAnsi="Arial" w:cs="Arial"/>
          <w:b/>
          <w:color w:val="000000" w:themeColor="text1"/>
          <w:sz w:val="24"/>
          <w:szCs w:val="24"/>
        </w:rPr>
        <w:t>9</w:t>
      </w:r>
      <w:r w:rsidR="008F0D7A" w:rsidRPr="003A3F0E">
        <w:rPr>
          <w:rFonts w:ascii="Arial" w:hAnsi="Arial" w:cs="Arial"/>
          <w:b/>
          <w:color w:val="000000" w:themeColor="text1"/>
          <w:sz w:val="24"/>
          <w:szCs w:val="24"/>
        </w:rPr>
        <w:t>.</w:t>
      </w:r>
      <w:r w:rsidR="008F0D7A" w:rsidRPr="003A3F0E">
        <w:rPr>
          <w:rFonts w:ascii="Arial" w:hAnsi="Arial" w:cs="Arial"/>
          <w:b/>
          <w:bCs/>
          <w:color w:val="000000" w:themeColor="text1"/>
          <w:sz w:val="24"/>
          <w:szCs w:val="24"/>
          <w:lang w:val="x-none"/>
        </w:rPr>
        <w:t>202</w:t>
      </w:r>
      <w:r w:rsidR="0042595C" w:rsidRPr="003A3F0E">
        <w:rPr>
          <w:rFonts w:ascii="Arial" w:hAnsi="Arial" w:cs="Arial"/>
          <w:b/>
          <w:bCs/>
          <w:color w:val="000000" w:themeColor="text1"/>
          <w:sz w:val="24"/>
          <w:szCs w:val="24"/>
        </w:rPr>
        <w:t>3</w:t>
      </w:r>
      <w:r w:rsidR="008F0D7A" w:rsidRPr="003A3F0E">
        <w:rPr>
          <w:rFonts w:ascii="Arial" w:hAnsi="Arial" w:cs="Arial"/>
          <w:b/>
          <w:bCs/>
          <w:color w:val="000000" w:themeColor="text1"/>
          <w:sz w:val="24"/>
          <w:szCs w:val="24"/>
          <w:lang w:val="x-none"/>
        </w:rPr>
        <w:t> </w:t>
      </w:r>
      <w:r w:rsidR="008F0D7A" w:rsidRPr="003A3F0E">
        <w:rPr>
          <w:rFonts w:ascii="Arial" w:hAnsi="Arial" w:cs="Arial"/>
          <w:b/>
          <w:color w:val="000000" w:themeColor="text1"/>
          <w:sz w:val="24"/>
          <w:szCs w:val="24"/>
          <w:lang w:val="x-none"/>
        </w:rPr>
        <w:t>r.</w:t>
      </w:r>
      <w:r w:rsidR="008F0D7A" w:rsidRPr="003A3F0E">
        <w:rPr>
          <w:rFonts w:ascii="Arial" w:hAnsi="Arial" w:cs="Arial"/>
          <w:color w:val="000000" w:themeColor="text1"/>
          <w:sz w:val="24"/>
          <w:szCs w:val="24"/>
        </w:rPr>
        <w:t>,</w:t>
      </w:r>
      <w:r w:rsidR="008F0D7A" w:rsidRPr="003A3F0E">
        <w:rPr>
          <w:rFonts w:ascii="Arial" w:hAnsi="Arial" w:cs="Arial"/>
          <w:b/>
          <w:color w:val="000000" w:themeColor="text1"/>
          <w:sz w:val="24"/>
          <w:szCs w:val="24"/>
        </w:rPr>
        <w:t xml:space="preserve"> </w:t>
      </w:r>
      <w:r w:rsidR="008F0D7A" w:rsidRPr="003A3F0E">
        <w:rPr>
          <w:rFonts w:ascii="Arial" w:hAnsi="Arial" w:cs="Arial"/>
          <w:color w:val="000000" w:themeColor="text1"/>
          <w:sz w:val="24"/>
          <w:szCs w:val="24"/>
        </w:rPr>
        <w:t>w tym:</w:t>
      </w:r>
      <w:r w:rsidR="008F0D7A" w:rsidRPr="003A3F0E">
        <w:rPr>
          <w:rFonts w:ascii="Arial" w:hAnsi="Arial" w:cs="Arial"/>
          <w:b/>
          <w:color w:val="000000" w:themeColor="text1"/>
          <w:sz w:val="24"/>
          <w:szCs w:val="24"/>
        </w:rPr>
        <w:t xml:space="preserve"> </w:t>
      </w:r>
    </w:p>
    <w:p w14:paraId="46E7CCA9" w14:textId="77777777" w:rsidR="008F0D7A" w:rsidRPr="003A3F0E" w:rsidRDefault="008F0D7A" w:rsidP="008F0D7A">
      <w:pPr>
        <w:spacing w:after="0"/>
        <w:jc w:val="both"/>
        <w:rPr>
          <w:rFonts w:ascii="Arial" w:hAnsi="Arial" w:cs="Arial"/>
          <w:b/>
          <w:bCs/>
          <w:color w:val="000000" w:themeColor="text1"/>
          <w:sz w:val="24"/>
          <w:szCs w:val="24"/>
        </w:rPr>
      </w:pPr>
      <w:r w:rsidRPr="003A3F0E">
        <w:rPr>
          <w:rFonts w:ascii="Arial" w:hAnsi="Arial" w:cs="Arial"/>
          <w:color w:val="000000" w:themeColor="text1"/>
          <w:sz w:val="24"/>
          <w:szCs w:val="24"/>
        </w:rPr>
        <w:t>1) dokumentacja projektowa: przygotowanie i przedstawienie pierwszej partii dokumentacji projektowych instalacji (co najmniej 10 dokumentacji) nastąpi nie później niż w terminie 1 miesiąca od dnia podpisania umowy z tym zastrzeżeniem, iż Wykonawca będzie następnie przedstawiał Zamawiającemu sukcesywnie opracowane dokumentacje projektowe w celu ich zatwierdzenia i jak najszybszego rozpoczęcia wykonawstwa w tych lokalizacjach, dla których dokumentacje zostały już zatwierdzone;</w:t>
      </w:r>
    </w:p>
    <w:p w14:paraId="45A33933" w14:textId="327C7BB2" w:rsidR="000C21EE" w:rsidRPr="003A3F0E" w:rsidRDefault="008F0D7A" w:rsidP="008F0D7A">
      <w:pPr>
        <w:spacing w:after="120"/>
        <w:jc w:val="both"/>
        <w:rPr>
          <w:rFonts w:ascii="Arial" w:hAnsi="Arial" w:cs="Arial"/>
          <w:b/>
          <w:color w:val="000000" w:themeColor="text1"/>
          <w:sz w:val="24"/>
          <w:szCs w:val="24"/>
        </w:rPr>
      </w:pPr>
      <w:r w:rsidRPr="003A3F0E">
        <w:rPr>
          <w:rFonts w:ascii="Arial" w:hAnsi="Arial" w:cs="Arial"/>
          <w:color w:val="000000" w:themeColor="text1"/>
          <w:sz w:val="24"/>
          <w:szCs w:val="24"/>
        </w:rPr>
        <w:t>2) wykonanie robót na obiektach odbiorców do dnia</w:t>
      </w:r>
      <w:r w:rsidRPr="003A3F0E">
        <w:rPr>
          <w:rFonts w:ascii="Arial" w:hAnsi="Arial" w:cs="Arial"/>
          <w:b/>
          <w:color w:val="000000" w:themeColor="text1"/>
          <w:sz w:val="24"/>
          <w:szCs w:val="24"/>
        </w:rPr>
        <w:t xml:space="preserve"> 3</w:t>
      </w:r>
      <w:r w:rsidR="009570FD" w:rsidRPr="003A3F0E">
        <w:rPr>
          <w:rFonts w:ascii="Arial" w:hAnsi="Arial" w:cs="Arial"/>
          <w:b/>
          <w:color w:val="000000" w:themeColor="text1"/>
          <w:sz w:val="24"/>
          <w:szCs w:val="24"/>
        </w:rPr>
        <w:t>0</w:t>
      </w:r>
      <w:r w:rsidRPr="003A3F0E">
        <w:rPr>
          <w:rFonts w:ascii="Arial" w:hAnsi="Arial" w:cs="Arial"/>
          <w:b/>
          <w:color w:val="000000" w:themeColor="text1"/>
          <w:sz w:val="24"/>
          <w:szCs w:val="24"/>
        </w:rPr>
        <w:t>.0</w:t>
      </w:r>
      <w:r w:rsidR="009570FD" w:rsidRPr="003A3F0E">
        <w:rPr>
          <w:rFonts w:ascii="Arial" w:hAnsi="Arial" w:cs="Arial"/>
          <w:b/>
          <w:color w:val="000000" w:themeColor="text1"/>
          <w:sz w:val="24"/>
          <w:szCs w:val="24"/>
        </w:rPr>
        <w:t>9</w:t>
      </w:r>
      <w:r w:rsidRPr="003A3F0E">
        <w:rPr>
          <w:rFonts w:ascii="Arial" w:hAnsi="Arial" w:cs="Arial"/>
          <w:b/>
          <w:color w:val="000000" w:themeColor="text1"/>
          <w:sz w:val="24"/>
          <w:szCs w:val="24"/>
        </w:rPr>
        <w:t>.202</w:t>
      </w:r>
      <w:r w:rsidR="00FD216C" w:rsidRPr="003A3F0E">
        <w:rPr>
          <w:rFonts w:ascii="Arial" w:hAnsi="Arial" w:cs="Arial"/>
          <w:b/>
          <w:color w:val="000000" w:themeColor="text1"/>
          <w:sz w:val="24"/>
          <w:szCs w:val="24"/>
        </w:rPr>
        <w:t>3</w:t>
      </w:r>
      <w:r w:rsidRPr="003A3F0E">
        <w:rPr>
          <w:rFonts w:ascii="Arial" w:hAnsi="Arial" w:cs="Arial"/>
          <w:b/>
          <w:color w:val="000000" w:themeColor="text1"/>
          <w:sz w:val="24"/>
          <w:szCs w:val="24"/>
        </w:rPr>
        <w:t xml:space="preserve"> r.</w:t>
      </w:r>
      <w:r w:rsidR="00980498" w:rsidRPr="003A3F0E">
        <w:rPr>
          <w:rFonts w:ascii="Arial" w:hAnsi="Arial" w:cs="Arial"/>
          <w:b/>
          <w:color w:val="000000" w:themeColor="text1"/>
          <w:sz w:val="24"/>
          <w:szCs w:val="24"/>
        </w:rPr>
        <w:t xml:space="preserve"> dla każdej Części </w:t>
      </w:r>
      <w:r w:rsidR="008739DA" w:rsidRPr="003A3F0E">
        <w:rPr>
          <w:rFonts w:ascii="Arial" w:hAnsi="Arial" w:cs="Arial"/>
          <w:b/>
          <w:color w:val="000000" w:themeColor="text1"/>
          <w:sz w:val="24"/>
          <w:szCs w:val="24"/>
        </w:rPr>
        <w:t>I</w:t>
      </w:r>
      <w:r w:rsidR="00980498" w:rsidRPr="003A3F0E">
        <w:rPr>
          <w:rFonts w:ascii="Arial" w:hAnsi="Arial" w:cs="Arial"/>
          <w:b/>
          <w:color w:val="000000" w:themeColor="text1"/>
          <w:sz w:val="24"/>
          <w:szCs w:val="24"/>
        </w:rPr>
        <w:t>,</w:t>
      </w:r>
      <w:r w:rsidR="008739DA" w:rsidRPr="003A3F0E">
        <w:rPr>
          <w:rFonts w:ascii="Arial" w:hAnsi="Arial" w:cs="Arial"/>
          <w:b/>
          <w:color w:val="000000" w:themeColor="text1"/>
          <w:sz w:val="24"/>
          <w:szCs w:val="24"/>
        </w:rPr>
        <w:t>II</w:t>
      </w:r>
      <w:r w:rsidR="00980498" w:rsidRPr="003A3F0E">
        <w:rPr>
          <w:rFonts w:ascii="Arial" w:hAnsi="Arial" w:cs="Arial"/>
          <w:b/>
          <w:color w:val="000000" w:themeColor="text1"/>
          <w:sz w:val="24"/>
          <w:szCs w:val="24"/>
        </w:rPr>
        <w:t>,</w:t>
      </w:r>
      <w:r w:rsidR="008739DA" w:rsidRPr="003A3F0E">
        <w:rPr>
          <w:rFonts w:ascii="Arial" w:hAnsi="Arial" w:cs="Arial"/>
          <w:b/>
          <w:color w:val="000000" w:themeColor="text1"/>
          <w:sz w:val="24"/>
          <w:szCs w:val="24"/>
        </w:rPr>
        <w:t>III</w:t>
      </w:r>
      <w:r w:rsidR="00980498" w:rsidRPr="003A3F0E">
        <w:rPr>
          <w:rFonts w:ascii="Arial" w:hAnsi="Arial" w:cs="Arial"/>
          <w:b/>
          <w:color w:val="000000" w:themeColor="text1"/>
          <w:sz w:val="24"/>
          <w:szCs w:val="24"/>
        </w:rPr>
        <w:t>.</w:t>
      </w:r>
    </w:p>
    <w:bookmarkEnd w:id="6"/>
    <w:p w14:paraId="21D63026" w14:textId="77777777" w:rsidR="00C77B39" w:rsidRPr="003A3F0E" w:rsidRDefault="00197866" w:rsidP="00126688">
      <w:pPr>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8</w:t>
      </w:r>
      <w:r w:rsidR="00C77B39" w:rsidRPr="003A3F0E">
        <w:rPr>
          <w:rFonts w:ascii="Arial" w:hAnsi="Arial" w:cs="Arial"/>
          <w:b/>
          <w:color w:val="000000" w:themeColor="text1"/>
          <w:sz w:val="24"/>
          <w:szCs w:val="24"/>
        </w:rPr>
        <w:t>. OPIS CZĘŚCI ZAMÓWIENIA, JEŻELI ZAMAWIAJĄCY DOPUSZCZA SKŁADANIE OFERT CZĘŚCIOWYCH</w:t>
      </w:r>
    </w:p>
    <w:p w14:paraId="20B4F1BB" w14:textId="0C62DE61" w:rsidR="00A33539" w:rsidRPr="003A3F0E" w:rsidRDefault="00A33539" w:rsidP="00A33539">
      <w:pPr>
        <w:autoSpaceDE w:val="0"/>
        <w:autoSpaceDN w:val="0"/>
        <w:adjustRightInd w:val="0"/>
        <w:spacing w:after="120"/>
        <w:jc w:val="both"/>
        <w:rPr>
          <w:rFonts w:ascii="Arial" w:hAnsi="Arial" w:cs="Arial"/>
          <w:color w:val="000000" w:themeColor="text1"/>
          <w:sz w:val="24"/>
          <w:szCs w:val="24"/>
        </w:rPr>
      </w:pPr>
      <w:r w:rsidRPr="003A3F0E">
        <w:rPr>
          <w:rFonts w:ascii="Arial" w:hAnsi="Arial" w:cs="Arial"/>
          <w:color w:val="000000" w:themeColor="text1"/>
          <w:sz w:val="24"/>
          <w:szCs w:val="24"/>
        </w:rPr>
        <w:t>Zamawiający dopuszcza możliwość składania ofert częściowych dla każde</w:t>
      </w:r>
      <w:r w:rsidR="00C03B44" w:rsidRPr="003A3F0E">
        <w:rPr>
          <w:rFonts w:ascii="Arial" w:hAnsi="Arial" w:cs="Arial"/>
          <w:color w:val="000000" w:themeColor="text1"/>
          <w:sz w:val="24"/>
          <w:szCs w:val="24"/>
        </w:rPr>
        <w:t>j</w:t>
      </w:r>
      <w:r w:rsidRPr="003A3F0E">
        <w:rPr>
          <w:rFonts w:ascii="Arial" w:hAnsi="Arial" w:cs="Arial"/>
          <w:color w:val="000000" w:themeColor="text1"/>
          <w:sz w:val="24"/>
          <w:szCs w:val="24"/>
        </w:rPr>
        <w:t> Częś</w:t>
      </w:r>
      <w:r w:rsidR="00037AE5" w:rsidRPr="003A3F0E">
        <w:rPr>
          <w:rFonts w:ascii="Arial" w:hAnsi="Arial" w:cs="Arial"/>
          <w:color w:val="000000" w:themeColor="text1"/>
          <w:sz w:val="24"/>
          <w:szCs w:val="24"/>
        </w:rPr>
        <w:t>ci</w:t>
      </w:r>
      <w:r w:rsidRPr="003A3F0E">
        <w:rPr>
          <w:rFonts w:ascii="Arial" w:hAnsi="Arial" w:cs="Arial"/>
          <w:color w:val="000000" w:themeColor="text1"/>
          <w:sz w:val="24"/>
          <w:szCs w:val="24"/>
        </w:rPr>
        <w:t xml:space="preserve"> </w:t>
      </w:r>
      <w:r w:rsidR="00DB1F40" w:rsidRPr="003A3F0E">
        <w:rPr>
          <w:rFonts w:ascii="Arial" w:hAnsi="Arial" w:cs="Arial"/>
          <w:color w:val="000000" w:themeColor="text1"/>
          <w:sz w:val="24"/>
          <w:szCs w:val="24"/>
        </w:rPr>
        <w:t>I</w:t>
      </w:r>
      <w:r w:rsidR="00C4563E" w:rsidRPr="003A3F0E">
        <w:rPr>
          <w:rFonts w:ascii="Arial" w:hAnsi="Arial" w:cs="Arial"/>
          <w:color w:val="000000" w:themeColor="text1"/>
          <w:sz w:val="24"/>
          <w:szCs w:val="24"/>
        </w:rPr>
        <w:t xml:space="preserve">, </w:t>
      </w:r>
      <w:r w:rsidR="00DB1F40" w:rsidRPr="003A3F0E">
        <w:rPr>
          <w:rFonts w:ascii="Arial" w:hAnsi="Arial" w:cs="Arial"/>
          <w:color w:val="000000" w:themeColor="text1"/>
          <w:sz w:val="24"/>
          <w:szCs w:val="24"/>
        </w:rPr>
        <w:t>II</w:t>
      </w:r>
      <w:r w:rsidR="00C4563E" w:rsidRPr="003A3F0E">
        <w:rPr>
          <w:rFonts w:ascii="Arial" w:hAnsi="Arial" w:cs="Arial"/>
          <w:color w:val="000000" w:themeColor="text1"/>
          <w:sz w:val="24"/>
          <w:szCs w:val="24"/>
        </w:rPr>
        <w:t xml:space="preserve">, </w:t>
      </w:r>
      <w:r w:rsidR="00DB1F40" w:rsidRPr="003A3F0E">
        <w:rPr>
          <w:rFonts w:ascii="Arial" w:hAnsi="Arial" w:cs="Arial"/>
          <w:color w:val="000000" w:themeColor="text1"/>
          <w:sz w:val="24"/>
          <w:szCs w:val="24"/>
        </w:rPr>
        <w:t>III</w:t>
      </w:r>
      <w:r w:rsidRPr="003A3F0E">
        <w:rPr>
          <w:rFonts w:ascii="Arial" w:hAnsi="Arial" w:cs="Arial"/>
          <w:color w:val="000000" w:themeColor="text1"/>
          <w:sz w:val="24"/>
          <w:szCs w:val="24"/>
        </w:rPr>
        <w:t xml:space="preserve">. </w:t>
      </w:r>
      <w:bookmarkStart w:id="7" w:name="_Hlk64640371"/>
      <w:r w:rsidRPr="003A3F0E">
        <w:rPr>
          <w:rFonts w:ascii="Arial" w:hAnsi="Arial" w:cs="Arial"/>
          <w:color w:val="000000" w:themeColor="text1"/>
          <w:sz w:val="24"/>
          <w:szCs w:val="24"/>
        </w:rPr>
        <w:t>Zamawiający nie ogranicza ilości części, na które Wykonawca może złożyć ofertę.</w:t>
      </w:r>
      <w:bookmarkEnd w:id="7"/>
    </w:p>
    <w:p w14:paraId="082633B9" w14:textId="01868550" w:rsidR="00C77B39" w:rsidRPr="003A3F0E" w:rsidRDefault="00197866" w:rsidP="00126688">
      <w:pPr>
        <w:autoSpaceDE w:val="0"/>
        <w:autoSpaceDN w:val="0"/>
        <w:adjustRightInd w:val="0"/>
        <w:spacing w:after="0"/>
        <w:jc w:val="both"/>
        <w:rPr>
          <w:rFonts w:ascii="Arial" w:hAnsi="Arial" w:cs="Arial"/>
          <w:b/>
          <w:color w:val="000000" w:themeColor="text1"/>
          <w:sz w:val="24"/>
          <w:szCs w:val="24"/>
        </w:rPr>
      </w:pPr>
      <w:r w:rsidRPr="003A3F0E">
        <w:rPr>
          <w:rFonts w:ascii="Arial" w:hAnsi="Arial" w:cs="Arial"/>
          <w:b/>
          <w:color w:val="000000" w:themeColor="text1"/>
          <w:sz w:val="24"/>
          <w:szCs w:val="24"/>
        </w:rPr>
        <w:t>ROZDZIAŁ 9</w:t>
      </w:r>
      <w:r w:rsidR="00C77B39" w:rsidRPr="003A3F0E">
        <w:rPr>
          <w:rFonts w:ascii="Arial" w:hAnsi="Arial" w:cs="Arial"/>
          <w:b/>
          <w:color w:val="000000" w:themeColor="text1"/>
          <w:sz w:val="24"/>
          <w:szCs w:val="24"/>
        </w:rPr>
        <w:t>. 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B35483A" w14:textId="578BECE5" w:rsidR="00A33539" w:rsidRPr="003A3F0E" w:rsidRDefault="00A33539" w:rsidP="00A33539">
      <w:pPr>
        <w:spacing w:after="120"/>
        <w:jc w:val="both"/>
        <w:rPr>
          <w:rFonts w:ascii="Arial" w:eastAsia="Times New Roman" w:hAnsi="Arial" w:cs="Arial"/>
          <w:bCs/>
          <w:color w:val="000000"/>
          <w:sz w:val="24"/>
          <w:szCs w:val="24"/>
          <w:lang w:eastAsia="pl-PL"/>
        </w:rPr>
      </w:pPr>
      <w:r w:rsidRPr="003A3F0E">
        <w:rPr>
          <w:rFonts w:ascii="Arial" w:eastAsia="Times New Roman" w:hAnsi="Arial" w:cs="Arial"/>
          <w:bCs/>
          <w:color w:val="000000"/>
          <w:sz w:val="24"/>
          <w:szCs w:val="24"/>
          <w:lang w:eastAsia="pl-PL"/>
        </w:rPr>
        <w:t>Zamawiający nie ogranicza ilości części, na które Wykonawca może złożyć ofertę.</w:t>
      </w:r>
    </w:p>
    <w:p w14:paraId="1D194E0E" w14:textId="2706CEB9" w:rsidR="00C77B39" w:rsidRPr="003A3F0E" w:rsidRDefault="00197866" w:rsidP="00126688">
      <w:pPr>
        <w:spacing w:after="0"/>
        <w:jc w:val="both"/>
        <w:rPr>
          <w:rFonts w:ascii="Arial" w:eastAsia="Times New Roman" w:hAnsi="Arial" w:cs="Arial"/>
          <w:bCs/>
          <w:color w:val="000000" w:themeColor="text1"/>
          <w:sz w:val="24"/>
          <w:szCs w:val="24"/>
          <w:lang w:eastAsia="pl-PL"/>
        </w:rPr>
      </w:pPr>
      <w:r w:rsidRPr="003A3F0E">
        <w:rPr>
          <w:rFonts w:ascii="Arial" w:hAnsi="Arial" w:cs="Arial"/>
          <w:b/>
          <w:color w:val="000000" w:themeColor="text1"/>
          <w:sz w:val="24"/>
          <w:szCs w:val="24"/>
        </w:rPr>
        <w:t>ROZDZIAŁ 10</w:t>
      </w:r>
      <w:r w:rsidR="00C77B39" w:rsidRPr="003A3F0E">
        <w:rPr>
          <w:rFonts w:ascii="Arial" w:hAnsi="Arial" w:cs="Arial"/>
          <w:b/>
          <w:color w:val="000000" w:themeColor="text1"/>
          <w:sz w:val="24"/>
          <w:szCs w:val="24"/>
        </w:rPr>
        <w:t>. </w:t>
      </w:r>
      <w:r w:rsidR="00C77B39" w:rsidRPr="003A3F0E">
        <w:rPr>
          <w:rFonts w:ascii="Arial" w:eastAsia="Times New Roman" w:hAnsi="Arial" w:cs="Arial"/>
          <w:b/>
          <w:bCs/>
          <w:color w:val="000000" w:themeColor="text1"/>
          <w:sz w:val="24"/>
          <w:szCs w:val="24"/>
          <w:lang w:eastAsia="pl-PL"/>
        </w:rPr>
        <w:t>INFORMACJA DOTYCZĄCA OFERT WARIANTOWYCH, W TYM INFORMACJE O SPOSOBIE PRZEDSTAWIANIA OFERT WARIANTOWYCH ORAZ MINIMALNE WARUNKI, JAKIM MUSZĄ ODPOWIADAĆ OFERTY WARIANTOWE</w:t>
      </w:r>
      <w:r w:rsidR="00054793" w:rsidRPr="003A3F0E">
        <w:rPr>
          <w:rFonts w:ascii="Arial" w:eastAsia="Times New Roman" w:hAnsi="Arial" w:cs="Arial"/>
          <w:b/>
          <w:bCs/>
          <w:color w:val="000000" w:themeColor="text1"/>
          <w:sz w:val="24"/>
          <w:szCs w:val="24"/>
          <w:lang w:eastAsia="pl-PL"/>
        </w:rPr>
        <w:t>, JEŻELI ZAMAWIAJĄCY WYMAGA LUB DOPUSZCZA ICH SKŁADANIE</w:t>
      </w:r>
    </w:p>
    <w:p w14:paraId="6ED425C8" w14:textId="77777777" w:rsidR="00C77B39" w:rsidRPr="003A3F0E" w:rsidRDefault="00C77B39" w:rsidP="00C671D5">
      <w:pPr>
        <w:pStyle w:val="Default"/>
        <w:spacing w:line="276" w:lineRule="auto"/>
        <w:jc w:val="both"/>
        <w:rPr>
          <w:rFonts w:ascii="Arial" w:hAnsi="Arial" w:cs="Arial"/>
          <w:color w:val="000000" w:themeColor="text1"/>
        </w:rPr>
      </w:pPr>
      <w:r w:rsidRPr="003A3F0E">
        <w:rPr>
          <w:rFonts w:ascii="Arial" w:hAnsi="Arial" w:cs="Arial"/>
          <w:color w:val="000000" w:themeColor="text1"/>
        </w:rPr>
        <w:t>Zamawiający nie dopuszcza możliwości złożenia oferty wariantowej.</w:t>
      </w:r>
    </w:p>
    <w:p w14:paraId="5BBA5A6C" w14:textId="16DE1BAA" w:rsidR="00E1747C" w:rsidRPr="003A3F0E" w:rsidRDefault="00197866" w:rsidP="00126688">
      <w:pPr>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lastRenderedPageBreak/>
        <w:t>ROZDZIAŁ 11</w:t>
      </w:r>
      <w:r w:rsidR="00E1747C" w:rsidRPr="003A3F0E">
        <w:rPr>
          <w:rFonts w:ascii="Arial" w:hAnsi="Arial" w:cs="Arial"/>
          <w:b/>
          <w:color w:val="000000" w:themeColor="text1"/>
          <w:sz w:val="24"/>
          <w:szCs w:val="24"/>
        </w:rPr>
        <w:t>. </w:t>
      </w:r>
      <w:r w:rsidR="00E1747C" w:rsidRPr="003A3F0E">
        <w:rPr>
          <w:rFonts w:ascii="Arial" w:eastAsia="Times New Roman" w:hAnsi="Arial" w:cs="Arial"/>
          <w:b/>
          <w:bCs/>
          <w:color w:val="000000" w:themeColor="text1"/>
          <w:sz w:val="24"/>
          <w:szCs w:val="24"/>
          <w:lang w:eastAsia="pl-PL"/>
        </w:rPr>
        <w:t>INFORMACJE DOTYCZĄCE WALUT OBCYCH, W JAKICH MOGĄ BYĆ PROWADZONE ROZLICZENIA MIĘDZY ZAMAWIAJĄCYM A WYKONAWCĄ</w:t>
      </w:r>
      <w:r w:rsidR="00054793" w:rsidRPr="003A3F0E">
        <w:rPr>
          <w:rFonts w:ascii="Arial" w:eastAsia="Times New Roman" w:hAnsi="Arial" w:cs="Arial"/>
          <w:b/>
          <w:bCs/>
          <w:color w:val="000000" w:themeColor="text1"/>
          <w:sz w:val="24"/>
          <w:szCs w:val="24"/>
          <w:lang w:eastAsia="pl-PL"/>
        </w:rPr>
        <w:t>, JEŻELI ZAMAWIAJĄCY PRZEWIDUJE  ROZLICZENIA W WALUTACH OBCYCH</w:t>
      </w:r>
    </w:p>
    <w:p w14:paraId="172BC950" w14:textId="77777777" w:rsidR="00E1747C" w:rsidRPr="003A3F0E" w:rsidRDefault="00E1747C" w:rsidP="00C671D5">
      <w:pPr>
        <w:autoSpaceDE w:val="0"/>
        <w:autoSpaceDN w:val="0"/>
        <w:adjustRightInd w:val="0"/>
        <w:spacing w:after="0"/>
        <w:jc w:val="both"/>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Zamawiający będzie rozliczał się z Wykonawcą wyłącznie z uwzględnieniem waluty polskiej.</w:t>
      </w:r>
    </w:p>
    <w:p w14:paraId="05D6C102" w14:textId="77777777" w:rsidR="00E1747C" w:rsidRPr="003A3F0E" w:rsidRDefault="00E1747C" w:rsidP="00126688">
      <w:pPr>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w:t>
      </w:r>
      <w:r w:rsidR="00197866" w:rsidRPr="003A3F0E">
        <w:rPr>
          <w:rFonts w:ascii="Arial" w:hAnsi="Arial" w:cs="Arial"/>
          <w:b/>
          <w:color w:val="000000" w:themeColor="text1"/>
          <w:sz w:val="24"/>
          <w:szCs w:val="24"/>
        </w:rPr>
        <w:t>12</w:t>
      </w:r>
      <w:r w:rsidRPr="003A3F0E">
        <w:rPr>
          <w:rFonts w:ascii="Arial" w:hAnsi="Arial" w:cs="Arial"/>
          <w:b/>
          <w:color w:val="000000" w:themeColor="text1"/>
          <w:sz w:val="24"/>
          <w:szCs w:val="24"/>
        </w:rPr>
        <w:t>. </w:t>
      </w:r>
      <w:r w:rsidRPr="003A3F0E">
        <w:rPr>
          <w:rFonts w:ascii="Arial" w:eastAsia="Times New Roman" w:hAnsi="Arial" w:cs="Arial"/>
          <w:b/>
          <w:bCs/>
          <w:color w:val="000000" w:themeColor="text1"/>
          <w:sz w:val="24"/>
          <w:szCs w:val="24"/>
          <w:lang w:eastAsia="pl-PL"/>
        </w:rPr>
        <w:t>INFORMACJE DOTYCZĄCE ZWROTU KOSZTÓW UDZIAŁU W POSTĘPOWANIU, JEŻELI ZAMAWIAJĄCY PRZEWIDUJE ICH ZWROT</w:t>
      </w:r>
    </w:p>
    <w:p w14:paraId="3E0233BE" w14:textId="2576BAE2" w:rsidR="006906EE" w:rsidRPr="003A3F0E" w:rsidRDefault="006906EE" w:rsidP="00DF2501">
      <w:pPr>
        <w:suppressAutoHyphens/>
        <w:autoSpaceDE w:val="0"/>
        <w:spacing w:after="0"/>
        <w:jc w:val="both"/>
        <w:rPr>
          <w:rFonts w:ascii="Arial" w:eastAsia="Times New Roman" w:hAnsi="Arial" w:cs="Arial"/>
          <w:b/>
          <w:sz w:val="24"/>
          <w:szCs w:val="24"/>
          <w:lang w:eastAsia="zh-CN"/>
        </w:rPr>
      </w:pPr>
      <w:r w:rsidRPr="003A3F0E">
        <w:rPr>
          <w:rFonts w:ascii="Arial" w:eastAsia="Times New Roman" w:hAnsi="Arial" w:cs="Arial"/>
          <w:sz w:val="24"/>
          <w:szCs w:val="24"/>
          <w:lang w:eastAsia="zh-CN"/>
        </w:rPr>
        <w:t>Koszty udziału w postępowaniu, a w szczególności koszty sporządzenia oferty, pokrywa Wykonawca. Zamawiający nie przewiduje zwrotu kosztów udziału w postępowaniu (za wyjątkiem zaistnienia sytuacji, o której mowa w art. 261 ustawy Pzp).</w:t>
      </w:r>
    </w:p>
    <w:p w14:paraId="7B7B417E" w14:textId="5154D1D2" w:rsidR="00E1747C" w:rsidRPr="003A3F0E" w:rsidRDefault="00197866" w:rsidP="00126688">
      <w:pPr>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13</w:t>
      </w:r>
      <w:r w:rsidR="00E1747C" w:rsidRPr="003A3F0E">
        <w:rPr>
          <w:rFonts w:ascii="Arial" w:hAnsi="Arial" w:cs="Arial"/>
          <w:b/>
          <w:color w:val="000000" w:themeColor="text1"/>
          <w:sz w:val="24"/>
          <w:szCs w:val="24"/>
        </w:rPr>
        <w:t>. </w:t>
      </w:r>
      <w:r w:rsidR="00E1747C" w:rsidRPr="003A3F0E">
        <w:rPr>
          <w:rFonts w:ascii="Arial" w:eastAsia="Times New Roman" w:hAnsi="Arial" w:cs="Arial"/>
          <w:b/>
          <w:bCs/>
          <w:color w:val="000000" w:themeColor="text1"/>
          <w:sz w:val="24"/>
          <w:szCs w:val="24"/>
          <w:lang w:eastAsia="pl-PL"/>
        </w:rPr>
        <w:t>MAKSYMALNA LICZBA WYKONAWCÓW, Z KTÓRYMI ZAMAWIAJĄCY ZAWRZE UMOWĘ RAMOWĄ, JEŻELI ZAMAWIAJĄCY PRZEWIDUJE ZAWARCIE UMOWY RAMOWEJ</w:t>
      </w:r>
    </w:p>
    <w:p w14:paraId="428C8652" w14:textId="77777777" w:rsidR="00E1747C" w:rsidRPr="003A3F0E" w:rsidRDefault="00E1747C" w:rsidP="00126688">
      <w:pPr>
        <w:pStyle w:val="Default"/>
        <w:spacing w:after="120" w:line="276" w:lineRule="auto"/>
        <w:jc w:val="both"/>
        <w:rPr>
          <w:rFonts w:ascii="Arial" w:hAnsi="Arial" w:cs="Arial"/>
          <w:color w:val="000000" w:themeColor="text1"/>
        </w:rPr>
      </w:pPr>
      <w:r w:rsidRPr="003A3F0E">
        <w:rPr>
          <w:rFonts w:ascii="Arial" w:hAnsi="Arial" w:cs="Arial"/>
          <w:color w:val="000000" w:themeColor="text1"/>
        </w:rPr>
        <w:t>Przedmiotowe postępowanie nie jest prowadzone w celu zawarcia umowy ramowej.</w:t>
      </w:r>
    </w:p>
    <w:p w14:paraId="2409C1E5" w14:textId="77777777" w:rsidR="008B6ECC" w:rsidRPr="003A3F0E" w:rsidRDefault="00197866" w:rsidP="00126688">
      <w:pPr>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14</w:t>
      </w:r>
      <w:r w:rsidR="008B6ECC" w:rsidRPr="003A3F0E">
        <w:rPr>
          <w:rFonts w:ascii="Arial" w:hAnsi="Arial" w:cs="Arial"/>
          <w:b/>
          <w:color w:val="000000" w:themeColor="text1"/>
          <w:sz w:val="24"/>
          <w:szCs w:val="24"/>
        </w:rPr>
        <w:t>. </w:t>
      </w:r>
      <w:r w:rsidR="008B6ECC" w:rsidRPr="003A3F0E">
        <w:rPr>
          <w:rFonts w:ascii="Arial" w:eastAsia="Times New Roman" w:hAnsi="Arial" w:cs="Arial"/>
          <w:b/>
          <w:bCs/>
          <w:color w:val="000000" w:themeColor="text1"/>
          <w:sz w:val="24"/>
          <w:szCs w:val="24"/>
          <w:lang w:eastAsia="pl-PL"/>
        </w:rPr>
        <w:t xml:space="preserve">WYMAGANIA W ZAKRESIE ZATRUDNIENIA NA PODSTAWIE STOSUNKU PRACY, </w:t>
      </w:r>
      <w:r w:rsidR="00054793" w:rsidRPr="003A3F0E">
        <w:rPr>
          <w:rFonts w:ascii="Arial" w:eastAsia="Times New Roman" w:hAnsi="Arial" w:cs="Arial"/>
          <w:b/>
          <w:bCs/>
          <w:color w:val="000000" w:themeColor="text1"/>
          <w:sz w:val="24"/>
          <w:szCs w:val="24"/>
          <w:lang w:eastAsia="pl-PL"/>
        </w:rPr>
        <w:t xml:space="preserve">W OKOLICZNOŚCIACH, </w:t>
      </w:r>
      <w:r w:rsidR="008B6ECC" w:rsidRPr="003A3F0E">
        <w:rPr>
          <w:rFonts w:ascii="Arial" w:eastAsia="Times New Roman" w:hAnsi="Arial" w:cs="Arial"/>
          <w:b/>
          <w:bCs/>
          <w:color w:val="000000" w:themeColor="text1"/>
          <w:sz w:val="24"/>
          <w:szCs w:val="24"/>
          <w:lang w:eastAsia="pl-PL"/>
        </w:rPr>
        <w:t>O KTÓRYCH MOWA W ART. 95</w:t>
      </w:r>
    </w:p>
    <w:p w14:paraId="25603A52" w14:textId="77777777" w:rsidR="00EC6EFF" w:rsidRPr="003A3F0E" w:rsidRDefault="00EC6EFF" w:rsidP="00EC6EFF">
      <w:pPr>
        <w:spacing w:after="0"/>
        <w:jc w:val="both"/>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 xml:space="preserve">Zamawiający </w:t>
      </w:r>
      <w:bookmarkStart w:id="8" w:name="_Hlk100817481"/>
      <w:r w:rsidRPr="003A3F0E">
        <w:rPr>
          <w:rFonts w:ascii="Arial" w:eastAsia="Times New Roman" w:hAnsi="Arial" w:cs="Arial"/>
          <w:color w:val="000000" w:themeColor="text1"/>
          <w:sz w:val="24"/>
          <w:szCs w:val="24"/>
          <w:lang w:eastAsia="pl-PL"/>
        </w:rPr>
        <w:t xml:space="preserve">nie określa w ogłoszeniu </w:t>
      </w:r>
      <w:r w:rsidR="00E54888" w:rsidRPr="003A3F0E">
        <w:rPr>
          <w:rFonts w:ascii="Arial" w:eastAsia="Times New Roman" w:hAnsi="Arial" w:cs="Arial"/>
          <w:color w:val="000000" w:themeColor="text1"/>
          <w:sz w:val="24"/>
          <w:szCs w:val="24"/>
          <w:lang w:eastAsia="pl-PL"/>
        </w:rPr>
        <w:t xml:space="preserve">o </w:t>
      </w:r>
      <w:r w:rsidRPr="003A3F0E">
        <w:rPr>
          <w:rFonts w:ascii="Arial" w:eastAsia="Times New Roman" w:hAnsi="Arial" w:cs="Arial"/>
          <w:color w:val="000000" w:themeColor="text1"/>
          <w:sz w:val="24"/>
          <w:szCs w:val="24"/>
          <w:lang w:eastAsia="pl-PL"/>
        </w:rPr>
        <w:t xml:space="preserve">zamówienia lub dokumentach zamówienia </w:t>
      </w:r>
      <w:bookmarkEnd w:id="8"/>
      <w:r w:rsidRPr="003A3F0E">
        <w:rPr>
          <w:rFonts w:ascii="Arial" w:eastAsia="Times New Roman" w:hAnsi="Arial" w:cs="Arial"/>
          <w:color w:val="000000" w:themeColor="text1"/>
          <w:sz w:val="24"/>
          <w:szCs w:val="24"/>
          <w:lang w:eastAsia="pl-PL"/>
        </w:rPr>
        <w:t xml:space="preserve">wymagań związanych z realizacją zamówienia, o których mowa w art. </w:t>
      </w:r>
      <w:r w:rsidR="006C0D0A" w:rsidRPr="003A3F0E">
        <w:rPr>
          <w:rFonts w:ascii="Arial" w:eastAsia="Times New Roman" w:hAnsi="Arial" w:cs="Arial"/>
          <w:color w:val="000000" w:themeColor="text1"/>
          <w:sz w:val="24"/>
          <w:szCs w:val="24"/>
          <w:lang w:eastAsia="pl-PL"/>
        </w:rPr>
        <w:t>95</w:t>
      </w:r>
      <w:r w:rsidRPr="003A3F0E">
        <w:rPr>
          <w:rFonts w:ascii="Arial" w:eastAsia="Times New Roman" w:hAnsi="Arial" w:cs="Arial"/>
          <w:color w:val="000000" w:themeColor="text1"/>
          <w:sz w:val="24"/>
          <w:szCs w:val="24"/>
          <w:lang w:eastAsia="pl-PL"/>
        </w:rPr>
        <w:t xml:space="preserve"> ustawy Pzp.</w:t>
      </w:r>
      <w:r w:rsidR="006C0D0A" w:rsidRPr="003A3F0E">
        <w:rPr>
          <w:rFonts w:ascii="Arial" w:eastAsia="Times New Roman" w:hAnsi="Arial" w:cs="Arial"/>
          <w:color w:val="000000" w:themeColor="text1"/>
          <w:sz w:val="24"/>
          <w:szCs w:val="24"/>
          <w:lang w:eastAsia="pl-PL"/>
        </w:rPr>
        <w:t xml:space="preserve"> Głównym przedmiotem zamówienia są dostawy urządzeń.</w:t>
      </w:r>
    </w:p>
    <w:p w14:paraId="77AA243E" w14:textId="77777777" w:rsidR="008B6ECC" w:rsidRPr="003A3F0E" w:rsidRDefault="00197866" w:rsidP="00126688">
      <w:pPr>
        <w:spacing w:before="120"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15</w:t>
      </w:r>
      <w:r w:rsidR="008B6ECC" w:rsidRPr="003A3F0E">
        <w:rPr>
          <w:rFonts w:ascii="Arial" w:hAnsi="Arial" w:cs="Arial"/>
          <w:b/>
          <w:color w:val="000000" w:themeColor="text1"/>
          <w:sz w:val="24"/>
          <w:szCs w:val="24"/>
        </w:rPr>
        <w:t>. </w:t>
      </w:r>
      <w:r w:rsidR="008B6ECC" w:rsidRPr="003A3F0E">
        <w:rPr>
          <w:rFonts w:ascii="Arial" w:eastAsia="Times New Roman" w:hAnsi="Arial" w:cs="Arial"/>
          <w:b/>
          <w:bCs/>
          <w:color w:val="000000" w:themeColor="text1"/>
          <w:sz w:val="24"/>
          <w:szCs w:val="24"/>
          <w:lang w:eastAsia="pl-PL"/>
        </w:rPr>
        <w:t>WYMAGANIA W ZAKRESIE ZATRUDNIENIA OSÓB, O KTÓRYCH MOWA W ART. 96 UST. 2 PKT 2</w:t>
      </w:r>
      <w:r w:rsidR="00054793" w:rsidRPr="003A3F0E">
        <w:rPr>
          <w:rFonts w:ascii="Arial" w:eastAsia="Times New Roman" w:hAnsi="Arial" w:cs="Arial"/>
          <w:b/>
          <w:bCs/>
          <w:color w:val="000000" w:themeColor="text1"/>
          <w:sz w:val="24"/>
          <w:szCs w:val="24"/>
          <w:lang w:eastAsia="pl-PL"/>
        </w:rPr>
        <w:t>, JEŻELI ZAMAWIAJĄCY PRZEWIDUJE TAKIE WYMAGANIA</w:t>
      </w:r>
    </w:p>
    <w:p w14:paraId="553D512A" w14:textId="77777777" w:rsidR="008B6ECC" w:rsidRPr="003A3F0E" w:rsidRDefault="008B6ECC" w:rsidP="00126688">
      <w:pPr>
        <w:widowControl w:val="0"/>
        <w:suppressAutoHyphens/>
        <w:overflowPunct w:val="0"/>
        <w:autoSpaceDE w:val="0"/>
        <w:spacing w:after="12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 xml:space="preserve">Zamawiający nie </w:t>
      </w:r>
      <w:r w:rsidR="00F33D35" w:rsidRPr="003A3F0E">
        <w:rPr>
          <w:rFonts w:ascii="Arial" w:eastAsia="Times New Roman" w:hAnsi="Arial" w:cs="Arial"/>
          <w:color w:val="000000" w:themeColor="text1"/>
          <w:kern w:val="1"/>
          <w:sz w:val="24"/>
          <w:szCs w:val="24"/>
          <w:lang w:eastAsia="zh-CN"/>
        </w:rPr>
        <w:t>określa</w:t>
      </w:r>
      <w:r w:rsidRPr="003A3F0E">
        <w:rPr>
          <w:rFonts w:ascii="Arial" w:eastAsia="Times New Roman" w:hAnsi="Arial" w:cs="Arial"/>
          <w:color w:val="000000" w:themeColor="text1"/>
          <w:kern w:val="1"/>
          <w:sz w:val="24"/>
          <w:szCs w:val="24"/>
          <w:lang w:eastAsia="zh-CN"/>
        </w:rPr>
        <w:t xml:space="preserve"> </w:t>
      </w:r>
      <w:r w:rsidR="00360247" w:rsidRPr="003A3F0E">
        <w:rPr>
          <w:rFonts w:ascii="Arial" w:eastAsia="Times New Roman" w:hAnsi="Arial" w:cs="Arial"/>
          <w:color w:val="000000" w:themeColor="text1"/>
          <w:kern w:val="1"/>
          <w:sz w:val="24"/>
          <w:szCs w:val="24"/>
          <w:lang w:eastAsia="zh-CN"/>
        </w:rPr>
        <w:t xml:space="preserve">w ogłoszeniu </w:t>
      </w:r>
      <w:r w:rsidR="00E54888" w:rsidRPr="003A3F0E">
        <w:rPr>
          <w:rFonts w:ascii="Arial" w:eastAsia="Times New Roman" w:hAnsi="Arial" w:cs="Arial"/>
          <w:color w:val="000000" w:themeColor="text1"/>
          <w:kern w:val="1"/>
          <w:sz w:val="24"/>
          <w:szCs w:val="24"/>
          <w:lang w:eastAsia="zh-CN"/>
        </w:rPr>
        <w:t xml:space="preserve">o </w:t>
      </w:r>
      <w:r w:rsidR="00360247" w:rsidRPr="003A3F0E">
        <w:rPr>
          <w:rFonts w:ascii="Arial" w:eastAsia="Times New Roman" w:hAnsi="Arial" w:cs="Arial"/>
          <w:color w:val="000000" w:themeColor="text1"/>
          <w:kern w:val="1"/>
          <w:sz w:val="24"/>
          <w:szCs w:val="24"/>
          <w:lang w:eastAsia="zh-CN"/>
        </w:rPr>
        <w:t>zamówienia lub dokumentach zamówienia</w:t>
      </w:r>
      <w:r w:rsidRPr="003A3F0E">
        <w:rPr>
          <w:rFonts w:ascii="Arial" w:eastAsia="Times New Roman" w:hAnsi="Arial" w:cs="Arial"/>
          <w:color w:val="000000" w:themeColor="text1"/>
          <w:kern w:val="1"/>
          <w:sz w:val="24"/>
          <w:szCs w:val="24"/>
          <w:lang w:eastAsia="zh-CN"/>
        </w:rPr>
        <w:t xml:space="preserve"> wymagań związanych z realizacją zamówienia, o których mowa w art. 96 ust. 2 pkt 2 ustawy Pzp.</w:t>
      </w:r>
    </w:p>
    <w:p w14:paraId="2C5F8ECD" w14:textId="77777777" w:rsidR="008B6ECC" w:rsidRPr="003A3F0E" w:rsidRDefault="00197866" w:rsidP="00126688">
      <w:pPr>
        <w:spacing w:before="120"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16</w:t>
      </w:r>
      <w:r w:rsidR="008B6ECC" w:rsidRPr="003A3F0E">
        <w:rPr>
          <w:rFonts w:ascii="Arial" w:hAnsi="Arial" w:cs="Arial"/>
          <w:b/>
          <w:color w:val="000000" w:themeColor="text1"/>
          <w:sz w:val="24"/>
          <w:szCs w:val="24"/>
        </w:rPr>
        <w:t>. </w:t>
      </w:r>
      <w:r w:rsidR="008B6ECC" w:rsidRPr="003A3F0E">
        <w:rPr>
          <w:rFonts w:ascii="Arial" w:eastAsia="Times New Roman" w:hAnsi="Arial" w:cs="Arial"/>
          <w:b/>
          <w:bCs/>
          <w:color w:val="000000" w:themeColor="text1"/>
          <w:sz w:val="24"/>
          <w:szCs w:val="24"/>
          <w:lang w:eastAsia="pl-PL"/>
        </w:rPr>
        <w:t>INFORMACJĘ O ZASTRZEŻENIU MOŻLIWOŚCI UBIEGANIA SIĘ O UDZIELENIE ZAMÓWIENIA WYŁĄCZNIE PRZEZ WYKONAWCÓW, O KTÓRYCH MOWA W ART. 94</w:t>
      </w:r>
      <w:r w:rsidR="00054793" w:rsidRPr="003A3F0E">
        <w:rPr>
          <w:rFonts w:ascii="Arial" w:eastAsia="Times New Roman" w:hAnsi="Arial" w:cs="Arial"/>
          <w:b/>
          <w:bCs/>
          <w:color w:val="000000" w:themeColor="text1"/>
          <w:sz w:val="24"/>
          <w:szCs w:val="24"/>
          <w:lang w:eastAsia="pl-PL"/>
        </w:rPr>
        <w:t>, JEŻELI ZAMAWIAJĄCY PRZEWIDUJE TAKIE WYMAGANIA</w:t>
      </w:r>
    </w:p>
    <w:p w14:paraId="68F62071" w14:textId="77777777" w:rsidR="008B6ECC" w:rsidRPr="003A3F0E" w:rsidRDefault="008B6ECC" w:rsidP="00126688">
      <w:pPr>
        <w:widowControl w:val="0"/>
        <w:suppressAutoHyphens/>
        <w:overflowPunct w:val="0"/>
        <w:autoSpaceDE w:val="0"/>
        <w:spacing w:after="12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 xml:space="preserve">Zamawiający nie zastrzega możliwości ubiegania się </w:t>
      </w:r>
      <w:r w:rsidRPr="003A3F0E">
        <w:rPr>
          <w:rFonts w:ascii="Arial" w:eastAsia="Times New Roman" w:hAnsi="Arial" w:cs="Arial"/>
          <w:bCs/>
          <w:color w:val="000000" w:themeColor="text1"/>
          <w:sz w:val="24"/>
          <w:szCs w:val="24"/>
          <w:lang w:eastAsia="pl-PL"/>
        </w:rPr>
        <w:t>o udzielenie zamówienia wyłącznie przez wykonawców, o których mowa w art. 94 ustawy Pzp</w:t>
      </w:r>
      <w:r w:rsidR="00011456" w:rsidRPr="003A3F0E">
        <w:rPr>
          <w:rFonts w:ascii="Arial" w:eastAsia="Times New Roman" w:hAnsi="Arial" w:cs="Arial"/>
          <w:bCs/>
          <w:color w:val="000000" w:themeColor="text1"/>
          <w:sz w:val="24"/>
          <w:szCs w:val="24"/>
          <w:lang w:eastAsia="pl-PL"/>
        </w:rPr>
        <w:t>.</w:t>
      </w:r>
    </w:p>
    <w:p w14:paraId="45478450" w14:textId="77777777" w:rsidR="008B6ECC" w:rsidRPr="003A3F0E" w:rsidRDefault="00197866" w:rsidP="00126688">
      <w:pPr>
        <w:autoSpaceDE w:val="0"/>
        <w:autoSpaceDN w:val="0"/>
        <w:adjustRightInd w:val="0"/>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17</w:t>
      </w:r>
      <w:r w:rsidR="008B6ECC" w:rsidRPr="003A3F0E">
        <w:rPr>
          <w:rFonts w:ascii="Arial" w:hAnsi="Arial" w:cs="Arial"/>
          <w:b/>
          <w:color w:val="000000" w:themeColor="text1"/>
          <w:sz w:val="24"/>
          <w:szCs w:val="24"/>
        </w:rPr>
        <w:t>. </w:t>
      </w:r>
      <w:r w:rsidR="008B6ECC" w:rsidRPr="003A3F0E">
        <w:rPr>
          <w:rFonts w:ascii="Arial" w:eastAsia="Times New Roman" w:hAnsi="Arial" w:cs="Arial"/>
          <w:b/>
          <w:bCs/>
          <w:color w:val="000000" w:themeColor="text1"/>
          <w:sz w:val="24"/>
          <w:szCs w:val="24"/>
          <w:lang w:eastAsia="pl-PL"/>
        </w:rPr>
        <w:t>INFORMACJE DOTYCZĄCE PRZEPROWADZENIA PRZEZ WYKONAWCĘ WIZJI LOKALNEJ LUB SPRAWDZENIA PRZEZ NIEGO DOKUMENTÓW NIEZBĘDNYCH DO REALIZACJI ZAMÓWIENIA, O KTÓRYCH MOWA W ART.</w:t>
      </w:r>
      <w:r w:rsidR="008B6ECC" w:rsidRPr="003A3F0E">
        <w:rPr>
          <w:rFonts w:ascii="Arial" w:hAnsi="Arial" w:cs="Arial"/>
          <w:b/>
          <w:color w:val="000000" w:themeColor="text1"/>
          <w:sz w:val="24"/>
          <w:szCs w:val="24"/>
        </w:rPr>
        <w:t xml:space="preserve"> 131 UST. 2, JEŻELI ZAMAWIAJĄCY PRZEWIDUJE MOŻLIWOŚĆ ALBO WYMAGA ZŁOŻENIA OFERTY PO ODBYCIU WIZJI LOKALNEJ LUB SPRAWDZENIU TYCH DOKUMENTÓW</w:t>
      </w:r>
    </w:p>
    <w:p w14:paraId="63ABD52A" w14:textId="77777777" w:rsidR="00472C62" w:rsidRPr="003A3F0E" w:rsidRDefault="00472C62" w:rsidP="00546BBA">
      <w:pPr>
        <w:spacing w:after="120"/>
        <w:jc w:val="both"/>
        <w:rPr>
          <w:rFonts w:ascii="Arial" w:hAnsi="Arial" w:cs="Arial"/>
          <w:bCs/>
          <w:color w:val="000000" w:themeColor="text1"/>
          <w:sz w:val="24"/>
          <w:szCs w:val="24"/>
        </w:rPr>
      </w:pPr>
      <w:r w:rsidRPr="003A3F0E">
        <w:rPr>
          <w:rFonts w:ascii="Arial" w:hAnsi="Arial" w:cs="Arial"/>
          <w:bCs/>
          <w:color w:val="000000" w:themeColor="text1"/>
          <w:sz w:val="24"/>
          <w:szCs w:val="24"/>
        </w:rPr>
        <w:lastRenderedPageBreak/>
        <w:t xml:space="preserve">Zamawiający informuje, że nie przewiduje możliwości i nie wymaga od </w:t>
      </w:r>
      <w:r w:rsidR="00A8220E" w:rsidRPr="003A3F0E">
        <w:rPr>
          <w:rFonts w:ascii="Arial" w:hAnsi="Arial" w:cs="Arial"/>
          <w:bCs/>
          <w:color w:val="000000" w:themeColor="text1"/>
          <w:sz w:val="24"/>
          <w:szCs w:val="24"/>
        </w:rPr>
        <w:t>W</w:t>
      </w:r>
      <w:r w:rsidRPr="003A3F0E">
        <w:rPr>
          <w:rFonts w:ascii="Arial" w:hAnsi="Arial" w:cs="Arial"/>
          <w:bCs/>
          <w:color w:val="000000" w:themeColor="text1"/>
          <w:sz w:val="24"/>
          <w:szCs w:val="24"/>
        </w:rPr>
        <w:t>ykonawcy złożenia oferty po odbyciu wizji lokalnej lub sprawdzeniu dokumentów niezbędnych do realizacji zamówienia, o których mowa w art. 131 ust. 2 ustawy Pzp.</w:t>
      </w:r>
    </w:p>
    <w:p w14:paraId="521D9FDF" w14:textId="77777777" w:rsidR="0008764B" w:rsidRPr="003A3F0E" w:rsidRDefault="004917E7" w:rsidP="00126688">
      <w:pPr>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w:t>
      </w:r>
      <w:r w:rsidR="00197866" w:rsidRPr="003A3F0E">
        <w:rPr>
          <w:rFonts w:ascii="Arial" w:hAnsi="Arial" w:cs="Arial"/>
          <w:b/>
          <w:color w:val="000000" w:themeColor="text1"/>
          <w:sz w:val="24"/>
          <w:szCs w:val="24"/>
        </w:rPr>
        <w:t>1</w:t>
      </w:r>
      <w:r w:rsidR="00BF73C6" w:rsidRPr="003A3F0E">
        <w:rPr>
          <w:rFonts w:ascii="Arial" w:hAnsi="Arial" w:cs="Arial"/>
          <w:b/>
          <w:color w:val="000000" w:themeColor="text1"/>
          <w:sz w:val="24"/>
          <w:szCs w:val="24"/>
        </w:rPr>
        <w:t>8</w:t>
      </w:r>
      <w:r w:rsidRPr="003A3F0E">
        <w:rPr>
          <w:rFonts w:ascii="Arial" w:hAnsi="Arial" w:cs="Arial"/>
          <w:b/>
          <w:color w:val="000000" w:themeColor="text1"/>
          <w:sz w:val="24"/>
          <w:szCs w:val="24"/>
        </w:rPr>
        <w:t>. </w:t>
      </w:r>
      <w:r w:rsidR="00BF73C6" w:rsidRPr="003A3F0E">
        <w:rPr>
          <w:rFonts w:ascii="Arial" w:eastAsia="Times New Roman" w:hAnsi="Arial" w:cs="Arial"/>
          <w:b/>
          <w:bCs/>
          <w:color w:val="000000" w:themeColor="text1"/>
          <w:sz w:val="24"/>
          <w:szCs w:val="24"/>
          <w:lang w:eastAsia="pl-PL"/>
        </w:rPr>
        <w:t xml:space="preserve">INFORMACJE O ŚRODKACH KOMUNIKACJI ELEKTRONICZNEJ, PRZY UŻYCIU KTÓRYCH ZAMAWIAJĄCY BĘDZIE KOMUNIKOWAŁ SIĘ </w:t>
      </w:r>
      <w:r w:rsidR="00C627B1" w:rsidRPr="003A3F0E">
        <w:rPr>
          <w:rFonts w:ascii="Arial" w:eastAsia="Times New Roman" w:hAnsi="Arial" w:cs="Arial"/>
          <w:b/>
          <w:bCs/>
          <w:color w:val="000000" w:themeColor="text1"/>
          <w:sz w:val="24"/>
          <w:szCs w:val="24"/>
          <w:lang w:eastAsia="pl-PL"/>
        </w:rPr>
        <w:br/>
      </w:r>
      <w:r w:rsidR="00E424DE" w:rsidRPr="003A3F0E">
        <w:rPr>
          <w:rFonts w:ascii="Arial" w:eastAsia="Times New Roman" w:hAnsi="Arial" w:cs="Arial"/>
          <w:b/>
          <w:bCs/>
          <w:color w:val="000000" w:themeColor="text1"/>
          <w:sz w:val="24"/>
          <w:szCs w:val="24"/>
          <w:lang w:eastAsia="pl-PL"/>
        </w:rPr>
        <w:t xml:space="preserve"> WYKONAWCAMI, ORAZ INFORMACJE O </w:t>
      </w:r>
      <w:r w:rsidR="00BF73C6" w:rsidRPr="003A3F0E">
        <w:rPr>
          <w:rFonts w:ascii="Arial" w:eastAsia="Times New Roman" w:hAnsi="Arial" w:cs="Arial"/>
          <w:b/>
          <w:bCs/>
          <w:color w:val="000000" w:themeColor="text1"/>
          <w:sz w:val="24"/>
          <w:szCs w:val="24"/>
          <w:lang w:eastAsia="pl-PL"/>
        </w:rPr>
        <w:t>WYMAGANIACH TECHNICZNYC</w:t>
      </w:r>
      <w:r w:rsidR="00C02264" w:rsidRPr="003A3F0E">
        <w:rPr>
          <w:rFonts w:ascii="Arial" w:eastAsia="Times New Roman" w:hAnsi="Arial" w:cs="Arial"/>
          <w:b/>
          <w:bCs/>
          <w:color w:val="000000" w:themeColor="text1"/>
          <w:sz w:val="24"/>
          <w:szCs w:val="24"/>
          <w:lang w:eastAsia="pl-PL"/>
        </w:rPr>
        <w:t xml:space="preserve">H </w:t>
      </w:r>
      <w:r w:rsidR="00C627B1" w:rsidRPr="003A3F0E">
        <w:rPr>
          <w:rFonts w:ascii="Arial" w:eastAsia="Times New Roman" w:hAnsi="Arial" w:cs="Arial"/>
          <w:b/>
          <w:bCs/>
          <w:color w:val="000000" w:themeColor="text1"/>
          <w:sz w:val="24"/>
          <w:szCs w:val="24"/>
          <w:lang w:eastAsia="pl-PL"/>
        </w:rPr>
        <w:br/>
      </w:r>
      <w:r w:rsidR="00C02264" w:rsidRPr="003A3F0E">
        <w:rPr>
          <w:rFonts w:ascii="Arial" w:eastAsia="Times New Roman" w:hAnsi="Arial" w:cs="Arial"/>
          <w:b/>
          <w:bCs/>
          <w:color w:val="000000" w:themeColor="text1"/>
          <w:sz w:val="24"/>
          <w:szCs w:val="24"/>
          <w:lang w:eastAsia="pl-PL"/>
        </w:rPr>
        <w:t xml:space="preserve">I ORGANIZACYJNYCH </w:t>
      </w:r>
      <w:r w:rsidR="00D23768" w:rsidRPr="003A3F0E">
        <w:rPr>
          <w:rFonts w:ascii="Arial" w:eastAsia="Times New Roman" w:hAnsi="Arial" w:cs="Arial"/>
          <w:b/>
          <w:bCs/>
          <w:color w:val="000000" w:themeColor="text1"/>
          <w:sz w:val="24"/>
          <w:szCs w:val="24"/>
          <w:lang w:eastAsia="pl-PL"/>
        </w:rPr>
        <w:t xml:space="preserve">SPORZĄDZANIA, </w:t>
      </w:r>
      <w:r w:rsidR="00F33D35" w:rsidRPr="003A3F0E">
        <w:rPr>
          <w:rFonts w:ascii="Arial" w:eastAsia="Times New Roman" w:hAnsi="Arial" w:cs="Arial"/>
          <w:b/>
          <w:bCs/>
          <w:color w:val="000000" w:themeColor="text1"/>
          <w:sz w:val="24"/>
          <w:szCs w:val="24"/>
          <w:lang w:eastAsia="pl-PL"/>
        </w:rPr>
        <w:t xml:space="preserve">WYSYŁANIA I </w:t>
      </w:r>
      <w:r w:rsidR="00BF73C6" w:rsidRPr="003A3F0E">
        <w:rPr>
          <w:rFonts w:ascii="Arial" w:eastAsia="Times New Roman" w:hAnsi="Arial" w:cs="Arial"/>
          <w:b/>
          <w:bCs/>
          <w:color w:val="000000" w:themeColor="text1"/>
          <w:sz w:val="24"/>
          <w:szCs w:val="24"/>
          <w:lang w:eastAsia="pl-PL"/>
        </w:rPr>
        <w:t xml:space="preserve">ODBIERANIA </w:t>
      </w:r>
      <w:r w:rsidR="00A66274" w:rsidRPr="003A3F0E">
        <w:rPr>
          <w:rFonts w:ascii="Arial" w:eastAsia="Times New Roman" w:hAnsi="Arial" w:cs="Arial"/>
          <w:b/>
          <w:bCs/>
          <w:color w:val="000000" w:themeColor="text1"/>
          <w:sz w:val="24"/>
          <w:szCs w:val="24"/>
          <w:lang w:eastAsia="pl-PL"/>
        </w:rPr>
        <w:t>KORESPONDENCJI ELEKTRONICZNEJ</w:t>
      </w:r>
    </w:p>
    <w:p w14:paraId="558B1244" w14:textId="77777777" w:rsidR="005322AB" w:rsidRPr="003A3F0E" w:rsidRDefault="005322AB" w:rsidP="005322AB">
      <w:pPr>
        <w:spacing w:after="0"/>
        <w:jc w:val="both"/>
        <w:rPr>
          <w:rFonts w:ascii="Arial" w:eastAsia="Times New Roman" w:hAnsi="Arial" w:cs="Arial"/>
          <w:b/>
          <w:color w:val="000000" w:themeColor="text1"/>
          <w:sz w:val="24"/>
          <w:szCs w:val="24"/>
          <w:lang w:eastAsia="pl-PL"/>
        </w:rPr>
      </w:pPr>
      <w:r w:rsidRPr="003A3F0E">
        <w:rPr>
          <w:rFonts w:ascii="Arial" w:eastAsia="Times New Roman" w:hAnsi="Arial" w:cs="Arial"/>
          <w:b/>
          <w:color w:val="000000" w:themeColor="text1"/>
          <w:sz w:val="24"/>
          <w:szCs w:val="24"/>
          <w:lang w:eastAsia="pl-PL"/>
        </w:rPr>
        <w:t xml:space="preserve">18.1. Informacje ogólne </w:t>
      </w:r>
    </w:p>
    <w:p w14:paraId="534895E4" w14:textId="77777777" w:rsidR="005322AB" w:rsidRPr="003A3F0E" w:rsidRDefault="005322AB" w:rsidP="005322AB">
      <w:pPr>
        <w:spacing w:after="0"/>
        <w:jc w:val="both"/>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 xml:space="preserve">1) </w:t>
      </w:r>
      <w:r w:rsidRPr="003A3F0E">
        <w:rPr>
          <w:rFonts w:ascii="Arial" w:hAnsi="Arial" w:cs="Arial"/>
          <w:color w:val="000000" w:themeColor="text1"/>
          <w:sz w:val="24"/>
          <w:szCs w:val="24"/>
        </w:rPr>
        <w:t xml:space="preserve">W postępowaniu o udzielenie zamówienia  komunikacja między Zamawiającym a Wykonawcami odbywa się przy użyciu miniPortalu </w:t>
      </w:r>
      <w:hyperlink r:id="rId12" w:history="1">
        <w:r w:rsidRPr="003A3F0E">
          <w:rPr>
            <w:rFonts w:ascii="Arial" w:hAnsi="Arial" w:cs="Arial"/>
            <w:color w:val="000000" w:themeColor="text1"/>
            <w:sz w:val="24"/>
            <w:szCs w:val="24"/>
            <w:u w:val="single"/>
          </w:rPr>
          <w:t>https://miniportal.uzp.gov.pl/</w:t>
        </w:r>
      </w:hyperlink>
      <w:r w:rsidRPr="003A3F0E">
        <w:rPr>
          <w:rFonts w:ascii="Arial" w:hAnsi="Arial" w:cs="Arial"/>
          <w:color w:val="000000" w:themeColor="text1"/>
          <w:sz w:val="24"/>
          <w:szCs w:val="24"/>
        </w:rPr>
        <w:t>, ePUAPu</w:t>
      </w:r>
      <w:hyperlink r:id="rId13" w:history="1">
        <w:r w:rsidRPr="003A3F0E">
          <w:rPr>
            <w:rFonts w:ascii="Arial" w:hAnsi="Arial" w:cs="Arial"/>
            <w:color w:val="000000" w:themeColor="text1"/>
            <w:sz w:val="24"/>
            <w:szCs w:val="24"/>
            <w:u w:val="single"/>
          </w:rPr>
          <w:t>https://epuap.gov.pl/wps/portal</w:t>
        </w:r>
      </w:hyperlink>
      <w:r w:rsidRPr="003A3F0E">
        <w:rPr>
          <w:rFonts w:ascii="Arial" w:hAnsi="Arial" w:cs="Arial"/>
          <w:color w:val="000000" w:themeColor="text1"/>
          <w:sz w:val="24"/>
          <w:szCs w:val="24"/>
        </w:rPr>
        <w:t xml:space="preserve"> oraz poczty elektronicznej Zamawiającego  email </w:t>
      </w:r>
      <w:hyperlink r:id="rId14" w:history="1">
        <w:r w:rsidRPr="003A3F0E">
          <w:rPr>
            <w:rFonts w:ascii="Arial" w:hAnsi="Arial" w:cs="Arial"/>
            <w:color w:val="000000" w:themeColor="text1"/>
            <w:sz w:val="24"/>
            <w:szCs w:val="24"/>
            <w:u w:val="single"/>
          </w:rPr>
          <w:t>zp@um.wielun.pl</w:t>
        </w:r>
      </w:hyperlink>
      <w:r w:rsidRPr="003A3F0E">
        <w:rPr>
          <w:rFonts w:ascii="Arial" w:hAnsi="Arial" w:cs="Arial"/>
          <w:color w:val="000000" w:themeColor="text1"/>
          <w:sz w:val="24"/>
          <w:szCs w:val="24"/>
        </w:rPr>
        <w:t xml:space="preserve"> </w:t>
      </w:r>
      <w:r w:rsidRPr="003A3F0E">
        <w:rPr>
          <w:rFonts w:ascii="Arial" w:eastAsia="TimesNewRoman" w:hAnsi="Arial" w:cs="Arial"/>
          <w:bCs/>
          <w:color w:val="000000" w:themeColor="text1"/>
          <w:sz w:val="24"/>
          <w:szCs w:val="24"/>
        </w:rPr>
        <w:t>z zastrzeżeniem, że złożenie oferty i dokumentów składanych równocześnie z ofertą następuje wyłącznie przy użyciu platformy miniPortal.</w:t>
      </w:r>
      <w:r w:rsidRPr="003A3F0E">
        <w:rPr>
          <w:rFonts w:ascii="Arial" w:eastAsia="Times New Roman" w:hAnsi="Arial" w:cs="Arial"/>
          <w:color w:val="000000" w:themeColor="text1"/>
          <w:sz w:val="24"/>
          <w:szCs w:val="24"/>
          <w:lang w:eastAsia="pl-PL"/>
        </w:rPr>
        <w:t xml:space="preserve"> </w:t>
      </w:r>
    </w:p>
    <w:p w14:paraId="22AB27D8" w14:textId="77777777" w:rsidR="005322AB" w:rsidRPr="003A3F0E" w:rsidRDefault="005322AB" w:rsidP="005322AB">
      <w:pPr>
        <w:widowControl w:val="0"/>
        <w:suppressAutoHyphens/>
        <w:overflowPunct w:val="0"/>
        <w:autoSpaceDE w:val="0"/>
        <w:spacing w:after="0"/>
        <w:jc w:val="both"/>
        <w:textAlignment w:val="baseline"/>
        <w:rPr>
          <w:rFonts w:ascii="Arial" w:eastAsia="TimesNewRoman" w:hAnsi="Arial" w:cs="Arial"/>
          <w:bCs/>
          <w:color w:val="000000" w:themeColor="text1"/>
          <w:sz w:val="24"/>
          <w:szCs w:val="24"/>
        </w:rPr>
      </w:pPr>
      <w:r w:rsidRPr="003A3F0E">
        <w:rPr>
          <w:rFonts w:ascii="Arial" w:hAnsi="Arial" w:cs="Arial"/>
          <w:color w:val="000000" w:themeColor="text1"/>
          <w:sz w:val="24"/>
          <w:szCs w:val="24"/>
        </w:rPr>
        <w:t>2) </w:t>
      </w:r>
      <w:r w:rsidRPr="003A3F0E">
        <w:rPr>
          <w:rFonts w:ascii="Arial" w:eastAsia="TimesNewRoman" w:hAnsi="Arial" w:cs="Arial"/>
          <w:bCs/>
          <w:color w:val="000000" w:themeColor="text1"/>
          <w:sz w:val="24"/>
          <w:szCs w:val="24"/>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1B243F0C" w14:textId="77777777" w:rsidR="005322AB" w:rsidRPr="003A3F0E" w:rsidRDefault="005322AB" w:rsidP="005322AB">
      <w:pPr>
        <w:autoSpaceDN w:val="0"/>
        <w:spacing w:after="0"/>
        <w:jc w:val="both"/>
        <w:rPr>
          <w:rFonts w:ascii="Arial" w:hAnsi="Arial" w:cs="Arial"/>
          <w:color w:val="000000" w:themeColor="text1"/>
          <w:sz w:val="24"/>
          <w:szCs w:val="24"/>
        </w:rPr>
      </w:pPr>
      <w:r w:rsidRPr="003A3F0E">
        <w:rPr>
          <w:rFonts w:ascii="Arial" w:hAnsi="Arial" w:cs="Arial"/>
          <w:color w:val="000000" w:themeColor="text1"/>
          <w:sz w:val="24"/>
          <w:szCs w:val="24"/>
        </w:rPr>
        <w:t>3) </w:t>
      </w:r>
      <w:r w:rsidRPr="003A3F0E">
        <w:rPr>
          <w:rFonts w:ascii="Arial" w:eastAsia="Times New Roman" w:hAnsi="Arial" w:cs="Arial"/>
          <w:color w:val="000000" w:themeColor="text1"/>
          <w:kern w:val="2"/>
          <w:sz w:val="24"/>
          <w:szCs w:val="24"/>
          <w:lang w:eastAsia="zh-CN"/>
        </w:rPr>
        <w:t xml:space="preserve">Wymagania techniczne i organizacyjne wysyłania i odbierania dokumentów elektronicznych, elektronicznych kopii dokumentów i oświadczeń oraz informacji przekazywanych przy ich użyciu opisane zostały w Regulaminie korzystania z Instrukcji użytkownika miniPortalu </w:t>
      </w:r>
      <w:r w:rsidRPr="003A3F0E">
        <w:rPr>
          <w:rFonts w:ascii="Arial" w:eastAsia="TimesNewRoman" w:hAnsi="Arial" w:cs="Arial"/>
          <w:bCs/>
          <w:color w:val="000000" w:themeColor="text1"/>
          <w:sz w:val="24"/>
          <w:szCs w:val="24"/>
        </w:rPr>
        <w:t xml:space="preserve">oraz Warunkach korzystania z elektronicznej platformy usług administracji publicznej (ePUAP). </w:t>
      </w:r>
    </w:p>
    <w:p w14:paraId="58935DF7" w14:textId="77777777" w:rsidR="005322AB" w:rsidRPr="003A3F0E" w:rsidRDefault="005322AB" w:rsidP="005322AB">
      <w:pPr>
        <w:autoSpaceDN w:val="0"/>
        <w:spacing w:after="0"/>
        <w:jc w:val="both"/>
        <w:rPr>
          <w:rFonts w:ascii="Arial" w:hAnsi="Arial" w:cs="Arial"/>
          <w:color w:val="000000" w:themeColor="text1"/>
          <w:sz w:val="24"/>
          <w:szCs w:val="24"/>
        </w:rPr>
      </w:pPr>
      <w:r w:rsidRPr="003A3F0E">
        <w:rPr>
          <w:rFonts w:ascii="Arial" w:hAnsi="Arial" w:cs="Arial"/>
          <w:color w:val="000000" w:themeColor="text1"/>
          <w:sz w:val="24"/>
          <w:szCs w:val="24"/>
        </w:rPr>
        <w:t>4) Wykonawca przystępujący do niniejszego postępowania o udzielenie zamówienia publicznego akceptuje warunki korzystania z miniPortalu określone w Regulaminie miniPortalu oraz zobowiązuje się korzystając z miniPortalu przestrzegać postępowań tego regulaminu.</w:t>
      </w:r>
    </w:p>
    <w:p w14:paraId="2888A5D2" w14:textId="77777777" w:rsidR="005322AB" w:rsidRPr="003A3F0E" w:rsidRDefault="005322AB" w:rsidP="005322AB">
      <w:pPr>
        <w:autoSpaceDN w:val="0"/>
        <w:spacing w:after="0"/>
        <w:jc w:val="both"/>
        <w:rPr>
          <w:rFonts w:ascii="Arial" w:hAnsi="Arial" w:cs="Arial"/>
          <w:color w:val="000000" w:themeColor="text1"/>
          <w:sz w:val="24"/>
          <w:szCs w:val="24"/>
        </w:rPr>
      </w:pPr>
      <w:r w:rsidRPr="003A3F0E">
        <w:rPr>
          <w:rFonts w:ascii="Arial" w:hAnsi="Arial" w:cs="Arial"/>
          <w:color w:val="000000" w:themeColor="text1"/>
          <w:sz w:val="24"/>
          <w:szCs w:val="24"/>
        </w:rPr>
        <w:t xml:space="preserve">5) maksymalny rozmiar plików przesyłanych za pośrednictwem dedykowanych formularzy do: złożenia, zmiany, wycofania oferty oraz do komunikacji wynosi 150 MB. </w:t>
      </w:r>
    </w:p>
    <w:p w14:paraId="1D4E4202" w14:textId="77777777" w:rsidR="005322AB" w:rsidRPr="003A3F0E" w:rsidRDefault="005322AB" w:rsidP="005322AB">
      <w:pPr>
        <w:autoSpaceDN w:val="0"/>
        <w:spacing w:after="0"/>
        <w:jc w:val="both"/>
        <w:rPr>
          <w:rFonts w:ascii="Arial" w:hAnsi="Arial" w:cs="Arial"/>
          <w:color w:val="000000" w:themeColor="text1"/>
          <w:sz w:val="24"/>
          <w:szCs w:val="24"/>
        </w:rPr>
      </w:pPr>
      <w:r w:rsidRPr="003A3F0E">
        <w:rPr>
          <w:rFonts w:ascii="Arial" w:hAnsi="Arial" w:cs="Arial"/>
          <w:color w:val="000000" w:themeColor="text1"/>
          <w:sz w:val="24"/>
          <w:szCs w:val="24"/>
        </w:rPr>
        <w:t>6) za datę przekazania oferty, wniosków, zawiadomień, dokumentów elektronicznych, oświadczeń lub elektronicznych kopii dokumentów lub oświadczeń oraz innych informacji przyjmuje się datę ich przekazania na ePUAP</w:t>
      </w:r>
      <w:r w:rsidR="00D364FB" w:rsidRPr="003A3F0E">
        <w:rPr>
          <w:rFonts w:ascii="Arial" w:hAnsi="Arial" w:cs="Arial"/>
          <w:color w:val="000000" w:themeColor="text1"/>
          <w:sz w:val="24"/>
          <w:szCs w:val="24"/>
        </w:rPr>
        <w:t>.</w:t>
      </w:r>
    </w:p>
    <w:p w14:paraId="5E46FC99" w14:textId="77777777" w:rsidR="005322AB" w:rsidRPr="003A3F0E" w:rsidRDefault="005322AB" w:rsidP="005322AB">
      <w:pPr>
        <w:autoSpaceDN w:val="0"/>
        <w:spacing w:after="0"/>
        <w:jc w:val="both"/>
        <w:rPr>
          <w:rFonts w:ascii="Arial" w:hAnsi="Arial" w:cs="Arial"/>
          <w:color w:val="000000" w:themeColor="text1"/>
          <w:sz w:val="24"/>
          <w:szCs w:val="24"/>
        </w:rPr>
      </w:pPr>
      <w:r w:rsidRPr="003A3F0E">
        <w:rPr>
          <w:rFonts w:ascii="Arial" w:hAnsi="Arial" w:cs="Arial"/>
          <w:color w:val="000000" w:themeColor="text1"/>
          <w:sz w:val="24"/>
          <w:szCs w:val="24"/>
        </w:rPr>
        <w:t xml:space="preserve">7) W postępowaniu o udzielenie zamówienia korespondencja elektroniczna (inna niż oferta Wykonawcy i załączników do oferty) odbywa się elektronicznie za pośrednictwem dedykowanego formularza dostępnego na ePUAP oraz udostępnionego o przez miniPortal (formularz do komunikacji) Korespondencja przesyłana za pomocą tego formularza nie może być szyfrowana. We wszelkiej korespondencji związanej z niniejszym postepowaniem Zamawiający i Wykonawcy posługują się numerem ogłoszenia </w:t>
      </w:r>
      <w:r w:rsidRPr="003A3F0E">
        <w:rPr>
          <w:rFonts w:ascii="Arial" w:eastAsia="Times New Roman" w:hAnsi="Arial" w:cs="Arial"/>
          <w:color w:val="000000" w:themeColor="text1"/>
          <w:kern w:val="2"/>
          <w:sz w:val="24"/>
          <w:szCs w:val="24"/>
          <w:lang w:eastAsia="pl-PL"/>
        </w:rPr>
        <w:t>opublikowanego w Dzienniku Urzędowym Unii Europejskiej</w:t>
      </w:r>
      <w:r w:rsidR="00D364FB" w:rsidRPr="003A3F0E">
        <w:rPr>
          <w:rFonts w:ascii="Arial" w:eastAsia="Times New Roman" w:hAnsi="Arial" w:cs="Arial"/>
          <w:color w:val="000000" w:themeColor="text1"/>
          <w:kern w:val="2"/>
          <w:sz w:val="24"/>
          <w:szCs w:val="24"/>
          <w:lang w:eastAsia="pl-PL"/>
        </w:rPr>
        <w:t>.</w:t>
      </w:r>
    </w:p>
    <w:p w14:paraId="64556A6C" w14:textId="77777777" w:rsidR="005322AB" w:rsidRPr="003A3F0E" w:rsidRDefault="005322AB" w:rsidP="005322AB">
      <w:pPr>
        <w:widowControl w:val="0"/>
        <w:suppressAutoHyphens/>
        <w:overflowPunct w:val="0"/>
        <w:autoSpaceDE w:val="0"/>
        <w:spacing w:after="0"/>
        <w:jc w:val="both"/>
        <w:textAlignment w:val="baseline"/>
        <w:rPr>
          <w:rFonts w:ascii="Arial" w:eastAsia="TimesNewRoman" w:hAnsi="Arial" w:cs="Arial"/>
          <w:bCs/>
          <w:color w:val="000000" w:themeColor="text1"/>
          <w:sz w:val="24"/>
          <w:szCs w:val="24"/>
        </w:rPr>
      </w:pPr>
      <w:r w:rsidRPr="003A3F0E">
        <w:rPr>
          <w:rFonts w:ascii="Arial" w:eastAsia="TimesNewRoman" w:hAnsi="Arial" w:cs="Arial"/>
          <w:bCs/>
          <w:color w:val="000000" w:themeColor="text1"/>
          <w:sz w:val="24"/>
          <w:szCs w:val="24"/>
        </w:rPr>
        <w:t xml:space="preserve">8) Zamawiający może również komunikować się z Wykonawcami oraz dopuszcza </w:t>
      </w:r>
      <w:r w:rsidRPr="003A3F0E">
        <w:rPr>
          <w:rFonts w:ascii="Arial" w:eastAsia="TimesNewRoman" w:hAnsi="Arial" w:cs="Arial"/>
          <w:bCs/>
          <w:color w:val="000000" w:themeColor="text1"/>
          <w:sz w:val="24"/>
          <w:szCs w:val="24"/>
        </w:rPr>
        <w:lastRenderedPageBreak/>
        <w:t xml:space="preserve">możliwość składania dokumentów elektronicznych za pomocą poczty elektronicznej, email: </w:t>
      </w:r>
      <w:hyperlink r:id="rId15" w:history="1">
        <w:r w:rsidRPr="003A3F0E">
          <w:rPr>
            <w:rFonts w:ascii="Arial" w:eastAsia="TimesNewRoman" w:hAnsi="Arial" w:cs="Arial"/>
            <w:bCs/>
            <w:color w:val="000000" w:themeColor="text1"/>
            <w:sz w:val="24"/>
            <w:szCs w:val="24"/>
            <w:u w:val="single"/>
          </w:rPr>
          <w:t>zp@um.wielun.pl</w:t>
        </w:r>
      </w:hyperlink>
      <w:r w:rsidRPr="003A3F0E">
        <w:rPr>
          <w:rFonts w:ascii="Arial" w:hAnsi="Arial" w:cs="Arial"/>
          <w:color w:val="000000" w:themeColor="text1"/>
          <w:sz w:val="24"/>
          <w:szCs w:val="24"/>
        </w:rPr>
        <w:t>. W przypadku ww. dokumentów przekazywanych na adres poczty elektronicznej Zamawiającego, za datę ich złożenia przyjmuje się datę ich zarejestrowania przez urządzenie odbiorcze po stronie Zamawiającego lub zapisania na stosownym serwerze poczty elektronicznej.</w:t>
      </w:r>
    </w:p>
    <w:p w14:paraId="3BE0A034" w14:textId="77777777" w:rsidR="005322AB" w:rsidRPr="003A3F0E" w:rsidRDefault="005322AB" w:rsidP="005322AB">
      <w:pPr>
        <w:widowControl w:val="0"/>
        <w:suppressAutoHyphens/>
        <w:overflowPunct w:val="0"/>
        <w:autoSpaceDE w:val="0"/>
        <w:spacing w:after="0"/>
        <w:jc w:val="both"/>
        <w:textAlignment w:val="baseline"/>
        <w:rPr>
          <w:rFonts w:ascii="Arial" w:eastAsia="TimesNewRoman" w:hAnsi="Arial" w:cs="Arial"/>
          <w:bCs/>
          <w:color w:val="000000" w:themeColor="text1"/>
          <w:sz w:val="24"/>
          <w:szCs w:val="24"/>
        </w:rPr>
      </w:pPr>
      <w:r w:rsidRPr="003A3F0E">
        <w:rPr>
          <w:rFonts w:ascii="Arial" w:eastAsia="TimesNewRoman" w:hAnsi="Arial" w:cs="Arial"/>
          <w:bCs/>
          <w:color w:val="000000" w:themeColor="text1"/>
          <w:sz w:val="24"/>
          <w:szCs w:val="24"/>
        </w:rPr>
        <w:t>9) dokumenty należy sporządzać w języku polskim, w formie elektronicznej opatrzonej kwalifikowanym podpisem elektronicznym, w ogólnie dostępnych formatach danych, w szczególności w formatach:.doc, .docx,.</w:t>
      </w:r>
      <w:r w:rsidRPr="003A3F0E">
        <w:rPr>
          <w:rFonts w:ascii="Arial" w:hAnsi="Arial" w:cs="Arial"/>
          <w:color w:val="000000" w:themeColor="text1"/>
          <w:sz w:val="24"/>
          <w:szCs w:val="24"/>
          <w:lang w:eastAsia="pl-PL"/>
        </w:rPr>
        <w:t xml:space="preserve">rtf, .odt </w:t>
      </w:r>
      <w:r w:rsidRPr="003A3F0E">
        <w:rPr>
          <w:rFonts w:ascii="Arial" w:eastAsia="TimesNewRoman" w:hAnsi="Arial" w:cs="Arial"/>
          <w:bCs/>
          <w:color w:val="000000" w:themeColor="text1"/>
          <w:sz w:val="24"/>
          <w:szCs w:val="24"/>
        </w:rPr>
        <w:t>lub .pdf</w:t>
      </w:r>
      <w:r w:rsidR="00D364FB" w:rsidRPr="003A3F0E">
        <w:rPr>
          <w:rFonts w:ascii="Arial" w:eastAsia="TimesNewRoman" w:hAnsi="Arial" w:cs="Arial"/>
          <w:bCs/>
          <w:color w:val="000000" w:themeColor="text1"/>
          <w:sz w:val="24"/>
          <w:szCs w:val="24"/>
        </w:rPr>
        <w:t>.</w:t>
      </w:r>
    </w:p>
    <w:p w14:paraId="336EC51B" w14:textId="4BD03273" w:rsidR="005322AB" w:rsidRPr="003A3F0E" w:rsidRDefault="005322AB" w:rsidP="005322AB">
      <w:pPr>
        <w:autoSpaceDN w:val="0"/>
        <w:spacing w:after="0"/>
        <w:jc w:val="both"/>
        <w:rPr>
          <w:rFonts w:ascii="Arial" w:hAnsi="Arial" w:cs="Arial"/>
          <w:color w:val="000000" w:themeColor="text1"/>
          <w:sz w:val="24"/>
          <w:szCs w:val="24"/>
        </w:rPr>
      </w:pPr>
      <w:r w:rsidRPr="003A3F0E">
        <w:rPr>
          <w:rFonts w:ascii="Arial" w:eastAsia="Times New Roman" w:hAnsi="Arial" w:cs="Arial"/>
          <w:color w:val="000000" w:themeColor="text1"/>
          <w:sz w:val="24"/>
          <w:szCs w:val="24"/>
          <w:lang w:eastAsia="pl-PL"/>
        </w:rPr>
        <w:t>10) </w:t>
      </w:r>
      <w:r w:rsidRPr="003A3F0E">
        <w:rPr>
          <w:rFonts w:ascii="Arial" w:hAnsi="Arial" w:cs="Arial"/>
          <w:color w:val="000000" w:themeColor="text1"/>
          <w:sz w:val="24"/>
          <w:szCs w:val="24"/>
        </w:rPr>
        <w:t xml:space="preserve">Identyfikator postępowania dla danego postępowania o udzielenie zamówienia dostępne są na </w:t>
      </w:r>
      <w:r w:rsidRPr="003A3F0E">
        <w:rPr>
          <w:rFonts w:ascii="Arial" w:hAnsi="Arial" w:cs="Arial"/>
          <w:i/>
          <w:color w:val="000000" w:themeColor="text1"/>
          <w:sz w:val="24"/>
          <w:szCs w:val="24"/>
        </w:rPr>
        <w:t>Liście wszystkich postępowań</w:t>
      </w:r>
      <w:r w:rsidRPr="003A3F0E">
        <w:rPr>
          <w:rFonts w:ascii="Arial" w:hAnsi="Arial" w:cs="Arial"/>
          <w:color w:val="000000" w:themeColor="text1"/>
          <w:sz w:val="24"/>
          <w:szCs w:val="24"/>
        </w:rPr>
        <w:t xml:space="preserve"> na miniPortalu oraz stanowi </w:t>
      </w:r>
      <w:r w:rsidRPr="003A3F0E">
        <w:rPr>
          <w:rFonts w:ascii="Arial" w:hAnsi="Arial" w:cs="Arial"/>
          <w:b/>
          <w:bCs/>
          <w:color w:val="000000" w:themeColor="text1"/>
          <w:sz w:val="24"/>
          <w:szCs w:val="24"/>
        </w:rPr>
        <w:t xml:space="preserve">załącznik </w:t>
      </w:r>
      <w:r w:rsidR="002106E4" w:rsidRPr="003A3F0E">
        <w:rPr>
          <w:rFonts w:ascii="Arial" w:hAnsi="Arial" w:cs="Arial"/>
          <w:b/>
          <w:bCs/>
          <w:color w:val="000000" w:themeColor="text1"/>
          <w:sz w:val="24"/>
          <w:szCs w:val="24"/>
        </w:rPr>
        <w:t>nr 1</w:t>
      </w:r>
      <w:r w:rsidR="00462557" w:rsidRPr="003A3F0E">
        <w:rPr>
          <w:rFonts w:ascii="Arial" w:hAnsi="Arial" w:cs="Arial"/>
          <w:b/>
          <w:bCs/>
          <w:color w:val="000000" w:themeColor="text1"/>
          <w:sz w:val="24"/>
          <w:szCs w:val="24"/>
        </w:rPr>
        <w:t>4</w:t>
      </w:r>
      <w:r w:rsidR="002106E4"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do niniejszej SWZ.</w:t>
      </w:r>
    </w:p>
    <w:p w14:paraId="3B8C6AF6" w14:textId="77777777" w:rsidR="005322AB" w:rsidRPr="003A3F0E" w:rsidRDefault="005322AB" w:rsidP="005322AB">
      <w:pPr>
        <w:spacing w:after="0"/>
        <w:jc w:val="both"/>
        <w:rPr>
          <w:rFonts w:ascii="Arial" w:hAnsi="Arial" w:cs="Arial"/>
          <w:b/>
          <w:color w:val="000000" w:themeColor="text1"/>
          <w:sz w:val="24"/>
          <w:szCs w:val="24"/>
        </w:rPr>
      </w:pPr>
      <w:r w:rsidRPr="003A3F0E">
        <w:rPr>
          <w:rFonts w:ascii="Arial" w:eastAsia="Times New Roman" w:hAnsi="Arial" w:cs="Arial"/>
          <w:b/>
          <w:color w:val="000000" w:themeColor="text1"/>
          <w:kern w:val="1"/>
          <w:sz w:val="24"/>
          <w:szCs w:val="24"/>
          <w:lang w:eastAsia="zh-CN"/>
        </w:rPr>
        <w:t>18.2.</w:t>
      </w:r>
      <w:r w:rsidRPr="003A3F0E">
        <w:rPr>
          <w:rFonts w:ascii="Arial" w:eastAsia="Times New Roman" w:hAnsi="Arial" w:cs="Arial"/>
          <w:color w:val="000000" w:themeColor="text1"/>
          <w:kern w:val="1"/>
          <w:sz w:val="24"/>
          <w:szCs w:val="24"/>
          <w:lang w:eastAsia="zh-CN"/>
        </w:rPr>
        <w:t> </w:t>
      </w:r>
      <w:r w:rsidRPr="003A3F0E">
        <w:rPr>
          <w:rFonts w:ascii="Arial" w:hAnsi="Arial" w:cs="Arial"/>
          <w:b/>
          <w:color w:val="000000" w:themeColor="text1"/>
          <w:sz w:val="24"/>
          <w:szCs w:val="24"/>
        </w:rPr>
        <w:t xml:space="preserve">Złożenie oferty w postępowaniu </w:t>
      </w:r>
    </w:p>
    <w:p w14:paraId="14F02428" w14:textId="77777777" w:rsidR="005322AB" w:rsidRPr="003A3F0E" w:rsidRDefault="005322AB" w:rsidP="005322AB">
      <w:pPr>
        <w:tabs>
          <w:tab w:val="left" w:pos="426"/>
        </w:tabs>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 xml:space="preserve">1) Wykonawca składa ofertę za pośrednictwem Formularza do złożenia/zmiany/wycofania oferty dostępnego na ePUAP i udostępnionego również na miniPortalu </w:t>
      </w:r>
      <w:hyperlink r:id="rId16" w:history="1">
        <w:r w:rsidRPr="003A3F0E">
          <w:rPr>
            <w:rFonts w:ascii="Arial" w:eastAsia="Times New Roman" w:hAnsi="Arial" w:cs="Arial"/>
            <w:color w:val="000000" w:themeColor="text1"/>
            <w:kern w:val="1"/>
            <w:sz w:val="24"/>
            <w:szCs w:val="24"/>
            <w:u w:val="single"/>
            <w:lang w:eastAsia="zh-CN"/>
          </w:rPr>
          <w:t>https://miniportal.uzp.gov.pl/</w:t>
        </w:r>
      </w:hyperlink>
      <w:r w:rsidRPr="003A3F0E">
        <w:rPr>
          <w:rFonts w:ascii="Arial" w:eastAsia="Times New Roman" w:hAnsi="Arial" w:cs="Arial"/>
          <w:color w:val="000000" w:themeColor="text1"/>
          <w:kern w:val="1"/>
          <w:sz w:val="24"/>
          <w:szCs w:val="24"/>
          <w:lang w:eastAsia="zh-CN"/>
        </w:rPr>
        <w:t xml:space="preserve"> </w:t>
      </w:r>
      <w:r w:rsidRPr="003A3F0E">
        <w:rPr>
          <w:rFonts w:ascii="Arial" w:eastAsia="Times New Roman" w:hAnsi="Arial" w:cs="Arial"/>
          <w:color w:val="000000" w:themeColor="text1"/>
          <w:sz w:val="24"/>
          <w:szCs w:val="24"/>
          <w:lang w:eastAsia="pl-PL"/>
        </w:rPr>
        <w:t>Funkcjonalność do zaszyfrowania oferty przez Wykonawcę jest dostępna dla wykonawców na miniPortalu, w szczegółach danego postępowania.</w:t>
      </w:r>
      <w:r w:rsidRPr="003A3F0E">
        <w:rPr>
          <w:rFonts w:ascii="Arial" w:eastAsia="Times New Roman" w:hAnsi="Arial" w:cs="Arial"/>
          <w:color w:val="000000" w:themeColor="text1"/>
          <w:kern w:val="1"/>
          <w:sz w:val="24"/>
          <w:szCs w:val="24"/>
          <w:lang w:eastAsia="zh-CN"/>
        </w:rPr>
        <w:t xml:space="preserve"> </w:t>
      </w:r>
      <w:r w:rsidRPr="003A3F0E">
        <w:rPr>
          <w:rFonts w:ascii="Arial" w:eastAsia="Times New Roman" w:hAnsi="Arial" w:cs="Arial"/>
          <w:b/>
          <w:color w:val="000000" w:themeColor="text1"/>
          <w:kern w:val="1"/>
          <w:sz w:val="24"/>
          <w:szCs w:val="24"/>
          <w:lang w:eastAsia="zh-CN"/>
        </w:rPr>
        <w:t>W formularzu oferty Wykonawca zobowiązany jest podać adres skrzynki ePUAP</w:t>
      </w:r>
      <w:r w:rsidRPr="003A3F0E">
        <w:rPr>
          <w:rFonts w:ascii="Arial" w:eastAsia="Times New Roman" w:hAnsi="Arial" w:cs="Arial"/>
          <w:color w:val="000000" w:themeColor="text1"/>
          <w:kern w:val="1"/>
          <w:sz w:val="24"/>
          <w:szCs w:val="24"/>
          <w:lang w:eastAsia="zh-CN"/>
        </w:rPr>
        <w:t>, oraz adres email na którym prowadzona będzie korespondencja związana z postępowaniem</w:t>
      </w:r>
      <w:r w:rsidR="00D364FB" w:rsidRPr="003A3F0E">
        <w:rPr>
          <w:rFonts w:ascii="Arial" w:eastAsia="Times New Roman" w:hAnsi="Arial" w:cs="Arial"/>
          <w:color w:val="000000" w:themeColor="text1"/>
          <w:kern w:val="1"/>
          <w:sz w:val="24"/>
          <w:szCs w:val="24"/>
          <w:lang w:eastAsia="zh-CN"/>
        </w:rPr>
        <w:t>.</w:t>
      </w:r>
    </w:p>
    <w:p w14:paraId="5BA7BC44" w14:textId="77777777" w:rsidR="005322AB" w:rsidRPr="003A3F0E" w:rsidRDefault="005322AB" w:rsidP="005322AB">
      <w:pPr>
        <w:spacing w:after="0"/>
        <w:jc w:val="both"/>
        <w:rPr>
          <w:color w:val="000000" w:themeColor="text1"/>
          <w:sz w:val="24"/>
          <w:szCs w:val="24"/>
        </w:rPr>
      </w:pPr>
      <w:r w:rsidRPr="003A3F0E">
        <w:rPr>
          <w:rFonts w:ascii="Arial" w:hAnsi="Arial" w:cs="Arial"/>
          <w:color w:val="000000" w:themeColor="text1"/>
          <w:sz w:val="24"/>
          <w:szCs w:val="24"/>
        </w:rPr>
        <w:t>2) Wykonawca powinien opatrzć ofertę właściwym podpisem elektronicznym</w:t>
      </w:r>
      <w:r w:rsidRPr="003A3F0E">
        <w:rPr>
          <w:color w:val="000000" w:themeColor="text1"/>
          <w:sz w:val="24"/>
          <w:szCs w:val="24"/>
        </w:rPr>
        <w:t xml:space="preserve"> </w:t>
      </w:r>
      <w:r w:rsidRPr="003A3F0E">
        <w:rPr>
          <w:rFonts w:ascii="Arial" w:hAnsi="Arial" w:cs="Arial"/>
          <w:color w:val="000000" w:themeColor="text1"/>
          <w:sz w:val="24"/>
          <w:szCs w:val="24"/>
        </w:rPr>
        <w:t>przed jej zaszyfrowaniem. Podpis elektroniczny może zostać złożony</w:t>
      </w:r>
      <w:r w:rsidRPr="003A3F0E">
        <w:rPr>
          <w:color w:val="000000" w:themeColor="text1"/>
          <w:sz w:val="24"/>
          <w:szCs w:val="24"/>
        </w:rPr>
        <w:t xml:space="preserve"> </w:t>
      </w:r>
      <w:r w:rsidRPr="003A3F0E">
        <w:rPr>
          <w:rFonts w:ascii="Arial" w:hAnsi="Arial" w:cs="Arial"/>
          <w:color w:val="000000" w:themeColor="text1"/>
          <w:sz w:val="24"/>
          <w:szCs w:val="24"/>
        </w:rPr>
        <w:t>bezpośrednio na pliku z ofertą lub też pod paczką dokumentów</w:t>
      </w:r>
      <w:r w:rsidRPr="003A3F0E">
        <w:rPr>
          <w:color w:val="000000" w:themeColor="text1"/>
          <w:sz w:val="24"/>
          <w:szCs w:val="24"/>
        </w:rPr>
        <w:t xml:space="preserve"> </w:t>
      </w:r>
      <w:r w:rsidRPr="003A3F0E">
        <w:rPr>
          <w:rFonts w:ascii="Arial" w:hAnsi="Arial" w:cs="Arial"/>
          <w:color w:val="000000" w:themeColor="text1"/>
          <w:sz w:val="24"/>
          <w:szCs w:val="24"/>
        </w:rPr>
        <w:t>elektronicznych zawierających ofertę. W przypadku gdy oferta została</w:t>
      </w:r>
      <w:r w:rsidRPr="003A3F0E">
        <w:rPr>
          <w:color w:val="000000" w:themeColor="text1"/>
          <w:sz w:val="24"/>
          <w:szCs w:val="24"/>
        </w:rPr>
        <w:t xml:space="preserve"> </w:t>
      </w:r>
      <w:r w:rsidRPr="003A3F0E">
        <w:rPr>
          <w:rFonts w:ascii="Arial" w:hAnsi="Arial" w:cs="Arial"/>
          <w:color w:val="000000" w:themeColor="text1"/>
          <w:sz w:val="24"/>
          <w:szCs w:val="24"/>
        </w:rPr>
        <w:t>zamieszczona w paczce skompresowanych plików uznaje się, że podpis</w:t>
      </w:r>
      <w:r w:rsidRPr="003A3F0E">
        <w:rPr>
          <w:color w:val="000000" w:themeColor="text1"/>
          <w:sz w:val="24"/>
          <w:szCs w:val="24"/>
        </w:rPr>
        <w:t xml:space="preserve"> </w:t>
      </w:r>
      <w:r w:rsidRPr="003A3F0E">
        <w:rPr>
          <w:rFonts w:ascii="Arial" w:hAnsi="Arial" w:cs="Arial"/>
          <w:color w:val="000000" w:themeColor="text1"/>
          <w:sz w:val="24"/>
          <w:szCs w:val="24"/>
        </w:rPr>
        <w:t>elektroniczny Wykonawcy złożony pod tą paczką obejmuje łącznie cały zbiór</w:t>
      </w:r>
      <w:r w:rsidRPr="003A3F0E">
        <w:rPr>
          <w:color w:val="000000" w:themeColor="text1"/>
          <w:sz w:val="24"/>
          <w:szCs w:val="24"/>
        </w:rPr>
        <w:t xml:space="preserve"> </w:t>
      </w:r>
      <w:r w:rsidRPr="003A3F0E">
        <w:rPr>
          <w:rFonts w:ascii="Arial" w:hAnsi="Arial" w:cs="Arial"/>
          <w:color w:val="000000" w:themeColor="text1"/>
          <w:sz w:val="24"/>
          <w:szCs w:val="24"/>
        </w:rPr>
        <w:t>dokumentów elektronicznych w niej zawartych, w tym również ofertę. Złożenie</w:t>
      </w:r>
      <w:r w:rsidRPr="003A3F0E">
        <w:rPr>
          <w:color w:val="000000" w:themeColor="text1"/>
          <w:sz w:val="24"/>
          <w:szCs w:val="24"/>
        </w:rPr>
        <w:t xml:space="preserve"> </w:t>
      </w:r>
      <w:r w:rsidRPr="003A3F0E">
        <w:rPr>
          <w:rFonts w:ascii="Arial" w:hAnsi="Arial" w:cs="Arial"/>
          <w:color w:val="000000" w:themeColor="text1"/>
          <w:sz w:val="24"/>
          <w:szCs w:val="24"/>
        </w:rPr>
        <w:t>podpisu na formularzu złożenia, zmiany, wycofania oferty lub wniosku nie</w:t>
      </w:r>
      <w:r w:rsidRPr="003A3F0E">
        <w:rPr>
          <w:color w:val="000000" w:themeColor="text1"/>
          <w:sz w:val="24"/>
          <w:szCs w:val="24"/>
        </w:rPr>
        <w:t xml:space="preserve"> </w:t>
      </w:r>
      <w:r w:rsidRPr="003A3F0E">
        <w:rPr>
          <w:rFonts w:ascii="Arial" w:hAnsi="Arial" w:cs="Arial"/>
          <w:color w:val="000000" w:themeColor="text1"/>
          <w:sz w:val="24"/>
          <w:szCs w:val="24"/>
        </w:rPr>
        <w:t>wywiera skutków w odniesieniu do złożonej za jego pomocą oferty</w:t>
      </w:r>
      <w:r w:rsidR="00D364FB" w:rsidRPr="003A3F0E">
        <w:rPr>
          <w:rFonts w:ascii="Arial" w:hAnsi="Arial" w:cs="Arial"/>
          <w:color w:val="000000" w:themeColor="text1"/>
          <w:sz w:val="24"/>
          <w:szCs w:val="24"/>
        </w:rPr>
        <w:t>.</w:t>
      </w:r>
    </w:p>
    <w:p w14:paraId="4CEE5D36" w14:textId="77777777" w:rsidR="005322AB" w:rsidRPr="003A3F0E" w:rsidRDefault="005322AB" w:rsidP="005322AB">
      <w:pPr>
        <w:tabs>
          <w:tab w:val="left" w:pos="426"/>
          <w:tab w:val="left" w:pos="27360"/>
        </w:tabs>
        <w:spacing w:after="0"/>
        <w:jc w:val="both"/>
        <w:rPr>
          <w:rFonts w:ascii="Arial" w:eastAsia="Times New Roman" w:hAnsi="Arial" w:cs="Arial"/>
          <w:b/>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3) o</w:t>
      </w:r>
      <w:r w:rsidRPr="003A3F0E">
        <w:rPr>
          <w:rFonts w:ascii="Arial" w:hAnsi="Arial" w:cs="Arial"/>
          <w:color w:val="000000" w:themeColor="text1"/>
          <w:sz w:val="24"/>
          <w:szCs w:val="24"/>
          <w:lang w:eastAsia="pl-PL"/>
        </w:rPr>
        <w:t xml:space="preserve">ferta wraz z załącznikami musi zostać sporządzona w języku polskim </w:t>
      </w:r>
      <w:r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lang w:eastAsia="pl-PL"/>
        </w:rPr>
        <w:t>w szczególności w formacie danych .</w:t>
      </w:r>
      <w:r w:rsidRPr="003A3F0E">
        <w:rPr>
          <w:rFonts w:ascii="Arial" w:eastAsia="TimesNewRoman" w:hAnsi="Arial" w:cs="Arial"/>
          <w:bCs/>
          <w:color w:val="000000" w:themeColor="text1"/>
          <w:sz w:val="24"/>
          <w:szCs w:val="24"/>
        </w:rPr>
        <w:t>doc, .docx, .</w:t>
      </w:r>
      <w:r w:rsidRPr="003A3F0E">
        <w:rPr>
          <w:rFonts w:ascii="Arial" w:hAnsi="Arial" w:cs="Arial"/>
          <w:color w:val="000000" w:themeColor="text1"/>
          <w:sz w:val="24"/>
          <w:szCs w:val="24"/>
          <w:lang w:eastAsia="pl-PL"/>
        </w:rPr>
        <w:t>rtf, .odt</w:t>
      </w:r>
      <w:r w:rsidRPr="003A3F0E">
        <w:rPr>
          <w:rFonts w:ascii="Arial" w:eastAsia="TimesNewRoman" w:hAnsi="Arial" w:cs="Arial"/>
          <w:bCs/>
          <w:color w:val="000000" w:themeColor="text1"/>
          <w:sz w:val="24"/>
          <w:szCs w:val="24"/>
        </w:rPr>
        <w:t xml:space="preserve"> lub .pdf</w:t>
      </w:r>
      <w:r w:rsidRPr="003A3F0E">
        <w:rPr>
          <w:rFonts w:ascii="Arial" w:hAnsi="Arial" w:cs="Arial"/>
          <w:color w:val="000000" w:themeColor="text1"/>
          <w:sz w:val="24"/>
          <w:szCs w:val="24"/>
        </w:rPr>
        <w:t xml:space="preserve"> w formie elektronicznej opatrzona</w:t>
      </w:r>
      <w:r w:rsidRPr="003A3F0E">
        <w:rPr>
          <w:rFonts w:ascii="Arial" w:hAnsi="Arial" w:cs="Arial"/>
          <w:color w:val="000000" w:themeColor="text1"/>
          <w:sz w:val="24"/>
          <w:szCs w:val="24"/>
          <w:lang w:eastAsia="pl-PL"/>
        </w:rPr>
        <w:t xml:space="preserve"> kwalifikowanym podpisem elektronicznym przez osobę/osoby uprawnioną/uprawnione pod rygorem nieważności </w:t>
      </w:r>
      <w:r w:rsidRPr="003A3F0E">
        <w:rPr>
          <w:rFonts w:ascii="Arial" w:eastAsia="Times New Roman" w:hAnsi="Arial" w:cs="Arial"/>
          <w:b/>
          <w:color w:val="000000" w:themeColor="text1"/>
          <w:kern w:val="1"/>
          <w:sz w:val="24"/>
          <w:szCs w:val="24"/>
          <w:lang w:eastAsia="zh-CN"/>
        </w:rPr>
        <w:t>Sposób złożenia oferty, w tym zaszyfrowania oferty opisany został w Instrukcji korzystania z miniPortal</w:t>
      </w:r>
      <w:r w:rsidRPr="003A3F0E">
        <w:rPr>
          <w:rFonts w:ascii="Arial" w:eastAsia="Times New Roman" w:hAnsi="Arial" w:cs="Arial"/>
          <w:b/>
          <w:color w:val="000000" w:themeColor="text1"/>
          <w:sz w:val="24"/>
          <w:szCs w:val="24"/>
          <w:lang w:eastAsia="pl-PL"/>
        </w:rPr>
        <w:t xml:space="preserve"> na stronie: </w:t>
      </w:r>
      <w:hyperlink r:id="rId17" w:history="1">
        <w:r w:rsidRPr="003A3F0E">
          <w:rPr>
            <w:rFonts w:ascii="Arial" w:eastAsia="Times New Roman" w:hAnsi="Arial" w:cs="Arial"/>
            <w:b/>
            <w:color w:val="000000" w:themeColor="text1"/>
            <w:sz w:val="24"/>
            <w:szCs w:val="24"/>
            <w:u w:val="single"/>
            <w:lang w:eastAsia="pl-PL"/>
          </w:rPr>
          <w:t>https://miniportal.uzp.gov.pl/</w:t>
        </w:r>
      </w:hyperlink>
      <w:r w:rsidRPr="003A3F0E">
        <w:rPr>
          <w:rFonts w:ascii="Arial" w:eastAsia="Times New Roman" w:hAnsi="Arial" w:cs="Arial"/>
          <w:b/>
          <w:color w:val="000000" w:themeColor="text1"/>
          <w:kern w:val="1"/>
          <w:sz w:val="24"/>
          <w:szCs w:val="24"/>
          <w:lang w:eastAsia="zh-CN"/>
        </w:rPr>
        <w:t xml:space="preserve">. </w:t>
      </w:r>
    </w:p>
    <w:p w14:paraId="6F7AB8A8" w14:textId="77777777" w:rsidR="005322AB" w:rsidRPr="003A3F0E" w:rsidRDefault="005322AB" w:rsidP="005322AB">
      <w:pPr>
        <w:tabs>
          <w:tab w:val="left" w:pos="426"/>
        </w:tabs>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 xml:space="preserve">4)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w:t>
      </w:r>
      <w:r w:rsidRPr="003A3F0E">
        <w:rPr>
          <w:rFonts w:ascii="Arial" w:hAnsi="Arial" w:cs="Arial"/>
          <w:color w:val="000000" w:themeColor="text1"/>
          <w:sz w:val="24"/>
          <w:szCs w:val="24"/>
        </w:rPr>
        <w:t>a następnie wraz z plikami stanowiącymi jawną część należy ten plik zaszyfrować.</w:t>
      </w:r>
    </w:p>
    <w:p w14:paraId="520AEF47" w14:textId="77777777" w:rsidR="005322AB" w:rsidRPr="003A3F0E" w:rsidRDefault="005322AB" w:rsidP="005322AB">
      <w:pPr>
        <w:spacing w:after="0"/>
        <w:jc w:val="both"/>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 xml:space="preserve">5) Oferta może być złożona tylko do upływu terminu składania ofert. </w:t>
      </w:r>
    </w:p>
    <w:p w14:paraId="088A6684" w14:textId="77777777" w:rsidR="005322AB" w:rsidRPr="003A3F0E" w:rsidRDefault="005322AB" w:rsidP="005322AB">
      <w:pPr>
        <w:tabs>
          <w:tab w:val="left" w:pos="426"/>
        </w:tabs>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lastRenderedPageBreak/>
        <w:t>6) Wykonawca może przed upływem terminu do składania ofert wycofać ofertę za pośrednictwem Formularza do złożenia, zmiany, wycofania oferty lub wniosku dostępnego na  ePUAP i udostępnionych również na miniPortalu. Sposób wycofania oferty został opisany w Instrukcji użytkownika dostępnej na miniPortalu.</w:t>
      </w:r>
    </w:p>
    <w:p w14:paraId="408B82C3" w14:textId="77777777" w:rsidR="005322AB" w:rsidRPr="003A3F0E" w:rsidRDefault="005322AB" w:rsidP="005322AB">
      <w:pPr>
        <w:autoSpaceDN w:val="0"/>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7) Wykonawca po upływie terminu do składania ofert nie może skutecznie dokonać wycofać złożonej oferty.</w:t>
      </w:r>
    </w:p>
    <w:p w14:paraId="43243E25" w14:textId="77777777" w:rsidR="005322AB" w:rsidRPr="003A3F0E" w:rsidRDefault="005322AB" w:rsidP="005322AB">
      <w:pPr>
        <w:autoSpaceDN w:val="0"/>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8)</w:t>
      </w:r>
      <w:r w:rsidRPr="003A3F0E">
        <w:rPr>
          <w:rFonts w:ascii="Arial" w:hAnsi="Arial" w:cs="Arial"/>
          <w:color w:val="000000" w:themeColor="text1"/>
          <w:sz w:val="24"/>
          <w:szCs w:val="24"/>
        </w:rPr>
        <w:t xml:space="preserve"> Do oferty należy dołączyć Jednolity Europejski Dokument Zamówienia w formie elektronicznej, a następnie zaszyfrować wraz z plikami stanowiącymi ofertę</w:t>
      </w:r>
      <w:r w:rsidRPr="003A3F0E">
        <w:rPr>
          <w:rFonts w:ascii="Arial" w:hAnsi="Arial" w:cs="Arial"/>
          <w:color w:val="000000" w:themeColor="text1"/>
          <w:sz w:val="26"/>
          <w:szCs w:val="26"/>
        </w:rPr>
        <w:t>.</w:t>
      </w:r>
    </w:p>
    <w:p w14:paraId="6070D9F8" w14:textId="77777777" w:rsidR="005322AB" w:rsidRPr="003A3F0E" w:rsidRDefault="005322AB" w:rsidP="005322AB">
      <w:pPr>
        <w:spacing w:after="0"/>
        <w:jc w:val="both"/>
        <w:rPr>
          <w:rFonts w:ascii="Arial" w:eastAsia="Times New Roman" w:hAnsi="Arial" w:cs="Arial"/>
          <w:b/>
          <w:color w:val="000000" w:themeColor="text1"/>
          <w:sz w:val="24"/>
          <w:szCs w:val="24"/>
          <w:lang w:eastAsia="pl-PL"/>
        </w:rPr>
      </w:pPr>
      <w:r w:rsidRPr="003A3F0E">
        <w:rPr>
          <w:rFonts w:ascii="Arial" w:eastAsia="Times New Roman" w:hAnsi="Arial" w:cs="Arial"/>
          <w:b/>
          <w:color w:val="000000" w:themeColor="text1"/>
          <w:sz w:val="24"/>
          <w:szCs w:val="24"/>
          <w:lang w:eastAsia="pl-PL"/>
        </w:rPr>
        <w:t xml:space="preserve">18.3. Sposób komunikowania się Zamawiającego z Wykonawcami (nie dotyczy składania ofert) </w:t>
      </w:r>
    </w:p>
    <w:p w14:paraId="6466F8B3" w14:textId="77777777" w:rsidR="005322AB" w:rsidRPr="003A3F0E" w:rsidRDefault="005322AB" w:rsidP="005322AB">
      <w:pPr>
        <w:spacing w:after="0"/>
        <w:contextualSpacing/>
        <w:jc w:val="both"/>
        <w:rPr>
          <w:rFonts w:ascii="Arial" w:hAnsi="Arial" w:cs="Arial"/>
          <w:b/>
          <w:color w:val="000000" w:themeColor="text1"/>
          <w:sz w:val="24"/>
          <w:szCs w:val="24"/>
        </w:rPr>
      </w:pPr>
      <w:r w:rsidRPr="003A3F0E">
        <w:rPr>
          <w:rFonts w:ascii="Arial" w:hAnsi="Arial" w:cs="Arial"/>
          <w:color w:val="000000" w:themeColor="text1"/>
          <w:sz w:val="24"/>
          <w:szCs w:val="24"/>
        </w:rPr>
        <w:t xml:space="preserve">1) w postępowaniu o udzielenie zamówienia komunikacja pomiędzy Zamawiającym a Wykonawcami w szczególności składanie oświadczeń (innych niż oferta), zawiadomień oraz przekazywanie informacji odbywa się elektronicznie za pośrednictwem </w:t>
      </w:r>
      <w:r w:rsidRPr="003A3F0E">
        <w:rPr>
          <w:rFonts w:ascii="Arial" w:hAnsi="Arial" w:cs="Arial"/>
          <w:b/>
          <w:i/>
          <w:color w:val="000000" w:themeColor="text1"/>
          <w:sz w:val="24"/>
          <w:szCs w:val="24"/>
        </w:rPr>
        <w:t>dedykowanego formularza dostępnego na ePUAP oraz udostępnionego przez miniPortal (Formularz do komunikacji)</w:t>
      </w:r>
      <w:r w:rsidRPr="003A3F0E">
        <w:rPr>
          <w:rFonts w:ascii="Arial" w:hAnsi="Arial" w:cs="Arial"/>
          <w:i/>
          <w:color w:val="000000" w:themeColor="text1"/>
          <w:sz w:val="24"/>
          <w:szCs w:val="24"/>
        </w:rPr>
        <w:t xml:space="preserve"> </w:t>
      </w:r>
      <w:r w:rsidRPr="003A3F0E">
        <w:rPr>
          <w:rFonts w:ascii="Arial" w:hAnsi="Arial" w:cs="Arial"/>
          <w:color w:val="000000" w:themeColor="text1"/>
          <w:sz w:val="24"/>
          <w:szCs w:val="24"/>
        </w:rPr>
        <w:t>lub</w:t>
      </w:r>
      <w:r w:rsidRPr="003A3F0E">
        <w:rPr>
          <w:rFonts w:ascii="Arial" w:hAnsi="Arial" w:cs="Arial"/>
          <w:b/>
          <w:color w:val="000000" w:themeColor="text1"/>
          <w:sz w:val="24"/>
          <w:szCs w:val="24"/>
        </w:rPr>
        <w:t xml:space="preserve"> poczty elektronicznej</w:t>
      </w:r>
      <w:r w:rsidRPr="003A3F0E">
        <w:rPr>
          <w:rFonts w:ascii="Arial" w:hAnsi="Arial" w:cs="Arial"/>
          <w:b/>
          <w:i/>
          <w:color w:val="000000" w:themeColor="text1"/>
          <w:sz w:val="24"/>
          <w:szCs w:val="24"/>
        </w:rPr>
        <w:t>.</w:t>
      </w:r>
      <w:r w:rsidRPr="003A3F0E">
        <w:rPr>
          <w:rFonts w:ascii="Arial" w:hAnsi="Arial" w:cs="Arial"/>
          <w:b/>
          <w:color w:val="000000" w:themeColor="text1"/>
          <w:sz w:val="24"/>
          <w:szCs w:val="24"/>
        </w:rPr>
        <w:t xml:space="preserve"> </w:t>
      </w:r>
    </w:p>
    <w:p w14:paraId="5D5FE3A9" w14:textId="77777777" w:rsidR="005322AB" w:rsidRPr="003A3F0E" w:rsidRDefault="005322AB" w:rsidP="005322AB">
      <w:pPr>
        <w:spacing w:after="0"/>
        <w:contextualSpacing/>
        <w:jc w:val="both"/>
        <w:rPr>
          <w:rFonts w:ascii="Arial" w:hAnsi="Arial" w:cs="Arial"/>
          <w:color w:val="000000" w:themeColor="text1"/>
          <w:sz w:val="24"/>
          <w:szCs w:val="24"/>
        </w:rPr>
      </w:pPr>
      <w:r w:rsidRPr="003A3F0E">
        <w:rPr>
          <w:rFonts w:ascii="Arial" w:hAnsi="Arial" w:cs="Arial"/>
          <w:color w:val="000000" w:themeColor="text1"/>
          <w:sz w:val="24"/>
          <w:szCs w:val="24"/>
        </w:rPr>
        <w:t xml:space="preserve">2) Zamawiający może również komunikować się z Wykonawcami za pomocą poczty elektronicznej, email </w:t>
      </w:r>
      <w:hyperlink r:id="rId18" w:history="1">
        <w:r w:rsidRPr="003A3F0E">
          <w:rPr>
            <w:rFonts w:ascii="Arial" w:hAnsi="Arial" w:cs="Arial"/>
            <w:color w:val="000000" w:themeColor="text1"/>
            <w:sz w:val="24"/>
            <w:szCs w:val="24"/>
            <w:u w:val="single"/>
          </w:rPr>
          <w:t>zp@um.wielun.pl</w:t>
        </w:r>
      </w:hyperlink>
    </w:p>
    <w:p w14:paraId="42ADB52B" w14:textId="77777777" w:rsidR="005322AB" w:rsidRPr="003A3F0E" w:rsidRDefault="005322AB" w:rsidP="005322AB">
      <w:pPr>
        <w:spacing w:after="0"/>
        <w:contextualSpacing/>
        <w:jc w:val="both"/>
        <w:rPr>
          <w:rFonts w:ascii="Arial" w:hAnsi="Arial" w:cs="Arial"/>
          <w:i/>
          <w:color w:val="000000" w:themeColor="text1"/>
          <w:sz w:val="24"/>
          <w:szCs w:val="24"/>
        </w:rPr>
      </w:pPr>
      <w:r w:rsidRPr="003A3F0E">
        <w:rPr>
          <w:rFonts w:ascii="Arial" w:hAnsi="Arial" w:cs="Arial"/>
          <w:color w:val="000000" w:themeColor="text1"/>
          <w:sz w:val="24"/>
          <w:szCs w:val="24"/>
        </w:rPr>
        <w:t xml:space="preserve">3) dokumenty elektroniczne, oświadczenia lub elektroniczne kopie dokumentów lub oświadczeń  składane są przez Wykonawcę za  pośrednictwem </w:t>
      </w:r>
      <w:r w:rsidRPr="003A3F0E">
        <w:rPr>
          <w:rFonts w:ascii="Arial" w:hAnsi="Arial" w:cs="Arial"/>
          <w:i/>
          <w:color w:val="000000" w:themeColor="text1"/>
          <w:sz w:val="24"/>
          <w:szCs w:val="24"/>
        </w:rPr>
        <w:t>Formularza do komunikacji</w:t>
      </w:r>
      <w:r w:rsidRPr="003A3F0E">
        <w:rPr>
          <w:rFonts w:ascii="Arial" w:hAnsi="Arial" w:cs="Arial"/>
          <w:color w:val="000000" w:themeColor="text1"/>
          <w:sz w:val="24"/>
          <w:szCs w:val="24"/>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zgody z wymaganiami określonymi w rozporządzeniu Prezesa Rady Ministrów z dnia </w:t>
      </w:r>
      <w:r w:rsidRPr="003A3F0E">
        <w:rPr>
          <w:rFonts w:ascii="Arial" w:eastAsia="Times New Roman" w:hAnsi="Arial" w:cs="Arial"/>
          <w:color w:val="000000" w:themeColor="text1"/>
          <w:sz w:val="24"/>
          <w:szCs w:val="24"/>
          <w:lang w:eastAsia="pl-PL"/>
        </w:rPr>
        <w:t>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r w:rsidRPr="003A3F0E">
        <w:rPr>
          <w:rFonts w:ascii="Arial" w:hAnsi="Arial" w:cs="Arial"/>
          <w:i/>
          <w:color w:val="000000" w:themeColor="text1"/>
          <w:sz w:val="24"/>
          <w:szCs w:val="24"/>
        </w:rPr>
        <w:t>.</w:t>
      </w:r>
    </w:p>
    <w:p w14:paraId="1D0C063E" w14:textId="77777777" w:rsidR="005322AB" w:rsidRPr="003A3F0E" w:rsidRDefault="005322AB" w:rsidP="005322AB">
      <w:pPr>
        <w:suppressAutoHyphens/>
        <w:autoSpaceDE w:val="0"/>
        <w:spacing w:after="0"/>
        <w:jc w:val="both"/>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zh-CN"/>
        </w:rPr>
        <w:t>4)</w:t>
      </w:r>
      <w:r w:rsidRPr="003A3F0E">
        <w:rPr>
          <w:rFonts w:ascii="Tahoma" w:eastAsia="Times New Roman" w:hAnsi="Tahoma" w:cs="Tahoma"/>
          <w:color w:val="000000" w:themeColor="text1"/>
          <w:sz w:val="24"/>
          <w:szCs w:val="24"/>
          <w:lang w:eastAsia="zh-CN"/>
        </w:rPr>
        <w:t xml:space="preserve"> </w:t>
      </w:r>
      <w:r w:rsidRPr="003A3F0E">
        <w:rPr>
          <w:rFonts w:ascii="Arial" w:eastAsia="Times New Roman" w:hAnsi="Arial" w:cs="Arial"/>
          <w:color w:val="000000" w:themeColor="text1"/>
          <w:sz w:val="24"/>
          <w:szCs w:val="24"/>
          <w:lang w:eastAsia="pl-PL"/>
        </w:rPr>
        <w:t xml:space="preserve">Jeżeli Zamawiający lub Wykonawca przekazują oświadczenia, wnioski, zawiadomienia oraz informacje przy użyciu środków komunikacji elektronicznej, każda ze stron na żądanie drugiej strony niezwłocznie potwierdza fakt ich otrzymania. </w:t>
      </w:r>
    </w:p>
    <w:p w14:paraId="71584745" w14:textId="77777777" w:rsidR="005322AB" w:rsidRPr="003A3F0E" w:rsidRDefault="005322AB" w:rsidP="005322AB">
      <w:pPr>
        <w:suppressAutoHyphens/>
        <w:autoSpaceDE w:val="0"/>
        <w:spacing w:after="0"/>
        <w:jc w:val="both"/>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5) Korespondencja w postępowaniu prowadzona jest w języku polskim. Oznacza to, że wszelka korespondencja w języku obcym winna być złożona wraz z tłumaczeniem na język polski.</w:t>
      </w:r>
    </w:p>
    <w:p w14:paraId="62B31E98" w14:textId="77777777" w:rsidR="0077725B" w:rsidRPr="003A3F0E" w:rsidRDefault="005322AB" w:rsidP="00697BC0">
      <w:pPr>
        <w:suppressAutoHyphens/>
        <w:autoSpaceDE w:val="0"/>
        <w:spacing w:after="120"/>
        <w:jc w:val="both"/>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6) W przypadku podmiotów wspólnych wszelka korespondencja prowadzona będzie wyłącznie z pełnomocnikiem.</w:t>
      </w:r>
    </w:p>
    <w:p w14:paraId="0CA9A93B" w14:textId="77777777" w:rsidR="004917E7" w:rsidRPr="003A3F0E" w:rsidRDefault="00BF73C6" w:rsidP="0077725B">
      <w:pPr>
        <w:autoSpaceDN w:val="0"/>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lastRenderedPageBreak/>
        <w:t>ROZDZIAŁ </w:t>
      </w:r>
      <w:r w:rsidR="00197866" w:rsidRPr="003A3F0E">
        <w:rPr>
          <w:rFonts w:ascii="Arial" w:hAnsi="Arial" w:cs="Arial"/>
          <w:b/>
          <w:color w:val="000000" w:themeColor="text1"/>
          <w:sz w:val="24"/>
          <w:szCs w:val="24"/>
        </w:rPr>
        <w:t>1</w:t>
      </w:r>
      <w:r w:rsidRPr="003A3F0E">
        <w:rPr>
          <w:rFonts w:ascii="Arial" w:hAnsi="Arial" w:cs="Arial"/>
          <w:b/>
          <w:color w:val="000000" w:themeColor="text1"/>
          <w:sz w:val="24"/>
          <w:szCs w:val="24"/>
        </w:rPr>
        <w:t>9</w:t>
      </w:r>
      <w:r w:rsidR="004917E7" w:rsidRPr="003A3F0E">
        <w:rPr>
          <w:rFonts w:ascii="Arial" w:hAnsi="Arial" w:cs="Arial"/>
          <w:b/>
          <w:color w:val="000000" w:themeColor="text1"/>
          <w:sz w:val="24"/>
          <w:szCs w:val="24"/>
        </w:rPr>
        <w:t>. </w:t>
      </w:r>
      <w:r w:rsidRPr="003A3F0E">
        <w:rPr>
          <w:rFonts w:ascii="Arial" w:eastAsia="Times New Roman" w:hAnsi="Arial" w:cs="Arial"/>
          <w:b/>
          <w:bCs/>
          <w:color w:val="000000" w:themeColor="text1"/>
          <w:sz w:val="24"/>
          <w:szCs w:val="24"/>
          <w:lang w:eastAsia="pl-PL"/>
        </w:rPr>
        <w:t>INFORMACJE O SPOSOBIE KOMUNIKOWANIA SIĘ ZAMAWIAJĄCEGO Z WYKONAWCAMI W INNY SPOSÓB NIŻ PRZY UŻYCIU ŚRODKÓW KOMUNIKACJI ELEKTRONICZNEJ, W PRZYPADKU ZAISTNIENIA JEDNEJ Z SYTUACJI OKREŚLONYCH W ART. 65</w:t>
      </w:r>
      <w:r w:rsidR="00C02264" w:rsidRPr="003A3F0E">
        <w:rPr>
          <w:rFonts w:ascii="Arial" w:eastAsia="Times New Roman" w:hAnsi="Arial" w:cs="Arial"/>
          <w:b/>
          <w:bCs/>
          <w:color w:val="000000" w:themeColor="text1"/>
          <w:sz w:val="24"/>
          <w:szCs w:val="24"/>
          <w:lang w:eastAsia="pl-PL"/>
        </w:rPr>
        <w:t xml:space="preserve"> UST. 1</w:t>
      </w:r>
      <w:r w:rsidR="00B50B31" w:rsidRPr="003A3F0E">
        <w:rPr>
          <w:rFonts w:ascii="Arial" w:eastAsia="Times New Roman" w:hAnsi="Arial" w:cs="Arial"/>
          <w:b/>
          <w:bCs/>
          <w:color w:val="000000" w:themeColor="text1"/>
          <w:sz w:val="24"/>
          <w:szCs w:val="24"/>
          <w:lang w:eastAsia="pl-PL"/>
        </w:rPr>
        <w:t>, ART. 66 I ART. 69</w:t>
      </w:r>
    </w:p>
    <w:p w14:paraId="63CDE126" w14:textId="77777777" w:rsidR="00DA4CC3" w:rsidRPr="003A3F0E" w:rsidRDefault="00C91F7E" w:rsidP="001E01F9">
      <w:pPr>
        <w:spacing w:after="120"/>
        <w:jc w:val="both"/>
        <w:rPr>
          <w:rFonts w:ascii="Arial" w:eastAsia="Times New Roman" w:hAnsi="Arial" w:cs="Arial"/>
          <w:bCs/>
          <w:color w:val="000000" w:themeColor="text1"/>
          <w:sz w:val="24"/>
          <w:szCs w:val="24"/>
          <w:lang w:eastAsia="pl-PL"/>
        </w:rPr>
      </w:pPr>
      <w:r w:rsidRPr="003A3F0E">
        <w:rPr>
          <w:rFonts w:ascii="Arial" w:eastAsia="Times New Roman" w:hAnsi="Arial" w:cs="Arial"/>
          <w:bCs/>
          <w:color w:val="000000" w:themeColor="text1"/>
          <w:sz w:val="24"/>
          <w:szCs w:val="24"/>
          <w:lang w:eastAsia="pl-PL"/>
        </w:rPr>
        <w:t>Zamawiający nie odstępuje od wymogu użycia środków komunikacji elektronicznej dla całości niniejszego postępowania.</w:t>
      </w:r>
    </w:p>
    <w:p w14:paraId="6C4348CB" w14:textId="77777777" w:rsidR="004917E7" w:rsidRPr="003A3F0E" w:rsidRDefault="00BF73C6" w:rsidP="00126688">
      <w:pPr>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w:t>
      </w:r>
      <w:r w:rsidR="00197866" w:rsidRPr="003A3F0E">
        <w:rPr>
          <w:rFonts w:ascii="Arial" w:hAnsi="Arial" w:cs="Arial"/>
          <w:b/>
          <w:color w:val="000000" w:themeColor="text1"/>
          <w:sz w:val="24"/>
          <w:szCs w:val="24"/>
        </w:rPr>
        <w:t>2</w:t>
      </w:r>
      <w:r w:rsidR="00853D67" w:rsidRPr="003A3F0E">
        <w:rPr>
          <w:rFonts w:ascii="Arial" w:hAnsi="Arial" w:cs="Arial"/>
          <w:b/>
          <w:color w:val="000000" w:themeColor="text1"/>
          <w:sz w:val="24"/>
          <w:szCs w:val="24"/>
        </w:rPr>
        <w:t>0</w:t>
      </w:r>
      <w:r w:rsidR="004917E7" w:rsidRPr="003A3F0E">
        <w:rPr>
          <w:rFonts w:ascii="Arial" w:hAnsi="Arial" w:cs="Arial"/>
          <w:b/>
          <w:color w:val="000000" w:themeColor="text1"/>
          <w:sz w:val="24"/>
          <w:szCs w:val="24"/>
        </w:rPr>
        <w:t>. </w:t>
      </w:r>
      <w:r w:rsidR="00853D67" w:rsidRPr="003A3F0E">
        <w:rPr>
          <w:rFonts w:ascii="Arial" w:hAnsi="Arial" w:cs="Arial"/>
          <w:b/>
          <w:color w:val="000000" w:themeColor="text1"/>
          <w:sz w:val="24"/>
          <w:szCs w:val="24"/>
        </w:rPr>
        <w:t xml:space="preserve">WSKAZANIE OSÓB </w:t>
      </w:r>
      <w:r w:rsidR="00853D67" w:rsidRPr="003A3F0E">
        <w:rPr>
          <w:rFonts w:ascii="Arial" w:eastAsia="Times New Roman" w:hAnsi="Arial" w:cs="Arial"/>
          <w:b/>
          <w:bCs/>
          <w:color w:val="000000" w:themeColor="text1"/>
          <w:sz w:val="24"/>
          <w:szCs w:val="24"/>
          <w:lang w:eastAsia="pl-PL"/>
        </w:rPr>
        <w:t>UPRAWNIONYCH</w:t>
      </w:r>
      <w:r w:rsidR="004917E7" w:rsidRPr="003A3F0E">
        <w:rPr>
          <w:rFonts w:ascii="Arial" w:eastAsia="Times New Roman" w:hAnsi="Arial" w:cs="Arial"/>
          <w:b/>
          <w:bCs/>
          <w:color w:val="000000" w:themeColor="text1"/>
          <w:sz w:val="24"/>
          <w:szCs w:val="24"/>
          <w:lang w:eastAsia="pl-PL"/>
        </w:rPr>
        <w:t xml:space="preserve"> DO KOMUNIKOWANIA SIĘ Z WYKONAWCAMI</w:t>
      </w:r>
    </w:p>
    <w:p w14:paraId="6C4C735A" w14:textId="77777777" w:rsidR="004917E7" w:rsidRPr="003A3F0E" w:rsidRDefault="004917E7" w:rsidP="00126688">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 xml:space="preserve">Osobami ze strony Zamawiającego upoważnionymi do kontaktowania się </w:t>
      </w:r>
      <w:r w:rsidR="00C627B1" w:rsidRPr="003A3F0E">
        <w:rPr>
          <w:rFonts w:ascii="Arial" w:eastAsia="Times New Roman" w:hAnsi="Arial" w:cs="Arial"/>
          <w:color w:val="000000" w:themeColor="text1"/>
          <w:kern w:val="1"/>
          <w:sz w:val="24"/>
          <w:szCs w:val="24"/>
          <w:lang w:eastAsia="zh-CN"/>
        </w:rPr>
        <w:br/>
      </w:r>
      <w:r w:rsidRPr="003A3F0E">
        <w:rPr>
          <w:rFonts w:ascii="Arial" w:eastAsia="Times New Roman" w:hAnsi="Arial" w:cs="Arial"/>
          <w:color w:val="000000" w:themeColor="text1"/>
          <w:kern w:val="1"/>
          <w:sz w:val="24"/>
          <w:szCs w:val="24"/>
          <w:lang w:eastAsia="zh-CN"/>
        </w:rPr>
        <w:t>z Wykonawcami są:</w:t>
      </w:r>
    </w:p>
    <w:p w14:paraId="4BF23B35" w14:textId="77777777" w:rsidR="00A25E3E" w:rsidRPr="003A3F0E" w:rsidRDefault="00A25E3E" w:rsidP="00A25E3E">
      <w:pPr>
        <w:spacing w:after="0"/>
        <w:jc w:val="both"/>
        <w:rPr>
          <w:rFonts w:ascii="Arial" w:hAnsi="Arial" w:cs="Arial"/>
          <w:bCs/>
          <w:color w:val="000000" w:themeColor="text1"/>
          <w:sz w:val="24"/>
          <w:szCs w:val="24"/>
        </w:rPr>
      </w:pPr>
      <w:r w:rsidRPr="003A3F0E">
        <w:rPr>
          <w:rFonts w:ascii="Arial" w:hAnsi="Arial" w:cs="Arial"/>
          <w:bCs/>
          <w:color w:val="000000" w:themeColor="text1"/>
          <w:sz w:val="24"/>
          <w:szCs w:val="24"/>
        </w:rPr>
        <w:t xml:space="preserve">1) sprawy merytoryczne: </w:t>
      </w:r>
    </w:p>
    <w:p w14:paraId="26D62F4E" w14:textId="77777777" w:rsidR="00A25E3E" w:rsidRPr="003A3F0E" w:rsidRDefault="00A25E3E" w:rsidP="00A25E3E">
      <w:pPr>
        <w:spacing w:after="0"/>
        <w:jc w:val="both"/>
        <w:rPr>
          <w:rFonts w:ascii="Arial" w:hAnsi="Arial" w:cs="Arial"/>
          <w:bCs/>
          <w:color w:val="000000" w:themeColor="text1"/>
          <w:sz w:val="24"/>
          <w:szCs w:val="24"/>
        </w:rPr>
      </w:pPr>
      <w:r w:rsidRPr="003A3F0E">
        <w:rPr>
          <w:rFonts w:ascii="Arial" w:hAnsi="Arial" w:cs="Arial"/>
          <w:bCs/>
          <w:color w:val="000000" w:themeColor="text1"/>
          <w:sz w:val="24"/>
          <w:szCs w:val="24"/>
        </w:rPr>
        <w:t>imię i nazwisko</w:t>
      </w:r>
      <w:r w:rsidRPr="003A3F0E">
        <w:rPr>
          <w:rFonts w:ascii="Arial" w:hAnsi="Arial" w:cs="Arial"/>
          <w:bCs/>
          <w:color w:val="000000" w:themeColor="text1"/>
          <w:sz w:val="24"/>
          <w:szCs w:val="24"/>
        </w:rPr>
        <w:tab/>
      </w:r>
      <w:r w:rsidR="00863A06" w:rsidRPr="003A3F0E">
        <w:rPr>
          <w:rFonts w:ascii="Arial" w:hAnsi="Arial" w:cs="Arial"/>
          <w:bCs/>
          <w:color w:val="000000" w:themeColor="text1"/>
          <w:sz w:val="24"/>
          <w:szCs w:val="24"/>
        </w:rPr>
        <w:t>Mariusz Mielczarek</w:t>
      </w:r>
      <w:r w:rsidRPr="003A3F0E">
        <w:rPr>
          <w:rFonts w:ascii="Arial" w:hAnsi="Arial" w:cs="Arial"/>
          <w:bCs/>
          <w:color w:val="000000" w:themeColor="text1"/>
          <w:sz w:val="24"/>
          <w:szCs w:val="24"/>
        </w:rPr>
        <w:t>, Maciej Preś</w:t>
      </w:r>
    </w:p>
    <w:p w14:paraId="01E18F05" w14:textId="77777777" w:rsidR="00A25E3E" w:rsidRPr="003A3F0E" w:rsidRDefault="00A25E3E" w:rsidP="00A25E3E">
      <w:pPr>
        <w:spacing w:after="0"/>
        <w:jc w:val="both"/>
        <w:rPr>
          <w:rFonts w:ascii="Arial" w:hAnsi="Arial" w:cs="Arial"/>
          <w:bCs/>
          <w:color w:val="000000" w:themeColor="text1"/>
          <w:sz w:val="24"/>
          <w:szCs w:val="24"/>
        </w:rPr>
      </w:pPr>
      <w:r w:rsidRPr="003A3F0E">
        <w:rPr>
          <w:rFonts w:ascii="Arial" w:hAnsi="Arial" w:cs="Arial"/>
          <w:bCs/>
          <w:color w:val="000000" w:themeColor="text1"/>
          <w:sz w:val="24"/>
          <w:szCs w:val="24"/>
        </w:rPr>
        <w:t xml:space="preserve">tel. </w:t>
      </w:r>
      <w:r w:rsidRPr="003A3F0E">
        <w:rPr>
          <w:rFonts w:ascii="Arial" w:hAnsi="Arial" w:cs="Arial"/>
          <w:bCs/>
          <w:color w:val="000000" w:themeColor="text1"/>
          <w:sz w:val="24"/>
          <w:szCs w:val="24"/>
        </w:rPr>
        <w:tab/>
      </w:r>
      <w:r w:rsidRPr="003A3F0E">
        <w:rPr>
          <w:rFonts w:ascii="Arial" w:hAnsi="Arial" w:cs="Arial"/>
          <w:bCs/>
          <w:color w:val="000000" w:themeColor="text1"/>
          <w:sz w:val="24"/>
          <w:szCs w:val="24"/>
        </w:rPr>
        <w:tab/>
      </w:r>
      <w:r w:rsidRPr="003A3F0E">
        <w:rPr>
          <w:rFonts w:ascii="Arial" w:hAnsi="Arial" w:cs="Arial"/>
          <w:bCs/>
          <w:color w:val="000000" w:themeColor="text1"/>
          <w:sz w:val="24"/>
          <w:szCs w:val="24"/>
        </w:rPr>
        <w:tab/>
        <w:t>43 88602</w:t>
      </w:r>
      <w:r w:rsidR="00863A06" w:rsidRPr="003A3F0E">
        <w:rPr>
          <w:rFonts w:ascii="Arial" w:hAnsi="Arial" w:cs="Arial"/>
          <w:bCs/>
          <w:color w:val="000000" w:themeColor="text1"/>
          <w:sz w:val="24"/>
          <w:szCs w:val="24"/>
        </w:rPr>
        <w:t>16</w:t>
      </w:r>
      <w:r w:rsidRPr="003A3F0E">
        <w:rPr>
          <w:rFonts w:ascii="Arial" w:hAnsi="Arial" w:cs="Arial"/>
          <w:bCs/>
          <w:color w:val="000000" w:themeColor="text1"/>
          <w:sz w:val="24"/>
          <w:szCs w:val="24"/>
        </w:rPr>
        <w:t>, 43 8860284</w:t>
      </w:r>
    </w:p>
    <w:p w14:paraId="45385176" w14:textId="77777777" w:rsidR="00A25E3E" w:rsidRPr="003A3F0E" w:rsidRDefault="00A25E3E" w:rsidP="00A25E3E">
      <w:pPr>
        <w:spacing w:after="0"/>
        <w:jc w:val="both"/>
        <w:rPr>
          <w:rFonts w:ascii="Arial" w:hAnsi="Arial" w:cs="Arial"/>
          <w:bCs/>
          <w:color w:val="000000" w:themeColor="text1"/>
          <w:sz w:val="24"/>
          <w:szCs w:val="24"/>
        </w:rPr>
      </w:pPr>
      <w:r w:rsidRPr="003A3F0E">
        <w:rPr>
          <w:rFonts w:ascii="Arial" w:hAnsi="Arial" w:cs="Arial"/>
          <w:bCs/>
          <w:color w:val="000000" w:themeColor="text1"/>
          <w:sz w:val="24"/>
          <w:szCs w:val="24"/>
        </w:rPr>
        <w:t>uwagi</w:t>
      </w:r>
      <w:r w:rsidRPr="003A3F0E">
        <w:rPr>
          <w:rFonts w:ascii="Arial" w:hAnsi="Arial" w:cs="Arial"/>
          <w:bCs/>
          <w:color w:val="000000" w:themeColor="text1"/>
          <w:sz w:val="24"/>
          <w:szCs w:val="24"/>
        </w:rPr>
        <w:tab/>
      </w:r>
      <w:r w:rsidRPr="003A3F0E">
        <w:rPr>
          <w:rFonts w:ascii="Arial" w:hAnsi="Arial" w:cs="Arial"/>
          <w:bCs/>
          <w:color w:val="000000" w:themeColor="text1"/>
          <w:sz w:val="24"/>
          <w:szCs w:val="24"/>
        </w:rPr>
        <w:tab/>
        <w:t>od poniedziałku do piątku w godz. 7.30 – 15.30</w:t>
      </w:r>
    </w:p>
    <w:p w14:paraId="1C9A00E0" w14:textId="77777777" w:rsidR="00A25E3E" w:rsidRPr="003A3F0E" w:rsidRDefault="00A25E3E" w:rsidP="00A25E3E">
      <w:pPr>
        <w:spacing w:after="0"/>
        <w:jc w:val="both"/>
        <w:rPr>
          <w:rFonts w:ascii="Arial" w:hAnsi="Arial" w:cs="Arial"/>
          <w:bCs/>
          <w:color w:val="000000" w:themeColor="text1"/>
          <w:sz w:val="24"/>
          <w:szCs w:val="24"/>
        </w:rPr>
      </w:pPr>
      <w:r w:rsidRPr="003A3F0E">
        <w:rPr>
          <w:rFonts w:ascii="Arial" w:hAnsi="Arial" w:cs="Arial"/>
          <w:bCs/>
          <w:color w:val="000000" w:themeColor="text1"/>
          <w:sz w:val="24"/>
          <w:szCs w:val="24"/>
        </w:rPr>
        <w:t xml:space="preserve">2) sprawy formalno-prawne: </w:t>
      </w:r>
    </w:p>
    <w:p w14:paraId="5B205628" w14:textId="77777777" w:rsidR="00A25E3E" w:rsidRPr="003A3F0E" w:rsidRDefault="00A25E3E" w:rsidP="00A25E3E">
      <w:pPr>
        <w:spacing w:after="0"/>
        <w:jc w:val="both"/>
        <w:rPr>
          <w:rFonts w:ascii="Arial" w:hAnsi="Arial" w:cs="Arial"/>
          <w:bCs/>
          <w:color w:val="000000" w:themeColor="text1"/>
          <w:sz w:val="24"/>
          <w:szCs w:val="24"/>
        </w:rPr>
      </w:pPr>
      <w:r w:rsidRPr="003A3F0E">
        <w:rPr>
          <w:rFonts w:ascii="Arial" w:hAnsi="Arial" w:cs="Arial"/>
          <w:bCs/>
          <w:color w:val="000000" w:themeColor="text1"/>
          <w:sz w:val="24"/>
          <w:szCs w:val="24"/>
        </w:rPr>
        <w:t>imię i nazwisko</w:t>
      </w:r>
      <w:r w:rsidRPr="003A3F0E">
        <w:rPr>
          <w:rFonts w:ascii="Arial" w:hAnsi="Arial" w:cs="Arial"/>
          <w:bCs/>
          <w:color w:val="000000" w:themeColor="text1"/>
          <w:sz w:val="24"/>
          <w:szCs w:val="24"/>
        </w:rPr>
        <w:tab/>
        <w:t>Arkadiusz Prygiel</w:t>
      </w:r>
    </w:p>
    <w:p w14:paraId="029632FF" w14:textId="77777777" w:rsidR="00A25E3E" w:rsidRPr="003A3F0E" w:rsidRDefault="00A25E3E" w:rsidP="00A25E3E">
      <w:pPr>
        <w:spacing w:after="0"/>
        <w:jc w:val="both"/>
        <w:rPr>
          <w:rFonts w:ascii="Arial" w:hAnsi="Arial" w:cs="Arial"/>
          <w:bCs/>
          <w:color w:val="000000" w:themeColor="text1"/>
          <w:sz w:val="24"/>
          <w:szCs w:val="24"/>
          <w:lang w:val="en-US"/>
        </w:rPr>
      </w:pPr>
      <w:r w:rsidRPr="003A3F0E">
        <w:rPr>
          <w:rFonts w:ascii="Arial" w:hAnsi="Arial" w:cs="Arial"/>
          <w:bCs/>
          <w:color w:val="000000" w:themeColor="text1"/>
          <w:sz w:val="24"/>
          <w:szCs w:val="24"/>
          <w:lang w:val="en-US"/>
        </w:rPr>
        <w:t xml:space="preserve">tel. </w:t>
      </w:r>
      <w:r w:rsidRPr="003A3F0E">
        <w:rPr>
          <w:rFonts w:ascii="Arial" w:hAnsi="Arial" w:cs="Arial"/>
          <w:bCs/>
          <w:color w:val="000000" w:themeColor="text1"/>
          <w:sz w:val="24"/>
          <w:szCs w:val="24"/>
          <w:lang w:val="en-US"/>
        </w:rPr>
        <w:tab/>
      </w:r>
      <w:r w:rsidRPr="003A3F0E">
        <w:rPr>
          <w:rFonts w:ascii="Arial" w:hAnsi="Arial" w:cs="Arial"/>
          <w:bCs/>
          <w:color w:val="000000" w:themeColor="text1"/>
          <w:sz w:val="24"/>
          <w:szCs w:val="24"/>
          <w:lang w:val="en-US"/>
        </w:rPr>
        <w:tab/>
      </w:r>
      <w:r w:rsidRPr="003A3F0E">
        <w:rPr>
          <w:rFonts w:ascii="Arial" w:hAnsi="Arial" w:cs="Arial"/>
          <w:bCs/>
          <w:color w:val="000000" w:themeColor="text1"/>
          <w:sz w:val="24"/>
          <w:szCs w:val="24"/>
          <w:lang w:val="en-US"/>
        </w:rPr>
        <w:tab/>
        <w:t>43 8860249</w:t>
      </w:r>
    </w:p>
    <w:p w14:paraId="572F1AC8" w14:textId="77777777" w:rsidR="00A25E3E" w:rsidRPr="003A3F0E" w:rsidRDefault="00A25E3E" w:rsidP="00A25E3E">
      <w:pPr>
        <w:spacing w:after="0"/>
        <w:jc w:val="both"/>
        <w:rPr>
          <w:rFonts w:ascii="Arial" w:hAnsi="Arial" w:cs="Arial"/>
          <w:bCs/>
          <w:color w:val="000000" w:themeColor="text1"/>
          <w:sz w:val="24"/>
          <w:szCs w:val="24"/>
          <w:lang w:val="en-US"/>
        </w:rPr>
      </w:pPr>
      <w:r w:rsidRPr="003A3F0E">
        <w:rPr>
          <w:rFonts w:ascii="Arial" w:hAnsi="Arial" w:cs="Arial"/>
          <w:bCs/>
          <w:color w:val="000000" w:themeColor="text1"/>
          <w:sz w:val="24"/>
          <w:szCs w:val="24"/>
          <w:lang w:val="en-US"/>
        </w:rPr>
        <w:t>email</w:t>
      </w:r>
      <w:r w:rsidRPr="003A3F0E">
        <w:rPr>
          <w:rFonts w:ascii="Arial" w:hAnsi="Arial" w:cs="Arial"/>
          <w:bCs/>
          <w:color w:val="000000" w:themeColor="text1"/>
          <w:sz w:val="24"/>
          <w:szCs w:val="24"/>
          <w:lang w:val="en-US"/>
        </w:rPr>
        <w:tab/>
      </w:r>
      <w:r w:rsidRPr="003A3F0E">
        <w:rPr>
          <w:rFonts w:ascii="Arial" w:hAnsi="Arial" w:cs="Arial"/>
          <w:bCs/>
          <w:color w:val="000000" w:themeColor="text1"/>
          <w:sz w:val="24"/>
          <w:szCs w:val="24"/>
          <w:lang w:val="en-US"/>
        </w:rPr>
        <w:tab/>
      </w:r>
      <w:r w:rsidRPr="003A3F0E">
        <w:rPr>
          <w:rFonts w:ascii="Arial" w:hAnsi="Arial" w:cs="Arial"/>
          <w:bCs/>
          <w:color w:val="000000" w:themeColor="text1"/>
          <w:sz w:val="24"/>
          <w:szCs w:val="24"/>
          <w:lang w:val="en-US"/>
        </w:rPr>
        <w:tab/>
        <w:t>zp@um.wielun.pl</w:t>
      </w:r>
    </w:p>
    <w:p w14:paraId="452342B3" w14:textId="77777777" w:rsidR="00A25E3E" w:rsidRPr="003A3F0E" w:rsidRDefault="00A25E3E" w:rsidP="00B97CDD">
      <w:pPr>
        <w:spacing w:after="120"/>
        <w:jc w:val="both"/>
        <w:rPr>
          <w:rFonts w:ascii="Arial" w:hAnsi="Arial" w:cs="Arial"/>
          <w:bCs/>
          <w:color w:val="000000" w:themeColor="text1"/>
          <w:sz w:val="24"/>
          <w:szCs w:val="24"/>
        </w:rPr>
      </w:pPr>
      <w:r w:rsidRPr="003A3F0E">
        <w:rPr>
          <w:rFonts w:ascii="Arial" w:hAnsi="Arial" w:cs="Arial"/>
          <w:bCs/>
          <w:color w:val="000000" w:themeColor="text1"/>
          <w:sz w:val="24"/>
          <w:szCs w:val="24"/>
        </w:rPr>
        <w:t>uwagi</w:t>
      </w:r>
      <w:r w:rsidRPr="003A3F0E">
        <w:rPr>
          <w:rFonts w:ascii="Arial" w:hAnsi="Arial" w:cs="Arial"/>
          <w:bCs/>
          <w:color w:val="000000" w:themeColor="text1"/>
          <w:sz w:val="24"/>
          <w:szCs w:val="24"/>
        </w:rPr>
        <w:tab/>
      </w:r>
      <w:r w:rsidRPr="003A3F0E">
        <w:rPr>
          <w:rFonts w:ascii="Arial" w:hAnsi="Arial" w:cs="Arial"/>
          <w:bCs/>
          <w:color w:val="000000" w:themeColor="text1"/>
          <w:sz w:val="24"/>
          <w:szCs w:val="24"/>
        </w:rPr>
        <w:tab/>
        <w:t>od poniedziałku do piątku w godz. 7.30 – 15.30</w:t>
      </w:r>
    </w:p>
    <w:p w14:paraId="74C2A7EA" w14:textId="77777777" w:rsidR="004917E7" w:rsidRPr="003A3F0E" w:rsidRDefault="00197866" w:rsidP="00DA4CC3">
      <w:pPr>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2</w:t>
      </w:r>
      <w:r w:rsidR="00853D67" w:rsidRPr="003A3F0E">
        <w:rPr>
          <w:rFonts w:ascii="Arial" w:hAnsi="Arial" w:cs="Arial"/>
          <w:b/>
          <w:color w:val="000000" w:themeColor="text1"/>
          <w:sz w:val="24"/>
          <w:szCs w:val="24"/>
        </w:rPr>
        <w:t>1</w:t>
      </w:r>
      <w:r w:rsidR="004917E7" w:rsidRPr="003A3F0E">
        <w:rPr>
          <w:rFonts w:ascii="Arial" w:hAnsi="Arial" w:cs="Arial"/>
          <w:b/>
          <w:color w:val="000000" w:themeColor="text1"/>
          <w:sz w:val="24"/>
          <w:szCs w:val="24"/>
        </w:rPr>
        <w:t>. </w:t>
      </w:r>
      <w:r w:rsidR="00A66274" w:rsidRPr="003A3F0E">
        <w:rPr>
          <w:rFonts w:ascii="Arial" w:eastAsia="Times New Roman" w:hAnsi="Arial" w:cs="Arial"/>
          <w:b/>
          <w:bCs/>
          <w:color w:val="000000" w:themeColor="text1"/>
          <w:sz w:val="24"/>
          <w:szCs w:val="24"/>
          <w:lang w:eastAsia="pl-PL"/>
        </w:rPr>
        <w:t>TERMIN ZWIĄZANIA OFERTĄ</w:t>
      </w:r>
    </w:p>
    <w:p w14:paraId="6AB0A282" w14:textId="77777777" w:rsidR="004917E7" w:rsidRPr="003A3F0E" w:rsidRDefault="00442862" w:rsidP="00126688">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2</w:t>
      </w:r>
      <w:r w:rsidR="007A3902" w:rsidRPr="003A3F0E">
        <w:rPr>
          <w:rFonts w:ascii="Arial" w:eastAsia="Times New Roman" w:hAnsi="Arial" w:cs="Arial"/>
          <w:b/>
          <w:color w:val="000000" w:themeColor="text1"/>
          <w:kern w:val="1"/>
          <w:sz w:val="24"/>
          <w:szCs w:val="24"/>
          <w:lang w:eastAsia="zh-CN"/>
        </w:rPr>
        <w:t>1</w:t>
      </w:r>
      <w:r w:rsidR="004917E7" w:rsidRPr="003A3F0E">
        <w:rPr>
          <w:rFonts w:ascii="Arial" w:eastAsia="Times New Roman" w:hAnsi="Arial" w:cs="Arial"/>
          <w:b/>
          <w:color w:val="000000" w:themeColor="text1"/>
          <w:kern w:val="1"/>
          <w:sz w:val="24"/>
          <w:szCs w:val="24"/>
          <w:lang w:eastAsia="zh-CN"/>
        </w:rPr>
        <w:t>.1. </w:t>
      </w:r>
      <w:r w:rsidR="004917E7" w:rsidRPr="003A3F0E">
        <w:rPr>
          <w:rFonts w:ascii="Arial" w:eastAsia="Times New Roman" w:hAnsi="Arial" w:cs="Arial"/>
          <w:color w:val="000000" w:themeColor="text1"/>
          <w:kern w:val="1"/>
          <w:sz w:val="24"/>
          <w:szCs w:val="24"/>
          <w:lang w:eastAsia="zh-CN"/>
        </w:rPr>
        <w:t xml:space="preserve">Bieg terminu związania ofertą rozpoczyna się </w:t>
      </w:r>
      <w:r w:rsidR="007A3902" w:rsidRPr="003A3F0E">
        <w:rPr>
          <w:rFonts w:ascii="Arial" w:eastAsia="Times New Roman" w:hAnsi="Arial" w:cs="Arial"/>
          <w:color w:val="000000" w:themeColor="text1"/>
          <w:kern w:val="1"/>
          <w:sz w:val="24"/>
          <w:szCs w:val="24"/>
          <w:lang w:eastAsia="zh-CN"/>
        </w:rPr>
        <w:t xml:space="preserve">od dnia upływu terminu składania </w:t>
      </w:r>
      <w:r w:rsidR="004917E7" w:rsidRPr="003A3F0E">
        <w:rPr>
          <w:rFonts w:ascii="Arial" w:eastAsia="Times New Roman" w:hAnsi="Arial" w:cs="Arial"/>
          <w:color w:val="000000" w:themeColor="text1"/>
          <w:kern w:val="1"/>
          <w:sz w:val="24"/>
          <w:szCs w:val="24"/>
          <w:lang w:eastAsia="zh-CN"/>
        </w:rPr>
        <w:t>ofert</w:t>
      </w:r>
      <w:r w:rsidR="009E61D0" w:rsidRPr="003A3F0E">
        <w:rPr>
          <w:rFonts w:ascii="Arial" w:eastAsia="Times New Roman" w:hAnsi="Arial" w:cs="Arial"/>
          <w:color w:val="000000" w:themeColor="text1"/>
          <w:kern w:val="1"/>
          <w:sz w:val="24"/>
          <w:szCs w:val="24"/>
          <w:lang w:eastAsia="zh-CN"/>
        </w:rPr>
        <w:t xml:space="preserve"> przy czym pierwszym dniem terminu związania ofertą jest dzień w którym upływa termin składania ofert.</w:t>
      </w:r>
    </w:p>
    <w:p w14:paraId="155741A7" w14:textId="7AB20AB5" w:rsidR="004917E7" w:rsidRPr="003A3F0E" w:rsidRDefault="00442862" w:rsidP="00126688">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2</w:t>
      </w:r>
      <w:r w:rsidR="007A3902" w:rsidRPr="003A3F0E">
        <w:rPr>
          <w:rFonts w:ascii="Arial" w:eastAsia="Times New Roman" w:hAnsi="Arial" w:cs="Arial"/>
          <w:b/>
          <w:color w:val="000000" w:themeColor="text1"/>
          <w:kern w:val="1"/>
          <w:sz w:val="24"/>
          <w:szCs w:val="24"/>
          <w:lang w:eastAsia="zh-CN"/>
        </w:rPr>
        <w:t>1</w:t>
      </w:r>
      <w:r w:rsidR="004917E7" w:rsidRPr="003A3F0E">
        <w:rPr>
          <w:rFonts w:ascii="Arial" w:eastAsia="Times New Roman" w:hAnsi="Arial" w:cs="Arial"/>
          <w:b/>
          <w:color w:val="000000" w:themeColor="text1"/>
          <w:kern w:val="1"/>
          <w:sz w:val="24"/>
          <w:szCs w:val="24"/>
          <w:lang w:eastAsia="zh-CN"/>
        </w:rPr>
        <w:t>.2. </w:t>
      </w:r>
      <w:r w:rsidR="004917E7" w:rsidRPr="003A3F0E">
        <w:rPr>
          <w:rFonts w:ascii="Arial" w:eastAsia="Times New Roman" w:hAnsi="Arial" w:cs="Arial"/>
          <w:color w:val="000000" w:themeColor="text1"/>
          <w:kern w:val="1"/>
          <w:sz w:val="24"/>
          <w:szCs w:val="24"/>
          <w:lang w:eastAsia="zh-CN"/>
        </w:rPr>
        <w:t xml:space="preserve">Wykonawca pozostaje związany ofertą przez okres </w:t>
      </w:r>
      <w:r w:rsidR="0030279B" w:rsidRPr="003A3F0E">
        <w:rPr>
          <w:rFonts w:ascii="Arial" w:eastAsia="Times New Roman" w:hAnsi="Arial" w:cs="Arial"/>
          <w:b/>
          <w:bCs/>
          <w:color w:val="000000" w:themeColor="text1"/>
          <w:kern w:val="1"/>
          <w:sz w:val="24"/>
          <w:szCs w:val="24"/>
          <w:lang w:eastAsia="zh-CN"/>
        </w:rPr>
        <w:t>9</w:t>
      </w:r>
      <w:r w:rsidR="004917E7" w:rsidRPr="003A3F0E">
        <w:rPr>
          <w:rFonts w:ascii="Arial" w:eastAsia="Times New Roman" w:hAnsi="Arial" w:cs="Arial"/>
          <w:b/>
          <w:bCs/>
          <w:color w:val="000000" w:themeColor="text1"/>
          <w:kern w:val="1"/>
          <w:sz w:val="24"/>
          <w:szCs w:val="24"/>
          <w:lang w:eastAsia="zh-CN"/>
        </w:rPr>
        <w:t>0 dni,</w:t>
      </w:r>
      <w:r w:rsidR="004917E7" w:rsidRPr="003A3F0E">
        <w:rPr>
          <w:rFonts w:ascii="Arial" w:eastAsia="Times New Roman" w:hAnsi="Arial" w:cs="Arial"/>
          <w:color w:val="000000" w:themeColor="text1"/>
          <w:kern w:val="1"/>
          <w:sz w:val="24"/>
          <w:szCs w:val="24"/>
          <w:lang w:eastAsia="zh-CN"/>
        </w:rPr>
        <w:t xml:space="preserve"> tj. do dnia </w:t>
      </w:r>
      <w:r w:rsidR="002366D1" w:rsidRPr="003A3F0E">
        <w:rPr>
          <w:rFonts w:ascii="Arial" w:eastAsia="Times New Roman" w:hAnsi="Arial" w:cs="Arial"/>
          <w:b/>
          <w:color w:val="000000" w:themeColor="text1"/>
          <w:kern w:val="1"/>
          <w:sz w:val="24"/>
          <w:szCs w:val="24"/>
          <w:lang w:eastAsia="zh-CN"/>
        </w:rPr>
        <w:t>30</w:t>
      </w:r>
      <w:r w:rsidR="001748B1" w:rsidRPr="003A3F0E">
        <w:rPr>
          <w:rFonts w:ascii="Arial" w:eastAsia="Times New Roman" w:hAnsi="Arial" w:cs="Arial"/>
          <w:b/>
          <w:color w:val="000000" w:themeColor="text1"/>
          <w:kern w:val="1"/>
          <w:sz w:val="24"/>
          <w:szCs w:val="24"/>
          <w:lang w:eastAsia="zh-CN"/>
        </w:rPr>
        <w:t>.</w:t>
      </w:r>
      <w:r w:rsidR="00A33539" w:rsidRPr="003A3F0E">
        <w:rPr>
          <w:rFonts w:ascii="Arial" w:eastAsia="Times New Roman" w:hAnsi="Arial" w:cs="Arial"/>
          <w:b/>
          <w:color w:val="000000" w:themeColor="text1"/>
          <w:kern w:val="1"/>
          <w:sz w:val="24"/>
          <w:szCs w:val="24"/>
          <w:lang w:eastAsia="zh-CN"/>
        </w:rPr>
        <w:t>04</w:t>
      </w:r>
      <w:r w:rsidR="001748B1" w:rsidRPr="003A3F0E">
        <w:rPr>
          <w:rFonts w:ascii="Arial" w:eastAsia="Times New Roman" w:hAnsi="Arial" w:cs="Arial"/>
          <w:b/>
          <w:color w:val="000000" w:themeColor="text1"/>
          <w:kern w:val="1"/>
          <w:sz w:val="24"/>
          <w:szCs w:val="24"/>
          <w:lang w:eastAsia="zh-CN"/>
        </w:rPr>
        <w:t>.202</w:t>
      </w:r>
      <w:r w:rsidR="00A33539" w:rsidRPr="003A3F0E">
        <w:rPr>
          <w:rFonts w:ascii="Arial" w:eastAsia="Times New Roman" w:hAnsi="Arial" w:cs="Arial"/>
          <w:b/>
          <w:color w:val="000000" w:themeColor="text1"/>
          <w:kern w:val="1"/>
          <w:sz w:val="24"/>
          <w:szCs w:val="24"/>
          <w:lang w:eastAsia="zh-CN"/>
        </w:rPr>
        <w:t>3</w:t>
      </w:r>
      <w:r w:rsidR="00F33D35" w:rsidRPr="003A3F0E">
        <w:rPr>
          <w:rFonts w:ascii="Arial" w:eastAsia="Times New Roman" w:hAnsi="Arial" w:cs="Arial"/>
          <w:b/>
          <w:color w:val="000000" w:themeColor="text1"/>
          <w:kern w:val="1"/>
          <w:sz w:val="24"/>
          <w:szCs w:val="24"/>
          <w:lang w:eastAsia="zh-CN"/>
        </w:rPr>
        <w:t> </w:t>
      </w:r>
      <w:r w:rsidR="004917E7" w:rsidRPr="003A3F0E">
        <w:rPr>
          <w:rFonts w:ascii="Arial" w:eastAsia="Times New Roman" w:hAnsi="Arial" w:cs="Arial"/>
          <w:b/>
          <w:color w:val="000000" w:themeColor="text1"/>
          <w:kern w:val="1"/>
          <w:sz w:val="24"/>
          <w:szCs w:val="24"/>
          <w:lang w:eastAsia="zh-CN"/>
        </w:rPr>
        <w:t>r.</w:t>
      </w:r>
    </w:p>
    <w:p w14:paraId="4F7E50C6" w14:textId="77777777" w:rsidR="004917E7" w:rsidRPr="003A3F0E" w:rsidRDefault="00442862" w:rsidP="00126688">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2</w:t>
      </w:r>
      <w:r w:rsidR="007A3902" w:rsidRPr="003A3F0E">
        <w:rPr>
          <w:rFonts w:ascii="Arial" w:eastAsia="Times New Roman" w:hAnsi="Arial" w:cs="Arial"/>
          <w:b/>
          <w:color w:val="000000" w:themeColor="text1"/>
          <w:kern w:val="1"/>
          <w:sz w:val="24"/>
          <w:szCs w:val="24"/>
          <w:lang w:eastAsia="zh-CN"/>
        </w:rPr>
        <w:t>1</w:t>
      </w:r>
      <w:r w:rsidR="004917E7" w:rsidRPr="003A3F0E">
        <w:rPr>
          <w:rFonts w:ascii="Arial" w:eastAsia="Times New Roman" w:hAnsi="Arial" w:cs="Arial"/>
          <w:b/>
          <w:color w:val="000000" w:themeColor="text1"/>
          <w:kern w:val="1"/>
          <w:sz w:val="24"/>
          <w:szCs w:val="24"/>
          <w:lang w:eastAsia="zh-CN"/>
        </w:rPr>
        <w:t>.3. </w:t>
      </w:r>
      <w:r w:rsidR="007A3902" w:rsidRPr="003A3F0E">
        <w:rPr>
          <w:rFonts w:ascii="Arial" w:eastAsia="TimesNewRoman" w:hAnsi="Arial" w:cs="Arial"/>
          <w:color w:val="000000" w:themeColor="text1"/>
          <w:sz w:val="24"/>
          <w:szCs w:val="24"/>
        </w:rPr>
        <w:t xml:space="preserve">W przypadku gdy wybór najkorzystniejszej oferty nie nastąpi przed upływem terminu związania ofertą określonego w </w:t>
      </w:r>
      <w:r w:rsidR="00DA52D6" w:rsidRPr="003A3F0E">
        <w:rPr>
          <w:rFonts w:ascii="Arial" w:eastAsia="TimesNewRoman" w:hAnsi="Arial" w:cs="Arial"/>
          <w:color w:val="000000" w:themeColor="text1"/>
          <w:sz w:val="24"/>
          <w:szCs w:val="24"/>
        </w:rPr>
        <w:t>ust. 2</w:t>
      </w:r>
      <w:r w:rsidR="007A3902" w:rsidRPr="003A3F0E">
        <w:rPr>
          <w:rFonts w:ascii="Arial" w:eastAsia="TimesNewRoman" w:hAnsi="Arial" w:cs="Arial"/>
          <w:color w:val="000000" w:themeColor="text1"/>
          <w:sz w:val="24"/>
          <w:szCs w:val="24"/>
        </w:rPr>
        <w:t xml:space="preserve">1.2 SWZ, Zamawiający przed upływem terminu związania ofertą zwróci się jednokrotnie do Wykonawców o wyrażenie zgody na przedłużenie tego terminu o wskazywany przez niego okres, nie dłuższy niż </w:t>
      </w:r>
      <w:r w:rsidR="0030279B" w:rsidRPr="003A3F0E">
        <w:rPr>
          <w:rFonts w:ascii="Arial" w:eastAsia="TimesNewRoman" w:hAnsi="Arial" w:cs="Arial"/>
          <w:color w:val="000000" w:themeColor="text1"/>
          <w:sz w:val="24"/>
          <w:szCs w:val="24"/>
        </w:rPr>
        <w:t>6</w:t>
      </w:r>
      <w:r w:rsidR="007A3902" w:rsidRPr="003A3F0E">
        <w:rPr>
          <w:rFonts w:ascii="Arial" w:eastAsia="TimesNewRoman" w:hAnsi="Arial" w:cs="Arial"/>
          <w:color w:val="000000" w:themeColor="text1"/>
          <w:sz w:val="24"/>
          <w:szCs w:val="24"/>
        </w:rPr>
        <w:t>0 dni.</w:t>
      </w:r>
    </w:p>
    <w:p w14:paraId="3BEDA31B" w14:textId="77777777" w:rsidR="001275A0" w:rsidRPr="003A3F0E" w:rsidRDefault="00442862" w:rsidP="001275A0">
      <w:pPr>
        <w:autoSpaceDE w:val="0"/>
        <w:autoSpaceDN w:val="0"/>
        <w:adjustRightInd w:val="0"/>
        <w:spacing w:after="0"/>
        <w:jc w:val="both"/>
        <w:rPr>
          <w:rFonts w:ascii="Arial" w:eastAsia="Times New Roman" w:hAnsi="Arial" w:cs="Arial"/>
          <w:b/>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2</w:t>
      </w:r>
      <w:r w:rsidR="007A3902" w:rsidRPr="003A3F0E">
        <w:rPr>
          <w:rFonts w:ascii="Arial" w:eastAsia="Times New Roman" w:hAnsi="Arial" w:cs="Arial"/>
          <w:b/>
          <w:color w:val="000000" w:themeColor="text1"/>
          <w:kern w:val="1"/>
          <w:sz w:val="24"/>
          <w:szCs w:val="24"/>
          <w:lang w:eastAsia="zh-CN"/>
        </w:rPr>
        <w:t>1.4</w:t>
      </w:r>
      <w:r w:rsidR="004917E7" w:rsidRPr="003A3F0E">
        <w:rPr>
          <w:rFonts w:ascii="Arial" w:eastAsia="Times New Roman" w:hAnsi="Arial" w:cs="Arial"/>
          <w:b/>
          <w:color w:val="000000" w:themeColor="text1"/>
          <w:kern w:val="1"/>
          <w:sz w:val="24"/>
          <w:szCs w:val="24"/>
          <w:lang w:eastAsia="zh-CN"/>
        </w:rPr>
        <w:t>. </w:t>
      </w:r>
      <w:r w:rsidR="0030279B" w:rsidRPr="003A3F0E">
        <w:rPr>
          <w:rFonts w:ascii="Arial" w:eastAsia="TimesNewRoman" w:hAnsi="Arial" w:cs="Arial"/>
          <w:color w:val="000000" w:themeColor="text1"/>
          <w:sz w:val="24"/>
          <w:szCs w:val="24"/>
        </w:rPr>
        <w:t>P</w:t>
      </w:r>
      <w:r w:rsidR="007A3902" w:rsidRPr="003A3F0E">
        <w:rPr>
          <w:rFonts w:ascii="Arial" w:eastAsia="TimesNewRoman" w:hAnsi="Arial" w:cs="Arial"/>
          <w:color w:val="000000" w:themeColor="text1"/>
          <w:sz w:val="24"/>
          <w:szCs w:val="24"/>
        </w:rPr>
        <w:t>rzedłużenie terminu związania ofertą, o którym mowa w ust. 2</w:t>
      </w:r>
      <w:r w:rsidR="00B93893" w:rsidRPr="003A3F0E">
        <w:rPr>
          <w:rFonts w:ascii="Arial" w:eastAsia="TimesNewRoman" w:hAnsi="Arial" w:cs="Arial"/>
          <w:color w:val="000000" w:themeColor="text1"/>
          <w:sz w:val="24"/>
          <w:szCs w:val="24"/>
        </w:rPr>
        <w:t>1.</w:t>
      </w:r>
      <w:r w:rsidR="00197EBC" w:rsidRPr="003A3F0E">
        <w:rPr>
          <w:rFonts w:ascii="Arial" w:eastAsia="TimesNewRoman" w:hAnsi="Arial" w:cs="Arial"/>
          <w:color w:val="000000" w:themeColor="text1"/>
          <w:sz w:val="24"/>
          <w:szCs w:val="24"/>
        </w:rPr>
        <w:t>3</w:t>
      </w:r>
      <w:r w:rsidR="007A3902" w:rsidRPr="003A3F0E">
        <w:rPr>
          <w:rFonts w:ascii="Arial" w:eastAsia="TimesNewRoman" w:hAnsi="Arial" w:cs="Arial"/>
          <w:color w:val="000000" w:themeColor="text1"/>
          <w:sz w:val="24"/>
          <w:szCs w:val="24"/>
        </w:rPr>
        <w:t xml:space="preserve"> następuje wraz z przedłużeniem okresu ważności wadium albo, jeżeli nie jest to możliwe, z wniesieniem nowego wadium na przedłużony okres związania ofertą.</w:t>
      </w:r>
    </w:p>
    <w:p w14:paraId="26972138" w14:textId="77777777" w:rsidR="0030279B" w:rsidRPr="003A3F0E" w:rsidRDefault="001275A0" w:rsidP="0030279B">
      <w:pPr>
        <w:autoSpaceDE w:val="0"/>
        <w:autoSpaceDN w:val="0"/>
        <w:adjustRightInd w:val="0"/>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21.5. </w:t>
      </w:r>
      <w:r w:rsidRPr="003A3F0E">
        <w:rPr>
          <w:rFonts w:ascii="Arial" w:eastAsia="Times New Roman" w:hAnsi="Arial" w:cs="Arial"/>
          <w:color w:val="000000" w:themeColor="text1"/>
          <w:kern w:val="1"/>
          <w:sz w:val="24"/>
          <w:szCs w:val="24"/>
          <w:lang w:eastAsia="zh-CN"/>
        </w:rPr>
        <w:t xml:space="preserve">Przedłużenie terminu związania ofertą </w:t>
      </w:r>
      <w:r w:rsidR="00B46B07" w:rsidRPr="003A3F0E">
        <w:rPr>
          <w:rFonts w:ascii="Arial" w:eastAsia="Times New Roman" w:hAnsi="Arial" w:cs="Arial"/>
          <w:color w:val="000000" w:themeColor="text1"/>
          <w:kern w:val="1"/>
          <w:sz w:val="24"/>
          <w:szCs w:val="24"/>
          <w:lang w:eastAsia="zh-CN"/>
        </w:rPr>
        <w:t>o</w:t>
      </w:r>
      <w:r w:rsidRPr="003A3F0E">
        <w:rPr>
          <w:rFonts w:ascii="Arial" w:eastAsia="Times New Roman" w:hAnsi="Arial" w:cs="Arial"/>
          <w:color w:val="000000" w:themeColor="text1"/>
          <w:kern w:val="1"/>
          <w:sz w:val="24"/>
          <w:szCs w:val="24"/>
          <w:lang w:eastAsia="zh-CN"/>
        </w:rPr>
        <w:t xml:space="preserve"> którym mowa w ust. 21.3 SWZ wymaga złożenia </w:t>
      </w:r>
      <w:r w:rsidR="00B46B07" w:rsidRPr="003A3F0E">
        <w:rPr>
          <w:rFonts w:ascii="Arial" w:eastAsia="Times New Roman" w:hAnsi="Arial" w:cs="Arial"/>
          <w:color w:val="000000" w:themeColor="text1"/>
          <w:kern w:val="1"/>
          <w:sz w:val="24"/>
          <w:szCs w:val="24"/>
          <w:lang w:eastAsia="zh-CN"/>
        </w:rPr>
        <w:t>przez</w:t>
      </w:r>
      <w:r w:rsidRPr="003A3F0E">
        <w:rPr>
          <w:rFonts w:ascii="Arial" w:eastAsia="Times New Roman" w:hAnsi="Arial" w:cs="Arial"/>
          <w:color w:val="000000" w:themeColor="text1"/>
          <w:kern w:val="1"/>
          <w:sz w:val="24"/>
          <w:szCs w:val="24"/>
          <w:lang w:eastAsia="zh-CN"/>
        </w:rPr>
        <w:t xml:space="preserve"> Wykonawcę pi</w:t>
      </w:r>
      <w:r w:rsidR="00703FD0" w:rsidRPr="003A3F0E">
        <w:rPr>
          <w:rFonts w:ascii="Arial" w:eastAsia="Times New Roman" w:hAnsi="Arial" w:cs="Arial"/>
          <w:color w:val="000000" w:themeColor="text1"/>
          <w:kern w:val="1"/>
          <w:sz w:val="24"/>
          <w:szCs w:val="24"/>
          <w:lang w:eastAsia="zh-CN"/>
        </w:rPr>
        <w:t>semnego oświadczenia o wyrażeniu</w:t>
      </w:r>
      <w:r w:rsidRPr="003A3F0E">
        <w:rPr>
          <w:rFonts w:ascii="Arial" w:eastAsia="Times New Roman" w:hAnsi="Arial" w:cs="Arial"/>
          <w:color w:val="000000" w:themeColor="text1"/>
          <w:kern w:val="1"/>
          <w:sz w:val="24"/>
          <w:szCs w:val="24"/>
          <w:lang w:eastAsia="zh-CN"/>
        </w:rPr>
        <w:t xml:space="preserve"> zgody na przedłużenie terminu związania ofertą</w:t>
      </w:r>
      <w:r w:rsidR="0073767F" w:rsidRPr="003A3F0E">
        <w:rPr>
          <w:rFonts w:ascii="Arial" w:eastAsia="Times New Roman" w:hAnsi="Arial" w:cs="Arial"/>
          <w:color w:val="000000" w:themeColor="text1"/>
          <w:kern w:val="1"/>
          <w:sz w:val="24"/>
          <w:szCs w:val="24"/>
          <w:lang w:eastAsia="zh-CN"/>
        </w:rPr>
        <w:t>.</w:t>
      </w:r>
    </w:p>
    <w:p w14:paraId="0EE23617" w14:textId="77777777" w:rsidR="0030279B" w:rsidRPr="003A3F0E" w:rsidRDefault="0030279B" w:rsidP="0030279B">
      <w:pPr>
        <w:autoSpaceDE w:val="0"/>
        <w:autoSpaceDN w:val="0"/>
        <w:adjustRightInd w:val="0"/>
        <w:spacing w:after="120"/>
        <w:jc w:val="both"/>
        <w:rPr>
          <w:rFonts w:ascii="Arial" w:eastAsia="Times New Roman" w:hAnsi="Arial" w:cs="Arial"/>
          <w:color w:val="000000" w:themeColor="text1"/>
          <w:kern w:val="1"/>
          <w:sz w:val="24"/>
          <w:szCs w:val="24"/>
          <w:lang w:eastAsia="zh-CN"/>
        </w:rPr>
      </w:pPr>
      <w:r w:rsidRPr="003A3F0E">
        <w:rPr>
          <w:rFonts w:ascii="Arial" w:eastAsia="Times New Roman" w:hAnsi="Arial" w:cs="Arial"/>
          <w:b/>
          <w:bCs/>
          <w:color w:val="000000" w:themeColor="text1"/>
          <w:kern w:val="1"/>
          <w:sz w:val="24"/>
          <w:szCs w:val="24"/>
          <w:lang w:eastAsia="zh-CN"/>
        </w:rPr>
        <w:t>21.6.</w:t>
      </w:r>
      <w:r w:rsidRPr="003A3F0E">
        <w:rPr>
          <w:rFonts w:ascii="Arial" w:eastAsia="Times New Roman" w:hAnsi="Arial" w:cs="Arial"/>
          <w:color w:val="000000" w:themeColor="text1"/>
          <w:kern w:val="1"/>
          <w:sz w:val="24"/>
          <w:szCs w:val="24"/>
          <w:lang w:eastAsia="zh-CN"/>
        </w:rPr>
        <w:t xml:space="preserve"> Jeżeli termin związania ofertą upłynął przed wyborem najkorzystniejszej oferty, Zamawiający wzywa Wykonawcę, którego oferta otrzymała najwyższą ocenę, zgodnie z art. 252 ust. 2 ustawy Pzp, do wyrażenia, w wyznaczonym przez Zamawiającego terminie, pisemnej zgody na wybór jego oferty.</w:t>
      </w:r>
    </w:p>
    <w:p w14:paraId="1741D48B" w14:textId="77777777" w:rsidR="004917E7" w:rsidRPr="003A3F0E" w:rsidRDefault="00197866" w:rsidP="00DA4CC3">
      <w:pPr>
        <w:spacing w:after="0"/>
        <w:ind w:left="510" w:hanging="51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2</w:t>
      </w:r>
      <w:r w:rsidR="00853D67" w:rsidRPr="003A3F0E">
        <w:rPr>
          <w:rFonts w:ascii="Arial" w:hAnsi="Arial" w:cs="Arial"/>
          <w:b/>
          <w:color w:val="000000" w:themeColor="text1"/>
          <w:sz w:val="24"/>
          <w:szCs w:val="24"/>
        </w:rPr>
        <w:t>2</w:t>
      </w:r>
      <w:r w:rsidR="004917E7" w:rsidRPr="003A3F0E">
        <w:rPr>
          <w:rFonts w:ascii="Arial" w:hAnsi="Arial" w:cs="Arial"/>
          <w:b/>
          <w:color w:val="000000" w:themeColor="text1"/>
          <w:sz w:val="24"/>
          <w:szCs w:val="24"/>
        </w:rPr>
        <w:t>. </w:t>
      </w:r>
      <w:r w:rsidR="004917E7" w:rsidRPr="003A3F0E">
        <w:rPr>
          <w:rFonts w:ascii="Arial" w:eastAsia="Times New Roman" w:hAnsi="Arial" w:cs="Arial"/>
          <w:b/>
          <w:bCs/>
          <w:color w:val="000000" w:themeColor="text1"/>
          <w:sz w:val="24"/>
          <w:szCs w:val="24"/>
          <w:lang w:eastAsia="pl-PL"/>
        </w:rPr>
        <w:t>OPIS</w:t>
      </w:r>
      <w:r w:rsidR="00A66274" w:rsidRPr="003A3F0E">
        <w:rPr>
          <w:rFonts w:ascii="Arial" w:eastAsia="Times New Roman" w:hAnsi="Arial" w:cs="Arial"/>
          <w:b/>
          <w:bCs/>
          <w:color w:val="000000" w:themeColor="text1"/>
          <w:sz w:val="24"/>
          <w:szCs w:val="24"/>
          <w:lang w:eastAsia="pl-PL"/>
        </w:rPr>
        <w:t xml:space="preserve"> SPOSOBU PRZYGOTOWYWANIA OFERTY</w:t>
      </w:r>
    </w:p>
    <w:p w14:paraId="53839736" w14:textId="77777777" w:rsidR="00CE0FF6" w:rsidRPr="003A3F0E" w:rsidRDefault="00CE0FF6" w:rsidP="00CE0FF6">
      <w:pPr>
        <w:tabs>
          <w:tab w:val="left" w:pos="426"/>
          <w:tab w:val="left" w:pos="27360"/>
        </w:tabs>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lastRenderedPageBreak/>
        <w:t>22.1.</w:t>
      </w:r>
      <w:r w:rsidRPr="003A3F0E">
        <w:rPr>
          <w:rFonts w:ascii="Arial" w:eastAsia="Times New Roman" w:hAnsi="Arial" w:cs="Arial"/>
          <w:color w:val="000000" w:themeColor="text1"/>
          <w:kern w:val="1"/>
          <w:sz w:val="24"/>
          <w:szCs w:val="24"/>
          <w:lang w:eastAsia="zh-CN"/>
        </w:rPr>
        <w:t> W celu prawidłowego przygotowania oferty Wykonawca winien zapoznać się ze wszystkimi częściami niniejszej specyfikacji.</w:t>
      </w:r>
    </w:p>
    <w:p w14:paraId="7A4CCDBA" w14:textId="77777777" w:rsidR="00CE0FF6" w:rsidRPr="003A3F0E" w:rsidRDefault="00CE0FF6" w:rsidP="00CE0FF6">
      <w:pPr>
        <w:tabs>
          <w:tab w:val="left" w:pos="426"/>
          <w:tab w:val="left" w:pos="27360"/>
        </w:tabs>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22.2.</w:t>
      </w:r>
      <w:r w:rsidRPr="003A3F0E">
        <w:rPr>
          <w:rFonts w:ascii="Arial" w:eastAsia="Times New Roman" w:hAnsi="Arial" w:cs="Arial"/>
          <w:color w:val="000000" w:themeColor="text1"/>
          <w:kern w:val="1"/>
          <w:sz w:val="24"/>
          <w:szCs w:val="24"/>
          <w:lang w:eastAsia="zh-CN"/>
        </w:rPr>
        <w:t> Wykonawca może złożyć tylko jedną ofertę.</w:t>
      </w:r>
    </w:p>
    <w:p w14:paraId="6F7D53FA" w14:textId="77777777" w:rsidR="00CE0FF6" w:rsidRPr="003A3F0E" w:rsidRDefault="00CE0FF6" w:rsidP="00CE0FF6">
      <w:pPr>
        <w:tabs>
          <w:tab w:val="left" w:pos="426"/>
          <w:tab w:val="left" w:pos="27360"/>
        </w:tabs>
        <w:spacing w:after="0"/>
        <w:jc w:val="both"/>
        <w:rPr>
          <w:rFonts w:ascii="Arial" w:hAnsi="Arial" w:cs="Arial"/>
          <w:color w:val="000000" w:themeColor="text1"/>
          <w:sz w:val="24"/>
          <w:szCs w:val="24"/>
          <w:lang w:eastAsia="pl-PL"/>
        </w:rPr>
      </w:pPr>
      <w:r w:rsidRPr="003A3F0E">
        <w:rPr>
          <w:rFonts w:ascii="Arial" w:eastAsia="Times New Roman" w:hAnsi="Arial" w:cs="Arial"/>
          <w:b/>
          <w:color w:val="000000" w:themeColor="text1"/>
          <w:kern w:val="1"/>
          <w:sz w:val="24"/>
          <w:szCs w:val="24"/>
          <w:lang w:eastAsia="zh-CN"/>
        </w:rPr>
        <w:t>22.3.</w:t>
      </w:r>
      <w:r w:rsidRPr="003A3F0E">
        <w:rPr>
          <w:rFonts w:ascii="Arial" w:eastAsia="Times New Roman" w:hAnsi="Arial" w:cs="Arial"/>
          <w:color w:val="000000" w:themeColor="text1"/>
          <w:kern w:val="1"/>
          <w:sz w:val="24"/>
          <w:szCs w:val="24"/>
          <w:lang w:eastAsia="zh-CN"/>
        </w:rPr>
        <w:t> </w:t>
      </w:r>
      <w:r w:rsidRPr="003A3F0E">
        <w:rPr>
          <w:rFonts w:ascii="Arial" w:hAnsi="Arial" w:cs="Arial"/>
          <w:color w:val="000000" w:themeColor="text1"/>
          <w:sz w:val="24"/>
          <w:szCs w:val="24"/>
          <w:lang w:eastAsia="pl-PL"/>
        </w:rPr>
        <w:t>Oferta musi zostać sporządzona w języku polskim w formie okre</w:t>
      </w:r>
      <w:r w:rsidR="009C1857" w:rsidRPr="003A3F0E">
        <w:rPr>
          <w:rFonts w:ascii="Arial" w:hAnsi="Arial" w:cs="Arial"/>
          <w:color w:val="000000" w:themeColor="text1"/>
          <w:sz w:val="24"/>
          <w:szCs w:val="24"/>
          <w:lang w:eastAsia="pl-PL"/>
        </w:rPr>
        <w:t>ś</w:t>
      </w:r>
      <w:r w:rsidRPr="003A3F0E">
        <w:rPr>
          <w:rFonts w:ascii="Arial" w:hAnsi="Arial" w:cs="Arial"/>
          <w:color w:val="000000" w:themeColor="text1"/>
          <w:sz w:val="24"/>
          <w:szCs w:val="24"/>
          <w:lang w:eastAsia="pl-PL"/>
        </w:rPr>
        <w:t>lonej w ust. 22.16 SWZ w szczególności w formacie danych .</w:t>
      </w:r>
      <w:r w:rsidRPr="003A3F0E">
        <w:rPr>
          <w:rFonts w:ascii="Arial" w:eastAsia="TimesNewRoman" w:hAnsi="Arial" w:cs="Arial"/>
          <w:bCs/>
          <w:color w:val="000000" w:themeColor="text1"/>
          <w:sz w:val="24"/>
          <w:szCs w:val="24"/>
        </w:rPr>
        <w:t>doc, .docx, .</w:t>
      </w:r>
      <w:r w:rsidRPr="003A3F0E">
        <w:rPr>
          <w:rFonts w:ascii="Arial" w:hAnsi="Arial" w:cs="Arial"/>
          <w:color w:val="000000" w:themeColor="text1"/>
          <w:sz w:val="24"/>
          <w:szCs w:val="24"/>
          <w:lang w:eastAsia="pl-PL"/>
        </w:rPr>
        <w:t>rtf, .odt</w:t>
      </w:r>
      <w:r w:rsidRPr="003A3F0E">
        <w:rPr>
          <w:rFonts w:ascii="Arial" w:eastAsia="TimesNewRoman" w:hAnsi="Arial" w:cs="Arial"/>
          <w:bCs/>
          <w:color w:val="000000" w:themeColor="text1"/>
          <w:sz w:val="24"/>
          <w:szCs w:val="24"/>
        </w:rPr>
        <w:t xml:space="preserve"> lub .pdf </w:t>
      </w:r>
      <w:r w:rsidRPr="003A3F0E">
        <w:rPr>
          <w:rFonts w:ascii="Arial" w:hAnsi="Arial" w:cs="Arial"/>
          <w:color w:val="000000" w:themeColor="text1"/>
          <w:sz w:val="24"/>
          <w:szCs w:val="24"/>
          <w:lang w:eastAsia="pl-PL"/>
        </w:rPr>
        <w:t>Oferta, oświadczenia oraz każdy dokument złożony wraz z ofertą sporządzony w j</w:t>
      </w:r>
      <w:r w:rsidR="009C1857" w:rsidRPr="003A3F0E">
        <w:rPr>
          <w:rFonts w:ascii="Arial" w:hAnsi="Arial" w:cs="Arial"/>
          <w:color w:val="000000" w:themeColor="text1"/>
          <w:sz w:val="24"/>
          <w:szCs w:val="24"/>
          <w:lang w:eastAsia="pl-PL"/>
        </w:rPr>
        <w:t>ę</w:t>
      </w:r>
      <w:r w:rsidRPr="003A3F0E">
        <w:rPr>
          <w:rFonts w:ascii="Arial" w:hAnsi="Arial" w:cs="Arial"/>
          <w:color w:val="000000" w:themeColor="text1"/>
          <w:sz w:val="24"/>
          <w:szCs w:val="24"/>
          <w:lang w:eastAsia="pl-PL"/>
        </w:rPr>
        <w:t>zyku obcym winien być złożony wraz z tłumaczeniem na język polski.</w:t>
      </w:r>
    </w:p>
    <w:p w14:paraId="360B7DF4" w14:textId="77777777" w:rsidR="00CE0FF6" w:rsidRPr="003A3F0E" w:rsidRDefault="00CE0FF6" w:rsidP="00CE0FF6">
      <w:pPr>
        <w:suppressAutoHyphens/>
        <w:autoSpaceDE w:val="0"/>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22.4</w:t>
      </w:r>
      <w:r w:rsidRPr="003A3F0E">
        <w:rPr>
          <w:rFonts w:ascii="Arial" w:eastAsia="Times New Roman" w:hAnsi="Arial" w:cs="Arial"/>
          <w:color w:val="000000" w:themeColor="text1"/>
          <w:kern w:val="1"/>
          <w:sz w:val="24"/>
          <w:szCs w:val="24"/>
          <w:lang w:eastAsia="zh-CN"/>
        </w:rPr>
        <w:t>. </w:t>
      </w:r>
      <w:r w:rsidRPr="003A3F0E">
        <w:rPr>
          <w:rFonts w:ascii="Arial" w:eastAsia="Times New Roman" w:hAnsi="Arial" w:cs="Arial"/>
          <w:color w:val="000000" w:themeColor="text1"/>
          <w:sz w:val="24"/>
          <w:szCs w:val="24"/>
          <w:lang w:eastAsia="pl-PL"/>
        </w:rPr>
        <w:t xml:space="preserve">Wykonawca przygotuje elektroniczną ofertę, podpisuje ją kwalifikowanym podpisem elektronicznym szyfruje ofertę i wysyła ją do Zamawiającego </w:t>
      </w:r>
      <w:r w:rsidRPr="003A3F0E">
        <w:rPr>
          <w:rFonts w:ascii="Arial" w:eastAsia="Times New Roman" w:hAnsi="Arial" w:cs="Arial"/>
          <w:color w:val="000000" w:themeColor="text1"/>
          <w:kern w:val="1"/>
          <w:sz w:val="24"/>
          <w:szCs w:val="24"/>
          <w:lang w:eastAsia="zh-CN"/>
        </w:rPr>
        <w:t xml:space="preserve">za pośrednictwem Formularza do złożenia, zmiany, wycofania oferty lub wniosku dostępnego na ePUAP i udostępnionego również na miniPortalu. Sposób zaszyfrowania oferty opisany został w  Instrukcji użytkownika dostępnej na miniPortalu. </w:t>
      </w:r>
    </w:p>
    <w:p w14:paraId="71EBD546" w14:textId="77777777" w:rsidR="00CE0FF6" w:rsidRPr="003A3F0E" w:rsidRDefault="00CE0FF6" w:rsidP="00CE0FF6">
      <w:pPr>
        <w:tabs>
          <w:tab w:val="left" w:pos="426"/>
          <w:tab w:val="left" w:pos="27360"/>
        </w:tabs>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22.5.</w:t>
      </w:r>
      <w:r w:rsidRPr="003A3F0E">
        <w:rPr>
          <w:rFonts w:ascii="Arial" w:eastAsia="Times New Roman" w:hAnsi="Arial" w:cs="Arial"/>
          <w:color w:val="000000" w:themeColor="text1"/>
          <w:kern w:val="1"/>
          <w:sz w:val="24"/>
          <w:szCs w:val="24"/>
          <w:lang w:eastAsia="zh-CN"/>
        </w:rPr>
        <w:t> Wykonawca może przed upływem terminu do składania ofert wycofać ofertę za pośrednictwem Formularza do złożenia, zmiany, wycofania oferty lub wniosku dostępnego na ePUAP i udostępnionych również na miniPortalu. Sposób wycofania oferty został opisany w Instrukcji użytkownika dostępnej na miniPortalu. W formularzu oferty Wykonawca jest zobowiązany podać adres skrzynki ePUAP, na którym prowadzona będzie korespondencja związana z postępowaniem.</w:t>
      </w:r>
    </w:p>
    <w:p w14:paraId="7F61E440" w14:textId="77777777" w:rsidR="00CE0FF6" w:rsidRPr="003A3F0E" w:rsidRDefault="00CE0FF6" w:rsidP="00CE0FF6">
      <w:pPr>
        <w:tabs>
          <w:tab w:val="left" w:pos="426"/>
          <w:tab w:val="left" w:pos="27360"/>
        </w:tabs>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22.6.</w:t>
      </w:r>
      <w:r w:rsidRPr="003A3F0E">
        <w:rPr>
          <w:rFonts w:ascii="Arial" w:eastAsia="Times New Roman" w:hAnsi="Arial" w:cs="Arial"/>
          <w:color w:val="000000" w:themeColor="text1"/>
          <w:kern w:val="1"/>
          <w:sz w:val="24"/>
          <w:szCs w:val="24"/>
          <w:lang w:eastAsia="zh-CN"/>
        </w:rPr>
        <w:t> Wykonawca po upływie terminu do składania ofert nie może skutecznie wycofać złożonej oferty.</w:t>
      </w:r>
    </w:p>
    <w:p w14:paraId="697E54F9" w14:textId="77777777" w:rsidR="00CE0FF6" w:rsidRPr="003A3F0E" w:rsidRDefault="00CE0FF6" w:rsidP="00CE0FF6">
      <w:pPr>
        <w:spacing w:after="0"/>
        <w:jc w:val="both"/>
        <w:rPr>
          <w:rFonts w:ascii="Arial" w:hAnsi="Arial" w:cs="Arial"/>
          <w:color w:val="000000" w:themeColor="text1"/>
          <w:sz w:val="24"/>
          <w:szCs w:val="24"/>
        </w:rPr>
      </w:pPr>
      <w:r w:rsidRPr="003A3F0E">
        <w:rPr>
          <w:rFonts w:ascii="Arial" w:hAnsi="Arial" w:cs="Arial"/>
          <w:b/>
          <w:color w:val="000000" w:themeColor="text1"/>
          <w:sz w:val="24"/>
          <w:szCs w:val="24"/>
        </w:rPr>
        <w:t>22.7.</w:t>
      </w:r>
      <w:r w:rsidRPr="003A3F0E">
        <w:rPr>
          <w:rFonts w:ascii="Arial" w:hAnsi="Arial" w:cs="Arial"/>
          <w:color w:val="000000" w:themeColor="text1"/>
          <w:sz w:val="24"/>
          <w:szCs w:val="24"/>
        </w:rPr>
        <w:t xml:space="preserve"> Oferta i JEDZ muszą być podpisane przez osoby uprawnione do reprezentacji</w:t>
      </w:r>
    </w:p>
    <w:p w14:paraId="2E8EB9B0" w14:textId="77777777" w:rsidR="00CE0FF6" w:rsidRPr="003A3F0E" w:rsidRDefault="00CE0FF6" w:rsidP="00CE0FF6">
      <w:pPr>
        <w:spacing w:after="0"/>
        <w:jc w:val="both"/>
        <w:rPr>
          <w:rFonts w:ascii="Arial" w:hAnsi="Arial" w:cs="Arial"/>
          <w:color w:val="000000" w:themeColor="text1"/>
          <w:sz w:val="24"/>
          <w:szCs w:val="24"/>
        </w:rPr>
      </w:pPr>
      <w:r w:rsidRPr="003A3F0E">
        <w:rPr>
          <w:rFonts w:ascii="Arial" w:hAnsi="Arial" w:cs="Arial"/>
          <w:color w:val="000000" w:themeColor="text1"/>
          <w:sz w:val="24"/>
          <w:szCs w:val="24"/>
        </w:rPr>
        <w:t>podmiotów składających te dokumenty.</w:t>
      </w:r>
      <w:r w:rsidRPr="003A3F0E">
        <w:rPr>
          <w:color w:val="000000" w:themeColor="text1"/>
        </w:rPr>
        <w:t xml:space="preserve"> </w:t>
      </w:r>
      <w:r w:rsidRPr="003A3F0E">
        <w:rPr>
          <w:rFonts w:ascii="Arial" w:hAnsi="Arial" w:cs="Arial"/>
          <w:color w:val="000000" w:themeColor="text1"/>
          <w:sz w:val="24"/>
          <w:szCs w:val="24"/>
        </w:rPr>
        <w:t>Pełnomocnictwo – jeżeli dotyczy - musi być załączone do oferty w formie określonej w ust. 22.16 SWZ.</w:t>
      </w:r>
    </w:p>
    <w:p w14:paraId="347657A0" w14:textId="77777777" w:rsidR="00CE0FF6" w:rsidRPr="003A3F0E" w:rsidRDefault="00CE0FF6" w:rsidP="00CE0FF6">
      <w:pPr>
        <w:tabs>
          <w:tab w:val="left" w:pos="426"/>
          <w:tab w:val="left" w:pos="27360"/>
        </w:tabs>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22.8.</w:t>
      </w:r>
      <w:r w:rsidRPr="003A3F0E">
        <w:rPr>
          <w:rFonts w:ascii="Arial" w:eastAsia="Times New Roman" w:hAnsi="Arial" w:cs="Arial"/>
          <w:color w:val="000000" w:themeColor="text1"/>
          <w:kern w:val="1"/>
          <w:sz w:val="24"/>
          <w:szCs w:val="24"/>
          <w:lang w:eastAsia="zh-CN"/>
        </w:rPr>
        <w:t xml:space="preserve"> Treść oferty musi być zgodna z wymaganiami Zamawiającego określonymi w dokumentach zamówienia. </w:t>
      </w:r>
    </w:p>
    <w:p w14:paraId="3B0C61ED" w14:textId="77777777" w:rsidR="00CE0FF6" w:rsidRPr="003A3F0E" w:rsidRDefault="00CE0FF6" w:rsidP="00CE0FF6">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22.9. </w:t>
      </w:r>
      <w:r w:rsidRPr="003A3F0E">
        <w:rPr>
          <w:rFonts w:ascii="Arial" w:eastAsia="Times New Roman" w:hAnsi="Arial" w:cs="Arial"/>
          <w:color w:val="000000" w:themeColor="text1"/>
          <w:kern w:val="1"/>
          <w:sz w:val="24"/>
          <w:szCs w:val="24"/>
          <w:lang w:eastAsia="zh-CN"/>
        </w:rPr>
        <w:t>Przygotowując ofertę, Wykonawca winien dokładnie zapoznać się z zawartością wszystkich dokumentów składających się na SWZ, którą należy odczytywać wraz z ewentualnymi modyfikacjami i zmianami wnoszonymi przez Zamawiającego.</w:t>
      </w:r>
    </w:p>
    <w:p w14:paraId="6515A1E7" w14:textId="77777777" w:rsidR="00CE0FF6" w:rsidRPr="003A3F0E" w:rsidRDefault="00CE0FF6" w:rsidP="00CE0FF6">
      <w:pPr>
        <w:tabs>
          <w:tab w:val="left" w:pos="426"/>
          <w:tab w:val="left" w:pos="27360"/>
        </w:tabs>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22.10.</w:t>
      </w:r>
      <w:r w:rsidRPr="003A3F0E">
        <w:rPr>
          <w:rFonts w:ascii="Arial" w:eastAsia="Times New Roman" w:hAnsi="Arial" w:cs="Arial"/>
          <w:color w:val="000000" w:themeColor="text1"/>
          <w:kern w:val="1"/>
          <w:sz w:val="24"/>
          <w:szCs w:val="24"/>
          <w:lang w:eastAsia="zh-CN"/>
        </w:rPr>
        <w:t> Wszelkie załączniki do SWZ powinny zostać wypełnione przez Wykonawcę ściśle według warunków i postanowień specyfikacji.</w:t>
      </w:r>
    </w:p>
    <w:p w14:paraId="09F10ED6" w14:textId="77777777" w:rsidR="00CE0FF6" w:rsidRPr="003A3F0E" w:rsidRDefault="00CE0FF6" w:rsidP="00CE0FF6">
      <w:pPr>
        <w:tabs>
          <w:tab w:val="left" w:pos="426"/>
          <w:tab w:val="left" w:pos="27360"/>
        </w:tabs>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22.11.</w:t>
      </w:r>
      <w:r w:rsidRPr="003A3F0E">
        <w:rPr>
          <w:rFonts w:ascii="Arial" w:eastAsia="Times New Roman" w:hAnsi="Arial" w:cs="Arial"/>
          <w:color w:val="000000" w:themeColor="text1"/>
          <w:kern w:val="1"/>
          <w:sz w:val="24"/>
          <w:szCs w:val="24"/>
          <w:lang w:eastAsia="zh-CN"/>
        </w:rPr>
        <w:t> Koszty związane z przygotowaniem oferty ponosi Wykonawca.</w:t>
      </w:r>
    </w:p>
    <w:p w14:paraId="7FD2DB24" w14:textId="77777777" w:rsidR="00CE0FF6" w:rsidRPr="003A3F0E" w:rsidRDefault="00CE0FF6" w:rsidP="00B34751">
      <w:pPr>
        <w:tabs>
          <w:tab w:val="left" w:pos="426"/>
          <w:tab w:val="left" w:pos="27360"/>
        </w:tabs>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22.12.</w:t>
      </w:r>
      <w:r w:rsidRPr="003A3F0E">
        <w:rPr>
          <w:rFonts w:ascii="Arial" w:eastAsia="Times New Roman" w:hAnsi="Arial" w:cs="Arial"/>
          <w:color w:val="000000" w:themeColor="text1"/>
          <w:kern w:val="1"/>
          <w:sz w:val="24"/>
          <w:szCs w:val="24"/>
          <w:lang w:eastAsia="zh-CN"/>
        </w:rPr>
        <w:t> Oferta powinna zawierać tylko te elementy, których żąda Zamawiający w niniejszej specyfikacji.</w:t>
      </w:r>
    </w:p>
    <w:p w14:paraId="572DE525" w14:textId="77777777" w:rsidR="006443B2" w:rsidRPr="003A3F0E" w:rsidRDefault="000910F4" w:rsidP="00B34751">
      <w:pPr>
        <w:tabs>
          <w:tab w:val="left" w:pos="426"/>
          <w:tab w:val="left" w:pos="27360"/>
        </w:tabs>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22.1</w:t>
      </w:r>
      <w:r w:rsidR="00CE0FF6" w:rsidRPr="003A3F0E">
        <w:rPr>
          <w:rFonts w:ascii="Arial" w:eastAsia="Times New Roman" w:hAnsi="Arial" w:cs="Arial"/>
          <w:b/>
          <w:color w:val="000000" w:themeColor="text1"/>
          <w:kern w:val="1"/>
          <w:sz w:val="24"/>
          <w:szCs w:val="24"/>
          <w:lang w:eastAsia="zh-CN"/>
        </w:rPr>
        <w:t>3</w:t>
      </w:r>
      <w:r w:rsidR="006443B2" w:rsidRPr="003A3F0E">
        <w:rPr>
          <w:rFonts w:ascii="Arial" w:eastAsia="Times New Roman" w:hAnsi="Arial" w:cs="Arial"/>
          <w:b/>
          <w:color w:val="000000" w:themeColor="text1"/>
          <w:kern w:val="1"/>
          <w:sz w:val="24"/>
          <w:szCs w:val="24"/>
          <w:lang w:eastAsia="zh-CN"/>
        </w:rPr>
        <w:t>.</w:t>
      </w:r>
      <w:r w:rsidR="006443B2" w:rsidRPr="003A3F0E">
        <w:rPr>
          <w:rFonts w:ascii="Arial" w:eastAsia="Times New Roman" w:hAnsi="Arial" w:cs="Arial"/>
          <w:color w:val="000000" w:themeColor="text1"/>
          <w:kern w:val="1"/>
          <w:sz w:val="24"/>
          <w:szCs w:val="24"/>
          <w:lang w:eastAsia="zh-CN"/>
        </w:rPr>
        <w:t> Oferta powinna zawierać tylko te elementy, których żąda Zamawiający w niniejszej specyfikacji.</w:t>
      </w:r>
    </w:p>
    <w:p w14:paraId="16BC9A08" w14:textId="77777777" w:rsidR="006443B2" w:rsidRPr="003A3F0E" w:rsidRDefault="000910F4" w:rsidP="00B34751">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 New Roman" w:hAnsi="Arial" w:cs="Arial"/>
          <w:b/>
          <w:color w:val="000000" w:themeColor="text1"/>
          <w:kern w:val="1"/>
          <w:sz w:val="24"/>
          <w:szCs w:val="24"/>
          <w:lang w:eastAsia="zh-CN"/>
        </w:rPr>
        <w:t>22.1</w:t>
      </w:r>
      <w:r w:rsidR="00D61434" w:rsidRPr="003A3F0E">
        <w:rPr>
          <w:rFonts w:ascii="Arial" w:eastAsia="Times New Roman" w:hAnsi="Arial" w:cs="Arial"/>
          <w:b/>
          <w:color w:val="000000" w:themeColor="text1"/>
          <w:kern w:val="1"/>
          <w:sz w:val="24"/>
          <w:szCs w:val="24"/>
          <w:lang w:eastAsia="zh-CN"/>
        </w:rPr>
        <w:t>4</w:t>
      </w:r>
      <w:r w:rsidR="006443B2" w:rsidRPr="003A3F0E">
        <w:rPr>
          <w:rFonts w:ascii="Arial" w:eastAsia="Times New Roman" w:hAnsi="Arial" w:cs="Arial"/>
          <w:b/>
          <w:color w:val="000000" w:themeColor="text1"/>
          <w:kern w:val="1"/>
          <w:sz w:val="24"/>
          <w:szCs w:val="24"/>
          <w:lang w:eastAsia="zh-CN"/>
        </w:rPr>
        <w:t>.</w:t>
      </w:r>
      <w:r w:rsidR="006443B2" w:rsidRPr="003A3F0E">
        <w:rPr>
          <w:rFonts w:ascii="Arial" w:eastAsia="Times New Roman" w:hAnsi="Arial" w:cs="Arial"/>
          <w:color w:val="000000" w:themeColor="text1"/>
          <w:kern w:val="1"/>
          <w:sz w:val="24"/>
          <w:szCs w:val="24"/>
          <w:lang w:eastAsia="zh-CN"/>
        </w:rPr>
        <w:t xml:space="preserve"> Zgodnie z art. 225 ustawy Pzp, </w:t>
      </w:r>
      <w:r w:rsidR="006443B2" w:rsidRPr="003A3F0E">
        <w:rPr>
          <w:rFonts w:ascii="Arial" w:eastAsia="TimesNewRoman" w:hAnsi="Arial" w:cs="Arial"/>
          <w:color w:val="000000" w:themeColor="text1"/>
          <w:sz w:val="24"/>
          <w:szCs w:val="24"/>
        </w:rPr>
        <w:t>jeżeli została złożona oferta, której wybór prowadziłby do powstania u Zamawiającego obowiązku podatkowego zgodnie z ustawą z dnia 11 marca 2004 r. o podatku od towarów i usług (Dz. U. z 202</w:t>
      </w:r>
      <w:r w:rsidR="003A59B5" w:rsidRPr="003A3F0E">
        <w:rPr>
          <w:rFonts w:ascii="Arial" w:eastAsia="TimesNewRoman" w:hAnsi="Arial" w:cs="Arial"/>
          <w:color w:val="000000" w:themeColor="text1"/>
          <w:sz w:val="24"/>
          <w:szCs w:val="24"/>
        </w:rPr>
        <w:t>2</w:t>
      </w:r>
      <w:r w:rsidR="006443B2" w:rsidRPr="003A3F0E">
        <w:rPr>
          <w:rFonts w:ascii="Arial" w:eastAsia="TimesNewRoman" w:hAnsi="Arial" w:cs="Arial"/>
          <w:color w:val="000000" w:themeColor="text1"/>
          <w:sz w:val="24"/>
          <w:szCs w:val="24"/>
        </w:rPr>
        <w:t xml:space="preserve"> r. poz. </w:t>
      </w:r>
      <w:r w:rsidR="003A59B5" w:rsidRPr="003A3F0E">
        <w:rPr>
          <w:rFonts w:ascii="Arial" w:eastAsia="TimesNewRoman" w:hAnsi="Arial" w:cs="Arial"/>
          <w:color w:val="000000" w:themeColor="text1"/>
          <w:sz w:val="24"/>
          <w:szCs w:val="24"/>
        </w:rPr>
        <w:t>931</w:t>
      </w:r>
      <w:r w:rsidR="006443B2" w:rsidRPr="003A3F0E">
        <w:rPr>
          <w:rFonts w:ascii="Arial" w:eastAsia="TimesNewRoman" w:hAnsi="Arial" w:cs="Arial"/>
          <w:color w:val="000000" w:themeColor="text1"/>
          <w:sz w:val="24"/>
          <w:szCs w:val="24"/>
        </w:rPr>
        <w:t xml:space="preserve">, z późn. zm.), dla celów zastosowania kryterium ceny Zamawiający dolicza do przedstawionej w tej ofercie ceny kwotę podatku od towarów i usług, którą miałby </w:t>
      </w:r>
      <w:r w:rsidR="006443B2" w:rsidRPr="003A3F0E">
        <w:rPr>
          <w:rFonts w:ascii="Arial" w:eastAsia="TimesNewRoman" w:hAnsi="Arial" w:cs="Arial"/>
          <w:color w:val="000000" w:themeColor="text1"/>
          <w:sz w:val="24"/>
          <w:szCs w:val="24"/>
        </w:rPr>
        <w:lastRenderedPageBreak/>
        <w:t xml:space="preserve">obowiązek rozliczyć. W </w:t>
      </w:r>
      <w:r w:rsidR="006443B2" w:rsidRPr="003A3F0E">
        <w:rPr>
          <w:rFonts w:ascii="Arial" w:eastAsia="Times New Roman" w:hAnsi="Arial" w:cs="Arial"/>
          <w:b/>
          <w:color w:val="000000" w:themeColor="text1"/>
          <w:kern w:val="1"/>
          <w:sz w:val="24"/>
          <w:szCs w:val="24"/>
          <w:lang w:eastAsia="zh-CN"/>
        </w:rPr>
        <w:t>Formularzu oferty – Załącznik nr 1 do SWZ</w:t>
      </w:r>
      <w:r w:rsidR="006443B2" w:rsidRPr="003A3F0E">
        <w:rPr>
          <w:rFonts w:ascii="Arial" w:eastAsia="TimesNewRoman" w:hAnsi="Arial" w:cs="Arial"/>
          <w:color w:val="000000" w:themeColor="text1"/>
          <w:sz w:val="24"/>
          <w:szCs w:val="24"/>
        </w:rPr>
        <w:t>, Wykonawca ma obowiązek:</w:t>
      </w:r>
    </w:p>
    <w:p w14:paraId="5C6DD35C" w14:textId="77777777" w:rsidR="006443B2" w:rsidRPr="003A3F0E" w:rsidRDefault="006443B2" w:rsidP="00B34751">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a) poinformowania Zamawiającego, że wybór jego oferty będzie prowadził do powstania u Zamawiającego obowiązku podatkowego;</w:t>
      </w:r>
    </w:p>
    <w:p w14:paraId="7C5261EF" w14:textId="77777777" w:rsidR="006443B2" w:rsidRPr="003A3F0E" w:rsidRDefault="006443B2" w:rsidP="00B34751">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b) wskazania nazwy (rodzaju) towaru lub usługi, których dostawa lub świadczenie będą prowadziły do powstania obowiązku podatkowego;</w:t>
      </w:r>
    </w:p>
    <w:p w14:paraId="7F841524" w14:textId="77777777" w:rsidR="006443B2" w:rsidRPr="003A3F0E" w:rsidRDefault="006443B2" w:rsidP="00B34751">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c) wskazania wartości towaru lub usługi objętego obowiązkiem podatkowym Zamawiającego, bez kwoty podatku;</w:t>
      </w:r>
    </w:p>
    <w:p w14:paraId="092C0815" w14:textId="77777777" w:rsidR="006443B2" w:rsidRPr="003A3F0E" w:rsidRDefault="006443B2" w:rsidP="00B34751">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d) wskazania stawki podatku od towarów i usług, która zgodnie z wiedzą Wykonawcy, będzie miała zastosowanie.</w:t>
      </w:r>
    </w:p>
    <w:p w14:paraId="793EC6CC" w14:textId="77777777" w:rsidR="00236198" w:rsidRPr="003A3F0E" w:rsidRDefault="004A5BFE" w:rsidP="00B34751">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NewRoman" w:hAnsi="Arial" w:cs="Arial"/>
          <w:b/>
          <w:bCs/>
          <w:color w:val="000000" w:themeColor="text1"/>
          <w:sz w:val="24"/>
          <w:szCs w:val="24"/>
        </w:rPr>
        <w:t>22.1</w:t>
      </w:r>
      <w:r w:rsidR="00D61434" w:rsidRPr="003A3F0E">
        <w:rPr>
          <w:rFonts w:ascii="Arial" w:eastAsia="TimesNewRoman" w:hAnsi="Arial" w:cs="Arial"/>
          <w:b/>
          <w:bCs/>
          <w:color w:val="000000" w:themeColor="text1"/>
          <w:sz w:val="24"/>
          <w:szCs w:val="24"/>
        </w:rPr>
        <w:t>5</w:t>
      </w:r>
      <w:r w:rsidR="006443B2" w:rsidRPr="003A3F0E">
        <w:rPr>
          <w:rFonts w:ascii="Arial" w:eastAsia="TimesNewRoman" w:hAnsi="Arial" w:cs="Arial"/>
          <w:b/>
          <w:bCs/>
          <w:color w:val="000000" w:themeColor="text1"/>
          <w:sz w:val="24"/>
          <w:szCs w:val="24"/>
        </w:rPr>
        <w:t>.</w:t>
      </w:r>
      <w:r w:rsidR="006443B2" w:rsidRPr="003A3F0E">
        <w:rPr>
          <w:rFonts w:ascii="Arial" w:eastAsia="TimesNewRoman" w:hAnsi="Arial" w:cs="Arial"/>
          <w:bCs/>
          <w:color w:val="000000" w:themeColor="text1"/>
          <w:sz w:val="24"/>
          <w:szCs w:val="24"/>
        </w:rPr>
        <w:t> </w:t>
      </w:r>
      <w:r w:rsidR="00236198" w:rsidRPr="003A3F0E">
        <w:rPr>
          <w:rFonts w:ascii="Arial" w:eastAsia="Times New Roman" w:hAnsi="Arial" w:cs="Arial"/>
          <w:color w:val="000000" w:themeColor="text1"/>
          <w:kern w:val="1"/>
          <w:sz w:val="24"/>
          <w:szCs w:val="24"/>
          <w:lang w:eastAsia="zh-CN"/>
        </w:rPr>
        <w:t>Postanowienia w sprawie dokumentów zastrzeżonych:</w:t>
      </w:r>
    </w:p>
    <w:p w14:paraId="785D70A6" w14:textId="77777777" w:rsidR="00236198" w:rsidRPr="003A3F0E" w:rsidRDefault="00236198" w:rsidP="00B34751">
      <w:pPr>
        <w:widowControl w:val="0"/>
        <w:suppressAutoHyphens/>
        <w:overflowPunct w:val="0"/>
        <w:autoSpaceDE w:val="0"/>
        <w:spacing w:after="0"/>
        <w:jc w:val="both"/>
        <w:textAlignment w:val="baseline"/>
        <w:rPr>
          <w:rFonts w:ascii="Arial" w:eastAsia="Times New Roman" w:hAnsi="Arial" w:cs="Arial"/>
          <w:strike/>
          <w:color w:val="000000" w:themeColor="text1"/>
          <w:kern w:val="1"/>
          <w:sz w:val="24"/>
          <w:szCs w:val="24"/>
          <w:lang w:eastAsia="zh-CN"/>
        </w:rPr>
      </w:pPr>
      <w:r w:rsidRPr="003A3F0E">
        <w:rPr>
          <w:rFonts w:ascii="Arial" w:eastAsia="TimesNewRoman" w:hAnsi="Arial" w:cs="Arial"/>
          <w:bCs/>
          <w:color w:val="000000" w:themeColor="text1"/>
          <w:sz w:val="24"/>
          <w:szCs w:val="24"/>
        </w:rPr>
        <w:t>1) w</w:t>
      </w:r>
      <w:r w:rsidRPr="003A3F0E">
        <w:rPr>
          <w:rFonts w:ascii="Arial" w:eastAsia="Times New Roman" w:hAnsi="Arial" w:cs="Arial"/>
          <w:color w:val="000000" w:themeColor="text1"/>
          <w:kern w:val="1"/>
          <w:sz w:val="24"/>
          <w:szCs w:val="24"/>
          <w:lang w:eastAsia="zh-CN"/>
        </w:rPr>
        <w:t>szystkie dokumenty złożone w prowadzonym postępowaniu są jawne, z wyjątkiem informacji stanowiących tajemnicę przedsiębiorstwa, zastrzeżonych przez składającego ofertę</w:t>
      </w:r>
      <w:r w:rsidR="00AD31AB" w:rsidRPr="003A3F0E">
        <w:rPr>
          <w:rFonts w:ascii="Arial" w:eastAsia="Times New Roman" w:hAnsi="Arial" w:cs="Arial"/>
          <w:color w:val="000000" w:themeColor="text1"/>
          <w:kern w:val="1"/>
          <w:sz w:val="24"/>
          <w:szCs w:val="24"/>
          <w:lang w:eastAsia="zh-CN"/>
        </w:rPr>
        <w:t>;</w:t>
      </w:r>
    </w:p>
    <w:p w14:paraId="33B789EA" w14:textId="77777777" w:rsidR="00236198" w:rsidRPr="003A3F0E" w:rsidRDefault="00B46B07" w:rsidP="00B34751">
      <w:pPr>
        <w:spacing w:after="0"/>
        <w:jc w:val="both"/>
        <w:rPr>
          <w:rFonts w:ascii="Arial" w:hAnsi="Arial" w:cs="Arial"/>
          <w:color w:val="000000" w:themeColor="text1"/>
          <w:sz w:val="24"/>
          <w:szCs w:val="24"/>
        </w:rPr>
      </w:pPr>
      <w:r w:rsidRPr="003A3F0E">
        <w:rPr>
          <w:rFonts w:ascii="Arial" w:hAnsi="Arial" w:cs="Arial"/>
          <w:color w:val="000000" w:themeColor="text1"/>
          <w:sz w:val="24"/>
          <w:szCs w:val="24"/>
        </w:rPr>
        <w:t>2) w</w:t>
      </w:r>
      <w:r w:rsidR="00236198" w:rsidRPr="003A3F0E">
        <w:rPr>
          <w:rFonts w:ascii="Arial" w:hAnsi="Arial" w:cs="Arial"/>
          <w:color w:val="000000" w:themeColor="text1"/>
          <w:sz w:val="24"/>
          <w:szCs w:val="24"/>
        </w:rPr>
        <w:t>szelkie informacje stanowiące tajemnicę przedsiębi</w:t>
      </w:r>
      <w:r w:rsidR="00703FD0" w:rsidRPr="003A3F0E">
        <w:rPr>
          <w:rFonts w:ascii="Arial" w:hAnsi="Arial" w:cs="Arial"/>
          <w:color w:val="000000" w:themeColor="text1"/>
          <w:sz w:val="24"/>
          <w:szCs w:val="24"/>
        </w:rPr>
        <w:t>orstwa w rozumieniu ustawy z </w:t>
      </w:r>
      <w:r w:rsidR="00236198" w:rsidRPr="003A3F0E">
        <w:rPr>
          <w:rFonts w:ascii="Arial" w:hAnsi="Arial" w:cs="Arial"/>
          <w:color w:val="000000" w:themeColor="text1"/>
          <w:sz w:val="24"/>
          <w:szCs w:val="24"/>
        </w:rPr>
        <w:t>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r w:rsidR="004D084D" w:rsidRPr="003A3F0E">
        <w:rPr>
          <w:rFonts w:ascii="Arial" w:hAnsi="Arial" w:cs="Arial"/>
          <w:color w:val="000000" w:themeColor="text1"/>
          <w:sz w:val="24"/>
          <w:szCs w:val="24"/>
        </w:rPr>
        <w:t>;</w:t>
      </w:r>
    </w:p>
    <w:p w14:paraId="2332A85B" w14:textId="77777777" w:rsidR="00236198" w:rsidRPr="003A3F0E" w:rsidRDefault="00236198" w:rsidP="00B34751">
      <w:pPr>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3) udostępnianie złożonych ofert możliwe będzie na pisemny wniosek zainteresowanego, po dokonaniu przez Zamawiającego analizy, czy oferta ta nie zawiera dokumentów zastrzeżonych, niepodlegających udostępnieniu;</w:t>
      </w:r>
    </w:p>
    <w:p w14:paraId="6971766F" w14:textId="77777777" w:rsidR="00236198" w:rsidRPr="003A3F0E" w:rsidRDefault="00236198" w:rsidP="00B34751">
      <w:pPr>
        <w:autoSpaceDE w:val="0"/>
        <w:autoSpaceDN w:val="0"/>
        <w:adjustRightInd w:val="0"/>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4) </w:t>
      </w:r>
      <w:r w:rsidRPr="003A3F0E">
        <w:rPr>
          <w:rFonts w:ascii="Arial" w:eastAsia="TimesNewRoman" w:hAnsi="Arial" w:cs="Arial"/>
          <w:color w:val="000000" w:themeColor="text1"/>
          <w:sz w:val="24"/>
          <w:szCs w:val="24"/>
        </w:rPr>
        <w:t>Wykonawca nie może zastrzec informacji, o których mowa w art. 222 ust. 5 ustawy Pzp</w:t>
      </w:r>
      <w:r w:rsidRPr="003A3F0E">
        <w:rPr>
          <w:rFonts w:ascii="Arial" w:eastAsia="Times New Roman" w:hAnsi="Arial" w:cs="Arial"/>
          <w:color w:val="000000" w:themeColor="text1"/>
          <w:kern w:val="1"/>
          <w:sz w:val="24"/>
          <w:szCs w:val="24"/>
          <w:lang w:eastAsia="zh-CN"/>
        </w:rPr>
        <w:t>:</w:t>
      </w:r>
      <w:r w:rsidRPr="003A3F0E">
        <w:rPr>
          <w:rFonts w:ascii="Arial" w:eastAsia="TimesNewRoman" w:hAnsi="Arial" w:cs="Arial"/>
          <w:color w:val="000000" w:themeColor="text1"/>
          <w:sz w:val="24"/>
          <w:szCs w:val="24"/>
        </w:rPr>
        <w:t xml:space="preserve"> nazwy albo imienia i nazwiska oraz siedziby lub miejsca prowadzonej działalności gospodarczej albo miejsca zamieszkania wykonawcy, którego oferta została otwarta, ceny zawartej w ofercie </w:t>
      </w:r>
      <w:r w:rsidRPr="003A3F0E">
        <w:rPr>
          <w:rFonts w:ascii="Arial" w:eastAsia="Times New Roman" w:hAnsi="Arial" w:cs="Arial"/>
          <w:color w:val="000000" w:themeColor="text1"/>
          <w:kern w:val="1"/>
          <w:sz w:val="24"/>
          <w:szCs w:val="24"/>
          <w:lang w:eastAsia="zh-CN"/>
        </w:rPr>
        <w:t>oraz których jawność wynika z innych aktów prawnych;</w:t>
      </w:r>
    </w:p>
    <w:p w14:paraId="40D97630" w14:textId="77777777" w:rsidR="00236198" w:rsidRPr="003A3F0E" w:rsidRDefault="00236198" w:rsidP="00B34751">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5) nie ujawnia się informacji stanowiących tajemnicę przedsiębiorstwa w rozumieniu przepisów ustawy z dnia 16 kwietnia 1993 r. o zwalczaniu nieuczciwej konkurencji (Dz. U. z 202</w:t>
      </w:r>
      <w:r w:rsidR="005870AF" w:rsidRPr="003A3F0E">
        <w:rPr>
          <w:rFonts w:ascii="Arial" w:eastAsia="TimesNewRoman" w:hAnsi="Arial" w:cs="Arial"/>
          <w:color w:val="000000" w:themeColor="text1"/>
          <w:sz w:val="24"/>
          <w:szCs w:val="24"/>
        </w:rPr>
        <w:t>2</w:t>
      </w:r>
      <w:r w:rsidRPr="003A3F0E">
        <w:rPr>
          <w:rFonts w:ascii="Arial" w:eastAsia="TimesNewRoman" w:hAnsi="Arial" w:cs="Arial"/>
          <w:color w:val="000000" w:themeColor="text1"/>
          <w:sz w:val="24"/>
          <w:szCs w:val="24"/>
        </w:rPr>
        <w:t xml:space="preserve"> r. poz. </w:t>
      </w:r>
      <w:r w:rsidR="005870AF" w:rsidRPr="003A3F0E">
        <w:rPr>
          <w:rFonts w:ascii="Arial" w:eastAsia="TimesNewRoman" w:hAnsi="Arial" w:cs="Arial"/>
          <w:color w:val="000000" w:themeColor="text1"/>
          <w:sz w:val="24"/>
          <w:szCs w:val="24"/>
        </w:rPr>
        <w:t>1233</w:t>
      </w:r>
      <w:r w:rsidRPr="003A3F0E">
        <w:rPr>
          <w:rFonts w:ascii="Arial" w:eastAsia="TimesNewRoman" w:hAnsi="Arial" w:cs="Arial"/>
          <w:color w:val="000000" w:themeColor="text1"/>
          <w:sz w:val="24"/>
          <w:szCs w:val="24"/>
        </w:rPr>
        <w:t xml:space="preserve">), jeżeli </w:t>
      </w:r>
      <w:r w:rsidR="00607941" w:rsidRPr="003A3F0E">
        <w:rPr>
          <w:rFonts w:ascii="Arial" w:eastAsia="TimesNewRoman" w:hAnsi="Arial" w:cs="Arial"/>
          <w:color w:val="000000" w:themeColor="text1"/>
          <w:sz w:val="24"/>
          <w:szCs w:val="24"/>
        </w:rPr>
        <w:t>W</w:t>
      </w:r>
      <w:r w:rsidRPr="003A3F0E">
        <w:rPr>
          <w:rFonts w:ascii="Arial" w:eastAsia="TimesNewRoman" w:hAnsi="Arial" w:cs="Arial"/>
          <w:color w:val="000000" w:themeColor="text1"/>
          <w:sz w:val="24"/>
          <w:szCs w:val="24"/>
        </w:rPr>
        <w:t>ykonawca, wraz z przekazaniem takich informacji, zastrzegł, że nie mogą być one udostępniane oraz wykazał, że zastrzeżone informacje stanowią tajemnicę przedsiębiorstwa</w:t>
      </w:r>
      <w:r w:rsidRPr="003A3F0E">
        <w:rPr>
          <w:rFonts w:ascii="Arial" w:eastAsia="TimesNewRoman" w:hAnsi="Arial" w:cs="Arial"/>
          <w:color w:val="000000" w:themeColor="text1"/>
          <w:sz w:val="24"/>
          <w:szCs w:val="24"/>
          <w:lang w:eastAsia="pl-PL"/>
        </w:rPr>
        <w:t xml:space="preserve">, </w:t>
      </w:r>
      <w:r w:rsidRPr="003A3F0E">
        <w:rPr>
          <w:rFonts w:ascii="Arial" w:eastAsia="Times New Roman" w:hAnsi="Arial" w:cs="Arial"/>
          <w:color w:val="000000" w:themeColor="text1"/>
          <w:sz w:val="24"/>
          <w:szCs w:val="24"/>
          <w:lang w:eastAsia="pl-PL"/>
        </w:rPr>
        <w:t>tj. że:</w:t>
      </w:r>
    </w:p>
    <w:p w14:paraId="7197DE8F" w14:textId="77777777" w:rsidR="00236198" w:rsidRPr="003A3F0E" w:rsidRDefault="00236198" w:rsidP="005D7FB8">
      <w:pPr>
        <w:autoSpaceDE w:val="0"/>
        <w:autoSpaceDN w:val="0"/>
        <w:adjustRightInd w:val="0"/>
        <w:spacing w:after="0"/>
        <w:ind w:firstLine="567"/>
        <w:jc w:val="both"/>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a) nie zostały podane do wiadomości publicznej,</w:t>
      </w:r>
    </w:p>
    <w:p w14:paraId="6A420CF5" w14:textId="77777777" w:rsidR="00236198" w:rsidRPr="003A3F0E" w:rsidRDefault="00236198" w:rsidP="00B34751">
      <w:pPr>
        <w:autoSpaceDE w:val="0"/>
        <w:autoSpaceDN w:val="0"/>
        <w:adjustRightInd w:val="0"/>
        <w:spacing w:after="0"/>
        <w:ind w:firstLine="567"/>
        <w:jc w:val="both"/>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b) posiadają wartość gospodarczą (na przykład informacje techniczne, technologiczne, organizacyjne przedsiębiorstwa),</w:t>
      </w:r>
    </w:p>
    <w:p w14:paraId="02F7FA56" w14:textId="77777777" w:rsidR="00C85E4C" w:rsidRPr="003A3F0E" w:rsidRDefault="00C85E4C" w:rsidP="00B34751">
      <w:pPr>
        <w:autoSpaceDE w:val="0"/>
        <w:autoSpaceDN w:val="0"/>
        <w:adjustRightInd w:val="0"/>
        <w:spacing w:after="0"/>
        <w:ind w:firstLine="567"/>
        <w:jc w:val="both"/>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c) Wykonawca podjął niezbędne działania w celu zachowania ich poufności;</w:t>
      </w:r>
    </w:p>
    <w:p w14:paraId="7E4B54DC" w14:textId="77777777" w:rsidR="00493296" w:rsidRPr="003A3F0E" w:rsidRDefault="00236198" w:rsidP="00B34751">
      <w:pPr>
        <w:spacing w:after="0"/>
        <w:jc w:val="both"/>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6) na podstawie złożonych przez Wykonawcę dokumentów uzasadniających tajemnicę przedsiębiorstwa Zamawiający podejmie decyzję w sprawie utrzymania utajnienia lub decyzję o odtajnieniu.</w:t>
      </w:r>
    </w:p>
    <w:p w14:paraId="2B036ECA" w14:textId="77777777" w:rsidR="00A708C6" w:rsidRPr="003A3F0E" w:rsidRDefault="00A708C6" w:rsidP="00A708C6">
      <w:pPr>
        <w:spacing w:after="0"/>
        <w:jc w:val="both"/>
        <w:rPr>
          <w:rFonts w:ascii="Arial" w:eastAsia="Times New Roman" w:hAnsi="Arial" w:cs="Arial"/>
          <w:b/>
          <w:color w:val="000000" w:themeColor="text1"/>
          <w:kern w:val="1"/>
          <w:sz w:val="24"/>
          <w:szCs w:val="24"/>
          <w:u w:val="single"/>
          <w:lang w:eastAsia="zh-CN"/>
        </w:rPr>
      </w:pPr>
      <w:r w:rsidRPr="003A3F0E">
        <w:rPr>
          <w:rFonts w:ascii="Arial" w:eastAsia="Times New Roman" w:hAnsi="Arial" w:cs="Arial"/>
          <w:b/>
          <w:bCs/>
          <w:color w:val="000000" w:themeColor="text1"/>
          <w:kern w:val="1"/>
          <w:sz w:val="24"/>
          <w:szCs w:val="24"/>
          <w:u w:val="single"/>
          <w:lang w:eastAsia="zh-CN"/>
        </w:rPr>
        <w:t xml:space="preserve">22.16 </w:t>
      </w:r>
      <w:r w:rsidRPr="003A3F0E">
        <w:rPr>
          <w:color w:val="000000" w:themeColor="text1"/>
          <w:u w:val="single"/>
        </w:rPr>
        <w:t xml:space="preserve"> </w:t>
      </w:r>
      <w:r w:rsidRPr="003A3F0E">
        <w:rPr>
          <w:rFonts w:ascii="Arial" w:hAnsi="Arial" w:cs="Arial"/>
          <w:b/>
          <w:color w:val="000000" w:themeColor="text1"/>
          <w:sz w:val="24"/>
          <w:szCs w:val="24"/>
          <w:u w:val="single"/>
        </w:rPr>
        <w:t>F</w:t>
      </w:r>
      <w:r w:rsidRPr="003A3F0E">
        <w:rPr>
          <w:rFonts w:ascii="Arial" w:eastAsia="Times New Roman" w:hAnsi="Arial" w:cs="Arial"/>
          <w:b/>
          <w:bCs/>
          <w:color w:val="000000" w:themeColor="text1"/>
          <w:kern w:val="1"/>
          <w:sz w:val="24"/>
          <w:szCs w:val="24"/>
          <w:u w:val="single"/>
          <w:lang w:eastAsia="zh-CN"/>
        </w:rPr>
        <w:t>orma i postać składanych oświadczeń i dokumentów oraz oferty</w:t>
      </w:r>
    </w:p>
    <w:p w14:paraId="3DBE1752" w14:textId="77777777" w:rsidR="00A708C6" w:rsidRPr="003A3F0E" w:rsidRDefault="00A708C6" w:rsidP="00A708C6">
      <w:pPr>
        <w:autoSpaceDE w:val="0"/>
        <w:autoSpaceDN w:val="0"/>
        <w:adjustRightInd w:val="0"/>
        <w:spacing w:after="0"/>
        <w:jc w:val="both"/>
        <w:rPr>
          <w:rFonts w:ascii="Arial" w:hAnsi="Arial" w:cs="Arial"/>
          <w:color w:val="000000" w:themeColor="text1"/>
          <w:sz w:val="25"/>
          <w:szCs w:val="25"/>
        </w:rPr>
      </w:pPr>
      <w:r w:rsidRPr="003A3F0E">
        <w:rPr>
          <w:rFonts w:ascii="Arial" w:hAnsi="Arial" w:cs="Arial"/>
          <w:b/>
          <w:color w:val="000000" w:themeColor="text1"/>
          <w:sz w:val="25"/>
          <w:szCs w:val="25"/>
        </w:rPr>
        <w:lastRenderedPageBreak/>
        <w:t>1.</w:t>
      </w:r>
      <w:r w:rsidRPr="003A3F0E">
        <w:rPr>
          <w:rFonts w:ascii="Arial" w:hAnsi="Arial" w:cs="Arial"/>
          <w:color w:val="000000" w:themeColor="text1"/>
          <w:sz w:val="25"/>
          <w:szCs w:val="25"/>
        </w:rPr>
        <w:t xml:space="preserve"> Podmiotowe środki dowodowe oraz inne dokumenty lub oświadczenia,</w:t>
      </w:r>
      <w:r w:rsidR="006257DB" w:rsidRPr="003A3F0E">
        <w:rPr>
          <w:color w:val="000000" w:themeColor="text1"/>
        </w:rPr>
        <w:t xml:space="preserve"> </w:t>
      </w:r>
      <w:r w:rsidRPr="003A3F0E">
        <w:rPr>
          <w:rFonts w:ascii="Arial" w:hAnsi="Arial" w:cs="Arial"/>
          <w:color w:val="000000" w:themeColor="text1"/>
          <w:sz w:val="25"/>
          <w:szCs w:val="25"/>
        </w:rPr>
        <w:t>o których mowa w rozporządzeniu Ministra Rozwoju, Pracy i Technologii z dnia</w:t>
      </w:r>
      <w:r w:rsidR="006257DB" w:rsidRPr="003A3F0E">
        <w:rPr>
          <w:color w:val="000000" w:themeColor="text1"/>
        </w:rPr>
        <w:t xml:space="preserve"> </w:t>
      </w:r>
      <w:r w:rsidRPr="003A3F0E">
        <w:rPr>
          <w:rFonts w:ascii="Arial" w:hAnsi="Arial" w:cs="Arial"/>
          <w:color w:val="000000" w:themeColor="text1"/>
          <w:sz w:val="25"/>
          <w:szCs w:val="25"/>
        </w:rPr>
        <w:t>23 grudnia 2020 r. w sprawie podmiotowych środków dowodowych oraz innych</w:t>
      </w:r>
      <w:r w:rsidR="006257DB" w:rsidRPr="003A3F0E">
        <w:rPr>
          <w:color w:val="000000" w:themeColor="text1"/>
        </w:rPr>
        <w:t xml:space="preserve"> </w:t>
      </w:r>
      <w:r w:rsidRPr="003A3F0E">
        <w:rPr>
          <w:rFonts w:ascii="Arial" w:hAnsi="Arial" w:cs="Arial"/>
          <w:color w:val="000000" w:themeColor="text1"/>
          <w:sz w:val="25"/>
          <w:szCs w:val="25"/>
        </w:rPr>
        <w:t>dokumentów lub oświadczeń, jakich może żądać zamawiający od wykonawcy</w:t>
      </w:r>
      <w:r w:rsidR="006257DB" w:rsidRPr="003A3F0E">
        <w:rPr>
          <w:color w:val="000000" w:themeColor="text1"/>
        </w:rPr>
        <w:t xml:space="preserve"> </w:t>
      </w:r>
      <w:r w:rsidRPr="003A3F0E">
        <w:rPr>
          <w:rFonts w:ascii="Arial" w:hAnsi="Arial" w:cs="Arial"/>
          <w:color w:val="000000" w:themeColor="text1"/>
          <w:sz w:val="25"/>
          <w:szCs w:val="25"/>
        </w:rPr>
        <w:t>(Dz.U. poz. 2415), składa się w formie elektronicznej, w zakresie i w sposób</w:t>
      </w:r>
      <w:r w:rsidR="006257DB" w:rsidRPr="003A3F0E">
        <w:rPr>
          <w:color w:val="000000" w:themeColor="text1"/>
        </w:rPr>
        <w:t xml:space="preserve"> </w:t>
      </w:r>
      <w:r w:rsidRPr="003A3F0E">
        <w:rPr>
          <w:rFonts w:ascii="Arial" w:hAnsi="Arial" w:cs="Arial"/>
          <w:color w:val="000000" w:themeColor="text1"/>
          <w:sz w:val="25"/>
          <w:szCs w:val="25"/>
        </w:rPr>
        <w:t>określony w przepisach rozporządzenia Prezesa Rady Ministrów z dnia 30</w:t>
      </w:r>
      <w:r w:rsidR="006257DB" w:rsidRPr="003A3F0E">
        <w:rPr>
          <w:color w:val="000000" w:themeColor="text1"/>
        </w:rPr>
        <w:t xml:space="preserve"> </w:t>
      </w:r>
      <w:r w:rsidRPr="003A3F0E">
        <w:rPr>
          <w:rFonts w:ascii="Arial" w:hAnsi="Arial" w:cs="Arial"/>
          <w:color w:val="000000" w:themeColor="text1"/>
          <w:sz w:val="25"/>
          <w:szCs w:val="25"/>
        </w:rPr>
        <w:t>grudnia 2020 r. w sprawie sposobu sporządzania i przekazywania informacji</w:t>
      </w:r>
      <w:r w:rsidR="006257DB" w:rsidRPr="003A3F0E">
        <w:rPr>
          <w:color w:val="000000" w:themeColor="text1"/>
        </w:rPr>
        <w:t xml:space="preserve"> </w:t>
      </w:r>
      <w:r w:rsidRPr="003A3F0E">
        <w:rPr>
          <w:rFonts w:ascii="Arial" w:hAnsi="Arial" w:cs="Arial"/>
          <w:color w:val="000000" w:themeColor="text1"/>
          <w:sz w:val="25"/>
          <w:szCs w:val="25"/>
        </w:rPr>
        <w:t>oraz wymagań technicznych dla dokumentów elektronicznych oraz środków</w:t>
      </w:r>
      <w:r w:rsidR="006257DB" w:rsidRPr="003A3F0E">
        <w:rPr>
          <w:color w:val="000000" w:themeColor="text1"/>
        </w:rPr>
        <w:t xml:space="preserve"> </w:t>
      </w:r>
      <w:r w:rsidRPr="003A3F0E">
        <w:rPr>
          <w:rFonts w:ascii="Arial" w:hAnsi="Arial" w:cs="Arial"/>
          <w:color w:val="000000" w:themeColor="text1"/>
          <w:sz w:val="25"/>
          <w:szCs w:val="25"/>
        </w:rPr>
        <w:t>komunikacji elektronicznej w postępowaniu o udzielenie zamówienia</w:t>
      </w:r>
      <w:r w:rsidR="006257DB" w:rsidRPr="003A3F0E">
        <w:rPr>
          <w:color w:val="000000" w:themeColor="text1"/>
        </w:rPr>
        <w:t xml:space="preserve"> </w:t>
      </w:r>
      <w:r w:rsidRPr="003A3F0E">
        <w:rPr>
          <w:rFonts w:ascii="Arial" w:hAnsi="Arial" w:cs="Arial"/>
          <w:color w:val="000000" w:themeColor="text1"/>
          <w:sz w:val="25"/>
          <w:szCs w:val="25"/>
        </w:rPr>
        <w:t>publicznego lub konkursie (Dz.U. poz. 2452) - dalej jako „rozporządzenie”.</w:t>
      </w:r>
    </w:p>
    <w:p w14:paraId="409179C2" w14:textId="77777777" w:rsidR="00A708C6" w:rsidRPr="003A3F0E" w:rsidRDefault="00A708C6" w:rsidP="00A708C6">
      <w:pPr>
        <w:autoSpaceDE w:val="0"/>
        <w:autoSpaceDN w:val="0"/>
        <w:adjustRightInd w:val="0"/>
        <w:spacing w:after="0"/>
        <w:jc w:val="both"/>
        <w:rPr>
          <w:rFonts w:ascii="Arial" w:hAnsi="Arial" w:cs="Arial"/>
          <w:color w:val="000000" w:themeColor="text1"/>
          <w:sz w:val="25"/>
          <w:szCs w:val="25"/>
        </w:rPr>
      </w:pPr>
      <w:r w:rsidRPr="003A3F0E">
        <w:rPr>
          <w:rFonts w:ascii="Arial" w:hAnsi="Arial" w:cs="Arial"/>
          <w:b/>
          <w:color w:val="000000" w:themeColor="text1"/>
          <w:sz w:val="25"/>
          <w:szCs w:val="25"/>
        </w:rPr>
        <w:t>2.</w:t>
      </w:r>
      <w:r w:rsidRPr="003A3F0E">
        <w:rPr>
          <w:rFonts w:ascii="Arial" w:hAnsi="Arial" w:cs="Arial"/>
          <w:color w:val="000000" w:themeColor="text1"/>
          <w:sz w:val="25"/>
          <w:szCs w:val="25"/>
        </w:rPr>
        <w:t xml:space="preserve"> Oferty, oświadczenia, o których mowa w art. 125 ust. 1 ustawy Pzp,</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podmiotowe środki dowodowe</w:t>
      </w:r>
      <w:r w:rsidR="008227AC"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oraz zobowiązanie podmiotu udostępniającego zasoby,</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o którym mowa w art. 118 ust. 3 ustawy Pzp, zwane dalej „zobowiązaniem</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podmiotu udostępniającego zasoby”, przedmiotowe środki dowodowe,</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pełnomocnictwo, sporządza się w postaci elektronicznej, w formatach danych</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określonych w przepisach wydanych na podstawie art. 18 ustawy z dnia 17</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lutego 2005 r. o informatyzacji działalności podmiotów realizujących zadania</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publiczne (Dz. U. z 2020 r. poz. 346, 568, 695, 1517 i 2320), z zastrzeżeniem</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formatów, o których mowa w art. 66 ust. 1 ustawy Pzp, z uwzględnieniem</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rodzaju przekazywanych danych.</w:t>
      </w:r>
    </w:p>
    <w:p w14:paraId="27F8E091" w14:textId="77777777" w:rsidR="00A708C6" w:rsidRPr="003A3F0E" w:rsidRDefault="00A708C6" w:rsidP="00A708C6">
      <w:pPr>
        <w:autoSpaceDE w:val="0"/>
        <w:autoSpaceDN w:val="0"/>
        <w:adjustRightInd w:val="0"/>
        <w:spacing w:after="0"/>
        <w:jc w:val="both"/>
        <w:rPr>
          <w:rFonts w:ascii="Arial" w:hAnsi="Arial" w:cs="Arial"/>
          <w:color w:val="000000" w:themeColor="text1"/>
          <w:sz w:val="25"/>
          <w:szCs w:val="25"/>
        </w:rPr>
      </w:pPr>
      <w:r w:rsidRPr="003A3F0E">
        <w:rPr>
          <w:rFonts w:ascii="Arial" w:hAnsi="Arial" w:cs="Arial"/>
          <w:b/>
          <w:color w:val="000000" w:themeColor="text1"/>
          <w:sz w:val="25"/>
          <w:szCs w:val="25"/>
        </w:rPr>
        <w:t>3.</w:t>
      </w:r>
      <w:r w:rsidRPr="003A3F0E">
        <w:rPr>
          <w:rFonts w:ascii="Arial" w:hAnsi="Arial" w:cs="Arial"/>
          <w:color w:val="000000" w:themeColor="text1"/>
          <w:sz w:val="25"/>
          <w:szCs w:val="25"/>
        </w:rPr>
        <w:t xml:space="preserve"> Informacje, oświadczenia lub dokumenty, inne niż określone w pkt.</w:t>
      </w:r>
      <w:r w:rsidR="00181523"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2,przekazywane w postępowaniu, sporządza się w postaci elektronicznej,</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w formatach danych określonych w przepisach wydanych na podstawie art. 18</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ustawy z dnia 17 lutego 2005 r. o informatyzacji działalności podmiotów</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realizujących zadania publiczne lub jako tekst wpisany bezpośrednio do</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wiadomości przekazywanej przy użyciu środków komunikacji elektronicznej,</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o których mowa w § 3 ust. 1 rozporządzenia</w:t>
      </w:r>
    </w:p>
    <w:p w14:paraId="11CBF365" w14:textId="77777777" w:rsidR="00A708C6" w:rsidRPr="003A3F0E" w:rsidRDefault="00A708C6" w:rsidP="00A708C6">
      <w:pPr>
        <w:autoSpaceDE w:val="0"/>
        <w:autoSpaceDN w:val="0"/>
        <w:adjustRightInd w:val="0"/>
        <w:spacing w:after="0"/>
        <w:jc w:val="both"/>
        <w:rPr>
          <w:rFonts w:ascii="Arial" w:eastAsia="TimesNewRoman" w:hAnsi="Arial" w:cs="Arial"/>
          <w:b/>
          <w:color w:val="000000" w:themeColor="text1"/>
          <w:sz w:val="24"/>
          <w:szCs w:val="24"/>
        </w:rPr>
      </w:pPr>
      <w:r w:rsidRPr="003A3F0E">
        <w:rPr>
          <w:rFonts w:ascii="Arial" w:hAnsi="Arial" w:cs="Arial"/>
          <w:b/>
          <w:color w:val="000000" w:themeColor="text1"/>
          <w:sz w:val="25"/>
          <w:szCs w:val="25"/>
        </w:rPr>
        <w:t>4.</w:t>
      </w:r>
      <w:r w:rsidRPr="003A3F0E">
        <w:rPr>
          <w:rFonts w:ascii="Arial" w:hAnsi="Arial" w:cs="Arial"/>
          <w:color w:val="000000" w:themeColor="text1"/>
          <w:sz w:val="25"/>
          <w:szCs w:val="25"/>
        </w:rPr>
        <w:t xml:space="preserve"> W przypadku gdy dokumenty elektroniczne w postępowaniu, przekazywane</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przy użyciu środków komunikacji elektronicznej, zawierają informacje</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stanowiące tajemnicę przedsiębiorstwa w rozumieniu przepisów ustawy z dnia</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16 kwietnia</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1993 r. o zwalczaniu nieuczciwej konkurencji (Dz. U. z 202</w:t>
      </w:r>
      <w:r w:rsidR="005870AF" w:rsidRPr="003A3F0E">
        <w:rPr>
          <w:rFonts w:ascii="Arial" w:hAnsi="Arial" w:cs="Arial"/>
          <w:color w:val="000000" w:themeColor="text1"/>
          <w:sz w:val="25"/>
          <w:szCs w:val="25"/>
        </w:rPr>
        <w:t>2</w:t>
      </w:r>
      <w:r w:rsidRPr="003A3F0E">
        <w:rPr>
          <w:rFonts w:ascii="Arial" w:hAnsi="Arial" w:cs="Arial"/>
          <w:color w:val="000000" w:themeColor="text1"/>
          <w:sz w:val="25"/>
          <w:szCs w:val="25"/>
        </w:rPr>
        <w:t xml:space="preserve"> r. poz.</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1</w:t>
      </w:r>
      <w:r w:rsidR="005870AF" w:rsidRPr="003A3F0E">
        <w:rPr>
          <w:rFonts w:ascii="Arial" w:hAnsi="Arial" w:cs="Arial"/>
          <w:color w:val="000000" w:themeColor="text1"/>
          <w:sz w:val="25"/>
          <w:szCs w:val="25"/>
        </w:rPr>
        <w:t>233</w:t>
      </w:r>
      <w:r w:rsidRPr="003A3F0E">
        <w:rPr>
          <w:rFonts w:ascii="Arial" w:hAnsi="Arial" w:cs="Arial"/>
          <w:color w:val="000000" w:themeColor="text1"/>
          <w:sz w:val="25"/>
          <w:szCs w:val="25"/>
        </w:rPr>
        <w:t>), Wykonawca, w celu utrzymania w poufności tych informacji, przekazuje</w:t>
      </w:r>
      <w:r w:rsidR="006257DB" w:rsidRPr="003A3F0E">
        <w:rPr>
          <w:rFonts w:ascii="Arial" w:hAnsi="Arial" w:cs="Arial"/>
          <w:color w:val="000000" w:themeColor="text1"/>
          <w:sz w:val="25"/>
          <w:szCs w:val="25"/>
        </w:rPr>
        <w:t xml:space="preserve"> </w:t>
      </w:r>
      <w:r w:rsidRPr="003A3F0E">
        <w:rPr>
          <w:rFonts w:ascii="Arial" w:hAnsi="Arial" w:cs="Arial"/>
          <w:color w:val="000000" w:themeColor="text1"/>
          <w:sz w:val="25"/>
          <w:szCs w:val="25"/>
        </w:rPr>
        <w:t>je w wydzielonym i odpowiednio oznaczonym pliku.</w:t>
      </w:r>
    </w:p>
    <w:p w14:paraId="58451F90" w14:textId="77777777" w:rsidR="00A708C6" w:rsidRPr="003A3F0E" w:rsidRDefault="00A708C6" w:rsidP="00A708C6">
      <w:pPr>
        <w:autoSpaceDE w:val="0"/>
        <w:autoSpaceDN w:val="0"/>
        <w:adjustRightInd w:val="0"/>
        <w:spacing w:after="0"/>
        <w:jc w:val="both"/>
        <w:rPr>
          <w:rFonts w:ascii="Arial" w:hAnsi="Arial" w:cs="Arial"/>
          <w:color w:val="000000" w:themeColor="text1"/>
          <w:sz w:val="24"/>
          <w:szCs w:val="24"/>
        </w:rPr>
      </w:pPr>
      <w:r w:rsidRPr="003A3F0E">
        <w:rPr>
          <w:rFonts w:ascii="Arial" w:eastAsia="TimesNewRoman" w:hAnsi="Arial" w:cs="Arial"/>
          <w:b/>
          <w:color w:val="000000" w:themeColor="text1"/>
          <w:sz w:val="24"/>
          <w:szCs w:val="24"/>
        </w:rPr>
        <w:t xml:space="preserve">5. </w:t>
      </w:r>
      <w:r w:rsidRPr="003A3F0E">
        <w:rPr>
          <w:rFonts w:ascii="Arial" w:hAnsi="Arial" w:cs="Arial"/>
          <w:color w:val="000000" w:themeColor="text1"/>
          <w:sz w:val="24"/>
          <w:szCs w:val="24"/>
        </w:rPr>
        <w:t>Podmiotowe środki dowodowe, przedmiotowe środki dowodowe oraz inne</w:t>
      </w:r>
      <w:r w:rsidR="006257DB" w:rsidRPr="003A3F0E">
        <w:rPr>
          <w:color w:val="000000" w:themeColor="text1"/>
          <w:sz w:val="24"/>
          <w:szCs w:val="24"/>
        </w:rPr>
        <w:t xml:space="preserve"> </w:t>
      </w:r>
      <w:r w:rsidRPr="003A3F0E">
        <w:rPr>
          <w:rFonts w:ascii="Arial" w:hAnsi="Arial" w:cs="Arial"/>
          <w:color w:val="000000" w:themeColor="text1"/>
          <w:sz w:val="24"/>
          <w:szCs w:val="24"/>
        </w:rPr>
        <w:t>dokumenty lub oświadczenia, sporządzone w języku obcym przekazuje się</w:t>
      </w:r>
      <w:r w:rsidR="006257DB" w:rsidRPr="003A3F0E">
        <w:rPr>
          <w:color w:val="000000" w:themeColor="text1"/>
          <w:sz w:val="24"/>
          <w:szCs w:val="24"/>
        </w:rPr>
        <w:t xml:space="preserve"> </w:t>
      </w:r>
      <w:r w:rsidRPr="003A3F0E">
        <w:rPr>
          <w:rFonts w:ascii="Arial" w:hAnsi="Arial" w:cs="Arial"/>
          <w:color w:val="000000" w:themeColor="text1"/>
          <w:sz w:val="24"/>
          <w:szCs w:val="24"/>
        </w:rPr>
        <w:t>wraz z tłumaczeniem na język polski</w:t>
      </w:r>
    </w:p>
    <w:p w14:paraId="6ED8C827" w14:textId="77777777" w:rsidR="00A708C6" w:rsidRPr="003A3F0E" w:rsidRDefault="00A708C6" w:rsidP="00A708C6">
      <w:pPr>
        <w:autoSpaceDE w:val="0"/>
        <w:autoSpaceDN w:val="0"/>
        <w:adjustRightInd w:val="0"/>
        <w:spacing w:after="0"/>
        <w:jc w:val="both"/>
        <w:rPr>
          <w:rFonts w:ascii="Arial" w:eastAsia="TimesNewRoman" w:hAnsi="Arial" w:cs="Arial"/>
          <w:b/>
          <w:color w:val="000000" w:themeColor="text1"/>
          <w:sz w:val="24"/>
          <w:szCs w:val="24"/>
        </w:rPr>
      </w:pPr>
      <w:r w:rsidRPr="003A3F0E">
        <w:rPr>
          <w:rFonts w:ascii="Arial" w:hAnsi="Arial" w:cs="Arial"/>
          <w:b/>
          <w:color w:val="000000" w:themeColor="text1"/>
          <w:sz w:val="24"/>
          <w:szCs w:val="24"/>
        </w:rPr>
        <w:t>6.</w:t>
      </w:r>
      <w:r w:rsidRPr="003A3F0E">
        <w:rPr>
          <w:rFonts w:ascii="Arial" w:hAnsi="Arial" w:cs="Arial"/>
          <w:color w:val="000000" w:themeColor="text1"/>
          <w:sz w:val="24"/>
          <w:szCs w:val="24"/>
        </w:rPr>
        <w:t xml:space="preserve"> W przypadku gdy podmiotowe środki dowodowe, przedmiotowe środki</w:t>
      </w:r>
      <w:r w:rsidR="006257DB"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dowodowe, inne dokumenty, lub dokumenty potwierdzające umocowanie do</w:t>
      </w:r>
      <w:r w:rsidR="006257DB"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reprezentowania odpowiednio Wykonawcy, Wykonawców wspólnie</w:t>
      </w:r>
      <w:r w:rsidR="00481ED7"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ubiegających się o udzielenie zamówienia publicznego, podmiotu</w:t>
      </w:r>
      <w:r w:rsidR="00481ED7"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 xml:space="preserve">udostępniającego zasoby na zasadach </w:t>
      </w:r>
      <w:r w:rsidRPr="003A3F0E">
        <w:rPr>
          <w:rFonts w:ascii="Arial" w:hAnsi="Arial" w:cs="Arial"/>
          <w:color w:val="000000" w:themeColor="text1"/>
          <w:sz w:val="24"/>
          <w:szCs w:val="24"/>
        </w:rPr>
        <w:lastRenderedPageBreak/>
        <w:t>określonych w art. 118 ustawy Pzp lub</w:t>
      </w:r>
      <w:r w:rsidR="00481ED7"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podwykonawcy niebędącego podmiotem udostępniającym zasoby na takich</w:t>
      </w:r>
      <w:r w:rsidR="00481ED7"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zasadach, zwane dalej „dokumentami potwierdzającymi umocowanie do</w:t>
      </w:r>
      <w:r w:rsidR="00481ED7"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reprezentowania”, zostały wystawione przez upoważnione podmioty inne niż</w:t>
      </w:r>
      <w:r w:rsidR="00481ED7"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Wykonawca, Wykonawca wspólnie ubiegający się o udzielenie zamówienia,</w:t>
      </w:r>
      <w:r w:rsidR="00481ED7"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podmiot udostępniający zasoby lub podwykonawca, zwane dalej</w:t>
      </w:r>
      <w:r w:rsidR="00481ED7"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„upoważnionymi podmiotami”, jako dokument elektroniczny, przekazuje się</w:t>
      </w:r>
      <w:r w:rsidR="00481ED7"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ten dokument.</w:t>
      </w:r>
    </w:p>
    <w:p w14:paraId="0D836F24" w14:textId="77777777" w:rsidR="00A708C6" w:rsidRPr="003A3F0E" w:rsidRDefault="00A708C6" w:rsidP="00A708C6">
      <w:pPr>
        <w:autoSpaceDE w:val="0"/>
        <w:autoSpaceDN w:val="0"/>
        <w:adjustRightInd w:val="0"/>
        <w:spacing w:after="0"/>
        <w:jc w:val="both"/>
        <w:rPr>
          <w:rFonts w:ascii="Arial" w:hAnsi="Arial" w:cs="Arial"/>
          <w:b/>
          <w:color w:val="000000" w:themeColor="text1"/>
          <w:sz w:val="24"/>
          <w:szCs w:val="24"/>
        </w:rPr>
      </w:pPr>
      <w:r w:rsidRPr="003A3F0E">
        <w:rPr>
          <w:rFonts w:ascii="Arial" w:hAnsi="Arial" w:cs="Arial"/>
          <w:b/>
          <w:color w:val="000000" w:themeColor="text1"/>
          <w:sz w:val="24"/>
          <w:szCs w:val="24"/>
        </w:rPr>
        <w:t>Sposób przekazywania dokumentów potwierdzających umocowanie do</w:t>
      </w:r>
      <w:r w:rsidRPr="003A3F0E">
        <w:rPr>
          <w:b/>
          <w:color w:val="000000" w:themeColor="text1"/>
          <w:sz w:val="24"/>
          <w:szCs w:val="24"/>
        </w:rPr>
        <w:br/>
      </w:r>
      <w:r w:rsidRPr="003A3F0E">
        <w:rPr>
          <w:rFonts w:ascii="Arial" w:hAnsi="Arial" w:cs="Arial"/>
          <w:b/>
          <w:color w:val="000000" w:themeColor="text1"/>
          <w:sz w:val="24"/>
          <w:szCs w:val="24"/>
        </w:rPr>
        <w:t>reprezentowania</w:t>
      </w:r>
    </w:p>
    <w:p w14:paraId="064B6C02" w14:textId="77777777" w:rsidR="00A708C6" w:rsidRPr="003A3F0E" w:rsidRDefault="00A708C6" w:rsidP="00A708C6">
      <w:pPr>
        <w:autoSpaceDE w:val="0"/>
        <w:autoSpaceDN w:val="0"/>
        <w:adjustRightInd w:val="0"/>
        <w:spacing w:after="0"/>
        <w:jc w:val="both"/>
        <w:rPr>
          <w:rFonts w:ascii="Arial" w:hAnsi="Arial" w:cs="Arial"/>
          <w:color w:val="000000" w:themeColor="text1"/>
          <w:sz w:val="24"/>
          <w:szCs w:val="24"/>
        </w:rPr>
      </w:pPr>
      <w:r w:rsidRPr="003A3F0E">
        <w:rPr>
          <w:rFonts w:ascii="Arial" w:hAnsi="Arial" w:cs="Arial"/>
          <w:b/>
          <w:color w:val="000000" w:themeColor="text1"/>
          <w:sz w:val="24"/>
          <w:szCs w:val="24"/>
        </w:rPr>
        <w:t xml:space="preserve">7. </w:t>
      </w:r>
      <w:r w:rsidRPr="003A3F0E">
        <w:rPr>
          <w:rFonts w:ascii="Arial" w:hAnsi="Arial" w:cs="Arial"/>
          <w:color w:val="000000" w:themeColor="text1"/>
          <w:sz w:val="24"/>
          <w:szCs w:val="24"/>
        </w:rPr>
        <w:t>W przypadku, gdy podmiotowe środki dowodowe, przedmiotowe środki</w:t>
      </w:r>
      <w:r w:rsidR="00176EB5" w:rsidRPr="003A3F0E">
        <w:rPr>
          <w:color w:val="000000" w:themeColor="text1"/>
          <w:sz w:val="24"/>
          <w:szCs w:val="24"/>
        </w:rPr>
        <w:t xml:space="preserve"> </w:t>
      </w:r>
      <w:r w:rsidRPr="003A3F0E">
        <w:rPr>
          <w:rFonts w:ascii="Arial" w:hAnsi="Arial" w:cs="Arial"/>
          <w:color w:val="000000" w:themeColor="text1"/>
          <w:sz w:val="24"/>
          <w:szCs w:val="24"/>
        </w:rPr>
        <w:t>dowodowe, inne dokumenty, lub dokumenty potwierdzające umocowanie do</w:t>
      </w:r>
      <w:r w:rsidR="00176EB5" w:rsidRPr="003A3F0E">
        <w:rPr>
          <w:color w:val="000000" w:themeColor="text1"/>
          <w:sz w:val="24"/>
          <w:szCs w:val="24"/>
        </w:rPr>
        <w:t xml:space="preserve"> </w:t>
      </w:r>
      <w:r w:rsidRPr="003A3F0E">
        <w:rPr>
          <w:rFonts w:ascii="Arial" w:hAnsi="Arial" w:cs="Arial"/>
          <w:color w:val="000000" w:themeColor="text1"/>
          <w:sz w:val="24"/>
          <w:szCs w:val="24"/>
        </w:rPr>
        <w:t>reprezentowania, zostały wystawione przez upoważnione podmioty jako</w:t>
      </w:r>
      <w:r w:rsidR="00176EB5" w:rsidRPr="003A3F0E">
        <w:rPr>
          <w:color w:val="000000" w:themeColor="text1"/>
          <w:sz w:val="24"/>
          <w:szCs w:val="24"/>
        </w:rPr>
        <w:t xml:space="preserve"> </w:t>
      </w:r>
      <w:r w:rsidRPr="003A3F0E">
        <w:rPr>
          <w:rFonts w:ascii="Arial" w:hAnsi="Arial" w:cs="Arial"/>
          <w:color w:val="000000" w:themeColor="text1"/>
          <w:sz w:val="24"/>
          <w:szCs w:val="24"/>
        </w:rPr>
        <w:t>dokument w postaci papierowej, przekazuje się cyfrowe odwzorowanie tego</w:t>
      </w:r>
      <w:r w:rsidR="00176EB5" w:rsidRPr="003A3F0E">
        <w:rPr>
          <w:color w:val="000000" w:themeColor="text1"/>
          <w:sz w:val="24"/>
          <w:szCs w:val="24"/>
        </w:rPr>
        <w:t xml:space="preserve"> </w:t>
      </w:r>
      <w:r w:rsidRPr="003A3F0E">
        <w:rPr>
          <w:rFonts w:ascii="Arial" w:hAnsi="Arial" w:cs="Arial"/>
          <w:color w:val="000000" w:themeColor="text1"/>
          <w:sz w:val="24"/>
          <w:szCs w:val="24"/>
        </w:rPr>
        <w:t>dokumentu opatrzone kwalifikowanym podpisem elektronicznym</w:t>
      </w:r>
      <w:r w:rsidR="00176EB5" w:rsidRPr="003A3F0E">
        <w:rPr>
          <w:color w:val="000000" w:themeColor="text1"/>
          <w:sz w:val="24"/>
          <w:szCs w:val="24"/>
        </w:rPr>
        <w:t xml:space="preserve"> </w:t>
      </w:r>
      <w:r w:rsidRPr="003A3F0E">
        <w:rPr>
          <w:rFonts w:ascii="Arial" w:hAnsi="Arial" w:cs="Arial"/>
          <w:color w:val="000000" w:themeColor="text1"/>
          <w:sz w:val="24"/>
          <w:szCs w:val="24"/>
        </w:rPr>
        <w:t>poświadczające zgodność cyfrowego</w:t>
      </w:r>
      <w:r w:rsidR="00176EB5"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odwzorowania z dokumentem w postaci</w:t>
      </w:r>
      <w:r w:rsidR="00176EB5" w:rsidRPr="003A3F0E">
        <w:rPr>
          <w:color w:val="000000" w:themeColor="text1"/>
          <w:sz w:val="24"/>
          <w:szCs w:val="24"/>
        </w:rPr>
        <w:t xml:space="preserve"> </w:t>
      </w:r>
      <w:r w:rsidRPr="003A3F0E">
        <w:rPr>
          <w:rFonts w:ascii="Arial" w:hAnsi="Arial" w:cs="Arial"/>
          <w:color w:val="000000" w:themeColor="text1"/>
          <w:sz w:val="24"/>
          <w:szCs w:val="24"/>
        </w:rPr>
        <w:t>papierowej.</w:t>
      </w:r>
    </w:p>
    <w:p w14:paraId="167B377C" w14:textId="77777777" w:rsidR="00A708C6" w:rsidRPr="003A3F0E" w:rsidRDefault="00A708C6" w:rsidP="00A708C6">
      <w:pPr>
        <w:autoSpaceDE w:val="0"/>
        <w:autoSpaceDN w:val="0"/>
        <w:adjustRightInd w:val="0"/>
        <w:spacing w:after="0"/>
        <w:jc w:val="both"/>
        <w:rPr>
          <w:rFonts w:ascii="Arial" w:hAnsi="Arial" w:cs="Arial"/>
          <w:color w:val="000000" w:themeColor="text1"/>
          <w:sz w:val="24"/>
          <w:szCs w:val="24"/>
        </w:rPr>
      </w:pPr>
      <w:r w:rsidRPr="003A3F0E">
        <w:rPr>
          <w:rFonts w:ascii="Arial" w:hAnsi="Arial" w:cs="Arial"/>
          <w:b/>
          <w:color w:val="000000" w:themeColor="text1"/>
          <w:sz w:val="24"/>
          <w:szCs w:val="24"/>
        </w:rPr>
        <w:t>8.</w:t>
      </w:r>
      <w:r w:rsidRPr="003A3F0E">
        <w:rPr>
          <w:rFonts w:ascii="Arial" w:hAnsi="Arial" w:cs="Arial"/>
          <w:color w:val="000000" w:themeColor="text1"/>
          <w:sz w:val="24"/>
          <w:szCs w:val="24"/>
        </w:rPr>
        <w:t xml:space="preserve"> Zgodnie z § 6 ust. 3 rozporządzenia poświadczenia zgodności cyfrowego</w:t>
      </w:r>
      <w:r w:rsidR="00176EB5" w:rsidRPr="003A3F0E">
        <w:rPr>
          <w:color w:val="000000" w:themeColor="text1"/>
          <w:sz w:val="24"/>
          <w:szCs w:val="24"/>
        </w:rPr>
        <w:t xml:space="preserve"> </w:t>
      </w:r>
      <w:r w:rsidRPr="003A3F0E">
        <w:rPr>
          <w:rFonts w:ascii="Arial" w:hAnsi="Arial" w:cs="Arial"/>
          <w:color w:val="000000" w:themeColor="text1"/>
          <w:sz w:val="24"/>
          <w:szCs w:val="24"/>
        </w:rPr>
        <w:t>odwzorowania z dokumentem w postaci papierowej, o którym mowa w pkt. 7, dokonuje w przypadku:</w:t>
      </w:r>
    </w:p>
    <w:p w14:paraId="100C50B7" w14:textId="77777777" w:rsidR="00A708C6" w:rsidRPr="003A3F0E" w:rsidRDefault="00A708C6" w:rsidP="00A708C6">
      <w:pPr>
        <w:autoSpaceDE w:val="0"/>
        <w:autoSpaceDN w:val="0"/>
        <w:adjustRightInd w:val="0"/>
        <w:spacing w:after="0"/>
        <w:jc w:val="both"/>
        <w:rPr>
          <w:rFonts w:ascii="Arial" w:hAnsi="Arial" w:cs="Arial"/>
          <w:color w:val="000000" w:themeColor="text1"/>
          <w:sz w:val="24"/>
          <w:szCs w:val="24"/>
        </w:rPr>
      </w:pPr>
      <w:r w:rsidRPr="003A3F0E">
        <w:rPr>
          <w:rFonts w:ascii="Arial" w:hAnsi="Arial" w:cs="Arial"/>
          <w:color w:val="000000" w:themeColor="text1"/>
          <w:sz w:val="24"/>
          <w:szCs w:val="24"/>
        </w:rPr>
        <w:t>1) podmiotowych środków dowodowych oraz dokumentów potwierdzających</w:t>
      </w:r>
      <w:r w:rsidR="00176EB5" w:rsidRPr="003A3F0E">
        <w:rPr>
          <w:color w:val="000000" w:themeColor="text1"/>
          <w:sz w:val="24"/>
          <w:szCs w:val="24"/>
        </w:rPr>
        <w:t xml:space="preserve"> </w:t>
      </w:r>
      <w:r w:rsidRPr="003A3F0E">
        <w:rPr>
          <w:rFonts w:ascii="Arial" w:hAnsi="Arial" w:cs="Arial"/>
          <w:color w:val="000000" w:themeColor="text1"/>
          <w:sz w:val="24"/>
          <w:szCs w:val="24"/>
        </w:rPr>
        <w:t>umocowanie do reprezentowania - odpowiednio Wykonawca, Wykonawca</w:t>
      </w:r>
      <w:r w:rsidR="00176EB5" w:rsidRPr="003A3F0E">
        <w:rPr>
          <w:color w:val="000000" w:themeColor="text1"/>
          <w:sz w:val="24"/>
          <w:szCs w:val="24"/>
        </w:rPr>
        <w:t xml:space="preserve"> </w:t>
      </w:r>
      <w:r w:rsidRPr="003A3F0E">
        <w:rPr>
          <w:rFonts w:ascii="Arial" w:hAnsi="Arial" w:cs="Arial"/>
          <w:color w:val="000000" w:themeColor="text1"/>
          <w:sz w:val="24"/>
          <w:szCs w:val="24"/>
        </w:rPr>
        <w:t>wspólnie ubiegający się o udzielenie zamówienia, podmiot udostępniający</w:t>
      </w:r>
      <w:r w:rsidR="00176EB5" w:rsidRPr="003A3F0E">
        <w:rPr>
          <w:color w:val="000000" w:themeColor="text1"/>
          <w:sz w:val="24"/>
          <w:szCs w:val="24"/>
        </w:rPr>
        <w:t xml:space="preserve"> </w:t>
      </w:r>
      <w:r w:rsidRPr="003A3F0E">
        <w:rPr>
          <w:rFonts w:ascii="Arial" w:hAnsi="Arial" w:cs="Arial"/>
          <w:color w:val="000000" w:themeColor="text1"/>
          <w:sz w:val="24"/>
          <w:szCs w:val="24"/>
        </w:rPr>
        <w:t>zasoby lub podwykonawca, w zakresie podmiotowych środków dowodowych</w:t>
      </w:r>
      <w:r w:rsidR="00176EB5" w:rsidRPr="003A3F0E">
        <w:rPr>
          <w:color w:val="000000" w:themeColor="text1"/>
          <w:sz w:val="24"/>
          <w:szCs w:val="24"/>
        </w:rPr>
        <w:t xml:space="preserve"> </w:t>
      </w:r>
      <w:r w:rsidRPr="003A3F0E">
        <w:rPr>
          <w:rFonts w:ascii="Arial" w:hAnsi="Arial" w:cs="Arial"/>
          <w:color w:val="000000" w:themeColor="text1"/>
          <w:sz w:val="24"/>
          <w:szCs w:val="24"/>
        </w:rPr>
        <w:t>lub dokumentów potwierdzających umocowanie do reprezentowania, które</w:t>
      </w:r>
      <w:r w:rsidR="00176EB5" w:rsidRPr="003A3F0E">
        <w:rPr>
          <w:color w:val="000000" w:themeColor="text1"/>
          <w:sz w:val="24"/>
          <w:szCs w:val="24"/>
        </w:rPr>
        <w:t xml:space="preserve"> </w:t>
      </w:r>
      <w:r w:rsidRPr="003A3F0E">
        <w:rPr>
          <w:rFonts w:ascii="Arial" w:hAnsi="Arial" w:cs="Arial"/>
          <w:color w:val="000000" w:themeColor="text1"/>
          <w:sz w:val="24"/>
          <w:szCs w:val="24"/>
        </w:rPr>
        <w:t>każdego z nich dotyczą,</w:t>
      </w:r>
    </w:p>
    <w:p w14:paraId="43812697" w14:textId="77777777" w:rsidR="00A708C6" w:rsidRPr="003A3F0E" w:rsidRDefault="00A708C6" w:rsidP="00A708C6">
      <w:pPr>
        <w:autoSpaceDE w:val="0"/>
        <w:autoSpaceDN w:val="0"/>
        <w:adjustRightInd w:val="0"/>
        <w:spacing w:after="0"/>
        <w:jc w:val="both"/>
        <w:rPr>
          <w:rFonts w:ascii="Arial" w:hAnsi="Arial" w:cs="Arial"/>
          <w:color w:val="000000" w:themeColor="text1"/>
          <w:sz w:val="24"/>
          <w:szCs w:val="24"/>
        </w:rPr>
      </w:pPr>
      <w:r w:rsidRPr="003A3F0E">
        <w:rPr>
          <w:rFonts w:ascii="Arial" w:hAnsi="Arial" w:cs="Arial"/>
          <w:color w:val="000000" w:themeColor="text1"/>
          <w:sz w:val="24"/>
          <w:szCs w:val="24"/>
        </w:rPr>
        <w:t>2) przedmiotowych środków dowodowych - odpowiednio Wykonawca lub</w:t>
      </w:r>
      <w:r w:rsidR="00176EB5" w:rsidRPr="003A3F0E">
        <w:rPr>
          <w:color w:val="000000" w:themeColor="text1"/>
          <w:sz w:val="24"/>
          <w:szCs w:val="24"/>
        </w:rPr>
        <w:t xml:space="preserve"> </w:t>
      </w:r>
      <w:r w:rsidRPr="003A3F0E">
        <w:rPr>
          <w:rFonts w:ascii="Arial" w:hAnsi="Arial" w:cs="Arial"/>
          <w:color w:val="000000" w:themeColor="text1"/>
          <w:sz w:val="24"/>
          <w:szCs w:val="24"/>
        </w:rPr>
        <w:t>Wykonawca wspólnie ubiegający się o udzielenie zamówienia,</w:t>
      </w:r>
    </w:p>
    <w:p w14:paraId="4CB24BD7" w14:textId="77777777" w:rsidR="00A708C6" w:rsidRPr="003A3F0E" w:rsidRDefault="00A708C6" w:rsidP="00A708C6">
      <w:pPr>
        <w:autoSpaceDE w:val="0"/>
        <w:autoSpaceDN w:val="0"/>
        <w:adjustRightInd w:val="0"/>
        <w:spacing w:after="0"/>
        <w:jc w:val="both"/>
        <w:rPr>
          <w:rFonts w:ascii="Arial" w:eastAsia="TimesNewRoman" w:hAnsi="Arial" w:cs="Arial"/>
          <w:b/>
          <w:color w:val="000000" w:themeColor="text1"/>
          <w:sz w:val="24"/>
          <w:szCs w:val="24"/>
        </w:rPr>
      </w:pPr>
      <w:r w:rsidRPr="003A3F0E">
        <w:rPr>
          <w:rFonts w:ascii="Arial" w:hAnsi="Arial" w:cs="Arial"/>
          <w:color w:val="000000" w:themeColor="text1"/>
          <w:sz w:val="24"/>
          <w:szCs w:val="24"/>
        </w:rPr>
        <w:t>3) innych dokumentów - odpowiednio Wykonawca lub Wykonawca wspólnie</w:t>
      </w:r>
      <w:r w:rsidR="00176EB5" w:rsidRPr="003A3F0E">
        <w:rPr>
          <w:color w:val="000000" w:themeColor="text1"/>
          <w:sz w:val="24"/>
          <w:szCs w:val="24"/>
        </w:rPr>
        <w:t xml:space="preserve"> </w:t>
      </w:r>
      <w:r w:rsidRPr="003A3F0E">
        <w:rPr>
          <w:rFonts w:ascii="Arial" w:hAnsi="Arial" w:cs="Arial"/>
          <w:color w:val="000000" w:themeColor="text1"/>
          <w:sz w:val="24"/>
          <w:szCs w:val="24"/>
        </w:rPr>
        <w:t>ubiegający się o udzielenie zamówienia, w zakresie dokumentów, które</w:t>
      </w:r>
      <w:r w:rsidR="00176EB5" w:rsidRPr="003A3F0E">
        <w:rPr>
          <w:color w:val="000000" w:themeColor="text1"/>
          <w:sz w:val="24"/>
          <w:szCs w:val="24"/>
        </w:rPr>
        <w:t xml:space="preserve"> </w:t>
      </w:r>
      <w:r w:rsidRPr="003A3F0E">
        <w:rPr>
          <w:rFonts w:ascii="Arial" w:hAnsi="Arial" w:cs="Arial"/>
          <w:color w:val="000000" w:themeColor="text1"/>
          <w:sz w:val="24"/>
          <w:szCs w:val="24"/>
        </w:rPr>
        <w:t>każdego z nich dotyczą.</w:t>
      </w:r>
    </w:p>
    <w:p w14:paraId="6F1460E7" w14:textId="77777777" w:rsidR="00A708C6" w:rsidRPr="003A3F0E" w:rsidRDefault="00A708C6" w:rsidP="00A708C6">
      <w:pPr>
        <w:autoSpaceDE w:val="0"/>
        <w:autoSpaceDN w:val="0"/>
        <w:adjustRightInd w:val="0"/>
        <w:spacing w:after="0"/>
        <w:jc w:val="both"/>
        <w:rPr>
          <w:rFonts w:ascii="Arial" w:hAnsi="Arial" w:cs="Arial"/>
          <w:color w:val="000000" w:themeColor="text1"/>
          <w:sz w:val="24"/>
          <w:szCs w:val="24"/>
        </w:rPr>
      </w:pPr>
      <w:r w:rsidRPr="003A3F0E">
        <w:rPr>
          <w:rFonts w:ascii="Arial" w:eastAsia="TimesNewRoman" w:hAnsi="Arial" w:cs="Arial"/>
          <w:b/>
          <w:color w:val="000000" w:themeColor="text1"/>
          <w:sz w:val="24"/>
          <w:szCs w:val="24"/>
        </w:rPr>
        <w:t xml:space="preserve">9. </w:t>
      </w:r>
      <w:r w:rsidRPr="003A3F0E">
        <w:rPr>
          <w:rFonts w:ascii="Arial" w:hAnsi="Arial" w:cs="Arial"/>
          <w:color w:val="000000" w:themeColor="text1"/>
          <w:sz w:val="24"/>
          <w:szCs w:val="24"/>
        </w:rPr>
        <w:t>Poświadczenia zgodności cyfrowego odwzorowania z dokumentem w postaci</w:t>
      </w:r>
      <w:r w:rsidR="00176EB5" w:rsidRPr="003A3F0E">
        <w:rPr>
          <w:color w:val="000000" w:themeColor="text1"/>
          <w:sz w:val="24"/>
          <w:szCs w:val="24"/>
        </w:rPr>
        <w:t xml:space="preserve"> </w:t>
      </w:r>
      <w:r w:rsidRPr="003A3F0E">
        <w:rPr>
          <w:rFonts w:ascii="Arial" w:hAnsi="Arial" w:cs="Arial"/>
          <w:color w:val="000000" w:themeColor="text1"/>
          <w:sz w:val="24"/>
          <w:szCs w:val="24"/>
        </w:rPr>
        <w:t>papierowej, o którym mowa w pkt. 7, może dokonać również notariusz.</w:t>
      </w:r>
    </w:p>
    <w:p w14:paraId="7BD66A09" w14:textId="77777777" w:rsidR="00A708C6" w:rsidRPr="003A3F0E" w:rsidRDefault="00A708C6" w:rsidP="00A708C6">
      <w:pPr>
        <w:autoSpaceDE w:val="0"/>
        <w:autoSpaceDN w:val="0"/>
        <w:adjustRightInd w:val="0"/>
        <w:spacing w:after="0"/>
        <w:jc w:val="both"/>
        <w:rPr>
          <w:rFonts w:ascii="Arial" w:eastAsia="TimesNewRoman" w:hAnsi="Arial" w:cs="Arial"/>
          <w:b/>
          <w:color w:val="000000" w:themeColor="text1"/>
          <w:sz w:val="24"/>
          <w:szCs w:val="24"/>
        </w:rPr>
      </w:pPr>
      <w:r w:rsidRPr="003A3F0E">
        <w:rPr>
          <w:rFonts w:ascii="Arial" w:hAnsi="Arial" w:cs="Arial"/>
          <w:b/>
          <w:color w:val="000000" w:themeColor="text1"/>
          <w:sz w:val="24"/>
          <w:szCs w:val="24"/>
        </w:rPr>
        <w:t>10.</w:t>
      </w:r>
      <w:r w:rsidRPr="003A3F0E">
        <w:rPr>
          <w:rFonts w:ascii="Arial" w:hAnsi="Arial" w:cs="Arial"/>
          <w:color w:val="000000" w:themeColor="text1"/>
          <w:sz w:val="24"/>
          <w:szCs w:val="24"/>
        </w:rPr>
        <w:t xml:space="preserve"> Przez cyfrowe odwzorowanie, o którym mowa w pkt. 7 - 9 oraz 12 – 14, należy rozumieć dokument elektroniczny będący kopią elektroniczną treści zapisanej w postaci papierowej, umożliwiający zapoznanie się z tą treścią i jej zrozumienie, bez konieczności bezpośredniego dostępu do oryginału.</w:t>
      </w:r>
    </w:p>
    <w:p w14:paraId="6BAEDFAA" w14:textId="77777777" w:rsidR="00A708C6" w:rsidRPr="003A3F0E" w:rsidRDefault="00A708C6" w:rsidP="00A708C6">
      <w:pPr>
        <w:autoSpaceDE w:val="0"/>
        <w:autoSpaceDN w:val="0"/>
        <w:adjustRightInd w:val="0"/>
        <w:spacing w:after="0"/>
        <w:jc w:val="both"/>
        <w:rPr>
          <w:rFonts w:ascii="Arial" w:eastAsia="TimesNewRoman" w:hAnsi="Arial" w:cs="Arial"/>
          <w:b/>
          <w:color w:val="000000" w:themeColor="text1"/>
          <w:sz w:val="24"/>
          <w:szCs w:val="24"/>
        </w:rPr>
      </w:pPr>
      <w:r w:rsidRPr="003A3F0E">
        <w:rPr>
          <w:rFonts w:ascii="Arial" w:hAnsi="Arial" w:cs="Arial"/>
          <w:b/>
          <w:color w:val="000000" w:themeColor="text1"/>
          <w:sz w:val="24"/>
          <w:szCs w:val="24"/>
        </w:rPr>
        <w:t>Sposób przekazywania dokumentów - podpis elektroniczny, poświadczenie</w:t>
      </w:r>
      <w:r w:rsidRPr="003A3F0E">
        <w:rPr>
          <w:rFonts w:ascii="Arial" w:hAnsi="Arial" w:cs="Arial"/>
          <w:b/>
          <w:color w:val="000000" w:themeColor="text1"/>
          <w:sz w:val="24"/>
          <w:szCs w:val="24"/>
          <w:u w:val="single"/>
        </w:rPr>
        <w:t xml:space="preserve"> </w:t>
      </w:r>
      <w:r w:rsidRPr="003A3F0E">
        <w:rPr>
          <w:rFonts w:ascii="Arial" w:hAnsi="Arial" w:cs="Arial"/>
          <w:b/>
          <w:color w:val="000000" w:themeColor="text1"/>
          <w:sz w:val="24"/>
          <w:szCs w:val="24"/>
        </w:rPr>
        <w:t>zgodności cyfrowego odwzorowania z dokumentem w postaci papierowej</w:t>
      </w:r>
    </w:p>
    <w:p w14:paraId="2EC77B77" w14:textId="77777777" w:rsidR="00A708C6" w:rsidRPr="003A3F0E" w:rsidRDefault="00A708C6" w:rsidP="00A708C6">
      <w:pPr>
        <w:autoSpaceDE w:val="0"/>
        <w:autoSpaceDN w:val="0"/>
        <w:adjustRightInd w:val="0"/>
        <w:spacing w:after="0"/>
        <w:jc w:val="both"/>
        <w:rPr>
          <w:rFonts w:ascii="Arial" w:hAnsi="Arial" w:cs="Arial"/>
          <w:color w:val="000000" w:themeColor="text1"/>
          <w:sz w:val="24"/>
          <w:szCs w:val="24"/>
        </w:rPr>
      </w:pPr>
      <w:r w:rsidRPr="003A3F0E">
        <w:rPr>
          <w:rFonts w:ascii="Arial" w:eastAsia="TimesNewRoman" w:hAnsi="Arial" w:cs="Arial"/>
          <w:b/>
          <w:color w:val="000000" w:themeColor="text1"/>
          <w:sz w:val="24"/>
          <w:szCs w:val="24"/>
        </w:rPr>
        <w:t xml:space="preserve">11. </w:t>
      </w:r>
      <w:r w:rsidRPr="003A3F0E">
        <w:rPr>
          <w:rFonts w:ascii="Arial" w:hAnsi="Arial" w:cs="Arial"/>
          <w:color w:val="000000" w:themeColor="text1"/>
          <w:sz w:val="24"/>
          <w:szCs w:val="24"/>
        </w:rPr>
        <w:t>Podmiotowe środki dowodowe</w:t>
      </w:r>
      <w:r w:rsidR="008227AC"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oraz zobowiązanie podmiotu udostępniającego zasoby,</w:t>
      </w:r>
      <w:r w:rsidR="00176EB5" w:rsidRPr="003A3F0E">
        <w:rPr>
          <w:color w:val="000000" w:themeColor="text1"/>
          <w:sz w:val="24"/>
          <w:szCs w:val="24"/>
        </w:rPr>
        <w:t xml:space="preserve"> </w:t>
      </w:r>
      <w:r w:rsidRPr="003A3F0E">
        <w:rPr>
          <w:rFonts w:ascii="Arial" w:hAnsi="Arial" w:cs="Arial"/>
          <w:color w:val="000000" w:themeColor="text1"/>
          <w:sz w:val="24"/>
          <w:szCs w:val="24"/>
        </w:rPr>
        <w:t>przedmiotowe środki dowodowe, niewystawione przez upoważnione podmioty,</w:t>
      </w:r>
      <w:r w:rsidR="00176EB5" w:rsidRPr="003A3F0E">
        <w:rPr>
          <w:color w:val="000000" w:themeColor="text1"/>
          <w:sz w:val="24"/>
          <w:szCs w:val="24"/>
        </w:rPr>
        <w:t xml:space="preserve"> </w:t>
      </w:r>
      <w:r w:rsidRPr="003A3F0E">
        <w:rPr>
          <w:rFonts w:ascii="Arial" w:hAnsi="Arial" w:cs="Arial"/>
          <w:color w:val="000000" w:themeColor="text1"/>
          <w:sz w:val="24"/>
          <w:szCs w:val="24"/>
        </w:rPr>
        <w:t>oraz</w:t>
      </w:r>
      <w:r w:rsidR="00176EB5"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pełnomocnictwo przekazuje się w postaci elektronicznej i opatruje się</w:t>
      </w:r>
      <w:r w:rsidR="00176EB5" w:rsidRPr="003A3F0E">
        <w:rPr>
          <w:color w:val="000000" w:themeColor="text1"/>
          <w:sz w:val="24"/>
          <w:szCs w:val="24"/>
        </w:rPr>
        <w:t xml:space="preserve"> </w:t>
      </w:r>
      <w:r w:rsidRPr="003A3F0E">
        <w:rPr>
          <w:rFonts w:ascii="Arial" w:hAnsi="Arial" w:cs="Arial"/>
          <w:color w:val="000000" w:themeColor="text1"/>
          <w:sz w:val="24"/>
          <w:szCs w:val="24"/>
        </w:rPr>
        <w:t>kwalifikowanym podpisem elektronicznym</w:t>
      </w:r>
      <w:r w:rsidR="00B3417F" w:rsidRPr="003A3F0E">
        <w:rPr>
          <w:rFonts w:ascii="Arial" w:hAnsi="Arial" w:cs="Arial"/>
          <w:color w:val="000000" w:themeColor="text1"/>
          <w:sz w:val="24"/>
          <w:szCs w:val="24"/>
        </w:rPr>
        <w:t>.</w:t>
      </w:r>
    </w:p>
    <w:p w14:paraId="35D83DB4" w14:textId="77777777" w:rsidR="00A708C6" w:rsidRPr="003A3F0E" w:rsidRDefault="00A708C6" w:rsidP="00A708C6">
      <w:pPr>
        <w:autoSpaceDE w:val="0"/>
        <w:autoSpaceDN w:val="0"/>
        <w:adjustRightInd w:val="0"/>
        <w:spacing w:after="0"/>
        <w:jc w:val="both"/>
        <w:rPr>
          <w:rFonts w:ascii="Arial" w:hAnsi="Arial" w:cs="Arial"/>
          <w:color w:val="000000" w:themeColor="text1"/>
          <w:sz w:val="24"/>
          <w:szCs w:val="24"/>
        </w:rPr>
      </w:pPr>
      <w:r w:rsidRPr="003A3F0E">
        <w:rPr>
          <w:rFonts w:ascii="Arial" w:hAnsi="Arial" w:cs="Arial"/>
          <w:b/>
          <w:color w:val="000000" w:themeColor="text1"/>
          <w:sz w:val="24"/>
          <w:szCs w:val="24"/>
        </w:rPr>
        <w:lastRenderedPageBreak/>
        <w:t>12.</w:t>
      </w:r>
      <w:r w:rsidRPr="003A3F0E">
        <w:rPr>
          <w:rFonts w:ascii="Arial" w:hAnsi="Arial" w:cs="Arial"/>
          <w:color w:val="000000" w:themeColor="text1"/>
          <w:sz w:val="24"/>
          <w:szCs w:val="24"/>
        </w:rPr>
        <w:t xml:space="preserve"> W przypadku gdy podmiotowe środki dowodowe</w:t>
      </w:r>
      <w:r w:rsidR="008227AC"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oraz zobowiązanie podmiotu</w:t>
      </w:r>
      <w:r w:rsidR="00B3417F" w:rsidRPr="003A3F0E">
        <w:rPr>
          <w:color w:val="000000" w:themeColor="text1"/>
          <w:sz w:val="24"/>
          <w:szCs w:val="24"/>
        </w:rPr>
        <w:t xml:space="preserve"> </w:t>
      </w:r>
      <w:r w:rsidRPr="003A3F0E">
        <w:rPr>
          <w:rFonts w:ascii="Arial" w:hAnsi="Arial" w:cs="Arial"/>
          <w:color w:val="000000" w:themeColor="text1"/>
          <w:sz w:val="24"/>
          <w:szCs w:val="24"/>
        </w:rPr>
        <w:t>udostępniającego zasoby, przedmiotowe środki dowodowe, niewystawione</w:t>
      </w:r>
      <w:r w:rsidR="00B3417F" w:rsidRPr="003A3F0E">
        <w:rPr>
          <w:color w:val="000000" w:themeColor="text1"/>
          <w:sz w:val="24"/>
          <w:szCs w:val="24"/>
        </w:rPr>
        <w:t xml:space="preserve"> </w:t>
      </w:r>
      <w:r w:rsidRPr="003A3F0E">
        <w:rPr>
          <w:rFonts w:ascii="Arial" w:hAnsi="Arial" w:cs="Arial"/>
          <w:color w:val="000000" w:themeColor="text1"/>
          <w:sz w:val="24"/>
          <w:szCs w:val="24"/>
        </w:rPr>
        <w:t>przez upoważnione podmioty lub pełnomocnictwo, zostały sporządzone jako</w:t>
      </w:r>
      <w:r w:rsidR="00B3417F" w:rsidRPr="003A3F0E">
        <w:rPr>
          <w:color w:val="000000" w:themeColor="text1"/>
          <w:sz w:val="24"/>
          <w:szCs w:val="24"/>
        </w:rPr>
        <w:t xml:space="preserve"> </w:t>
      </w:r>
      <w:r w:rsidRPr="003A3F0E">
        <w:rPr>
          <w:rFonts w:ascii="Arial" w:hAnsi="Arial" w:cs="Arial"/>
          <w:color w:val="000000" w:themeColor="text1"/>
          <w:sz w:val="24"/>
          <w:szCs w:val="24"/>
        </w:rPr>
        <w:t>dokument w postaci papierowej i opatrzone własnoręcznym podpisem,</w:t>
      </w:r>
      <w:r w:rsidR="00B3417F" w:rsidRPr="003A3F0E">
        <w:rPr>
          <w:color w:val="000000" w:themeColor="text1"/>
          <w:sz w:val="24"/>
          <w:szCs w:val="24"/>
        </w:rPr>
        <w:t xml:space="preserve"> </w:t>
      </w:r>
      <w:r w:rsidRPr="003A3F0E">
        <w:rPr>
          <w:rFonts w:ascii="Arial" w:hAnsi="Arial" w:cs="Arial"/>
          <w:color w:val="000000" w:themeColor="text1"/>
          <w:sz w:val="24"/>
          <w:szCs w:val="24"/>
        </w:rPr>
        <w:t>przekazuje się cyfrowe odwzorowanie tego dokumentu opatrzone</w:t>
      </w:r>
      <w:r w:rsidR="00B3417F" w:rsidRPr="003A3F0E">
        <w:rPr>
          <w:color w:val="000000" w:themeColor="text1"/>
          <w:sz w:val="24"/>
          <w:szCs w:val="24"/>
        </w:rPr>
        <w:t xml:space="preserve"> </w:t>
      </w:r>
      <w:r w:rsidRPr="003A3F0E">
        <w:rPr>
          <w:rFonts w:ascii="Arial" w:hAnsi="Arial" w:cs="Arial"/>
          <w:color w:val="000000" w:themeColor="text1"/>
          <w:sz w:val="24"/>
          <w:szCs w:val="24"/>
        </w:rPr>
        <w:t>kwalifikowanym podpisem elektronicznym poświadczającym zgodność</w:t>
      </w:r>
      <w:r w:rsidR="00B3417F" w:rsidRPr="003A3F0E">
        <w:rPr>
          <w:color w:val="000000" w:themeColor="text1"/>
          <w:sz w:val="24"/>
          <w:szCs w:val="24"/>
        </w:rPr>
        <w:t xml:space="preserve"> </w:t>
      </w:r>
      <w:r w:rsidRPr="003A3F0E">
        <w:rPr>
          <w:rFonts w:ascii="Arial" w:hAnsi="Arial" w:cs="Arial"/>
          <w:color w:val="000000" w:themeColor="text1"/>
          <w:sz w:val="24"/>
          <w:szCs w:val="24"/>
        </w:rPr>
        <w:t>cyfrowego odwzorowania z dokumentem w postaci papierowej.</w:t>
      </w:r>
    </w:p>
    <w:p w14:paraId="43C3E214" w14:textId="77777777" w:rsidR="00A708C6" w:rsidRPr="003A3F0E" w:rsidRDefault="00A708C6" w:rsidP="00A708C6">
      <w:pPr>
        <w:autoSpaceDE w:val="0"/>
        <w:autoSpaceDN w:val="0"/>
        <w:adjustRightInd w:val="0"/>
        <w:spacing w:after="0"/>
        <w:jc w:val="both"/>
        <w:rPr>
          <w:rFonts w:ascii="Arial" w:hAnsi="Arial" w:cs="Arial"/>
          <w:color w:val="000000" w:themeColor="text1"/>
          <w:sz w:val="24"/>
          <w:szCs w:val="24"/>
        </w:rPr>
      </w:pPr>
      <w:r w:rsidRPr="003A3F0E">
        <w:rPr>
          <w:rFonts w:ascii="Arial" w:hAnsi="Arial" w:cs="Arial"/>
          <w:b/>
          <w:color w:val="000000" w:themeColor="text1"/>
          <w:sz w:val="24"/>
          <w:szCs w:val="24"/>
        </w:rPr>
        <w:t>13.</w:t>
      </w:r>
      <w:r w:rsidRPr="003A3F0E">
        <w:rPr>
          <w:rFonts w:ascii="Arial" w:hAnsi="Arial" w:cs="Arial"/>
          <w:color w:val="000000" w:themeColor="text1"/>
          <w:sz w:val="24"/>
          <w:szCs w:val="24"/>
        </w:rPr>
        <w:t xml:space="preserve"> Zgodnie z § 7 ust. 3 rozporządzenia poświadczenia zgodności cyfrowego</w:t>
      </w:r>
      <w:r w:rsidR="00F50F3A" w:rsidRPr="003A3F0E">
        <w:rPr>
          <w:color w:val="000000" w:themeColor="text1"/>
          <w:sz w:val="24"/>
          <w:szCs w:val="24"/>
        </w:rPr>
        <w:t xml:space="preserve"> </w:t>
      </w:r>
      <w:r w:rsidRPr="003A3F0E">
        <w:rPr>
          <w:rFonts w:ascii="Arial" w:hAnsi="Arial" w:cs="Arial"/>
          <w:color w:val="000000" w:themeColor="text1"/>
          <w:sz w:val="24"/>
          <w:szCs w:val="24"/>
        </w:rPr>
        <w:t>odwzorowania z dokumentem w postaci papierowej, o którym mowa w pkt 12, dokonuje w przypadku:</w:t>
      </w:r>
    </w:p>
    <w:p w14:paraId="4CC5023D" w14:textId="77777777" w:rsidR="00A708C6" w:rsidRPr="003A3F0E" w:rsidRDefault="00A708C6" w:rsidP="00A708C6">
      <w:pPr>
        <w:autoSpaceDE w:val="0"/>
        <w:autoSpaceDN w:val="0"/>
        <w:adjustRightInd w:val="0"/>
        <w:spacing w:after="0"/>
        <w:jc w:val="both"/>
        <w:rPr>
          <w:rFonts w:ascii="Arial" w:hAnsi="Arial" w:cs="Arial"/>
          <w:color w:val="000000" w:themeColor="text1"/>
          <w:sz w:val="24"/>
          <w:szCs w:val="24"/>
        </w:rPr>
      </w:pPr>
      <w:r w:rsidRPr="003A3F0E">
        <w:rPr>
          <w:rFonts w:ascii="Arial" w:hAnsi="Arial" w:cs="Arial"/>
          <w:color w:val="000000" w:themeColor="text1"/>
          <w:sz w:val="24"/>
          <w:szCs w:val="24"/>
        </w:rPr>
        <w:t>1) podmiotowych środków dowodowych - odpowiednio Wykonawca,</w:t>
      </w:r>
      <w:r w:rsidR="00F50F3A" w:rsidRPr="003A3F0E">
        <w:rPr>
          <w:color w:val="000000" w:themeColor="text1"/>
          <w:sz w:val="24"/>
          <w:szCs w:val="24"/>
        </w:rPr>
        <w:t xml:space="preserve"> </w:t>
      </w:r>
      <w:r w:rsidRPr="003A3F0E">
        <w:rPr>
          <w:rFonts w:ascii="Arial" w:hAnsi="Arial" w:cs="Arial"/>
          <w:color w:val="000000" w:themeColor="text1"/>
          <w:sz w:val="24"/>
          <w:szCs w:val="24"/>
        </w:rPr>
        <w:t>wykonawca wspólnie ubiegający się o udzielenie zamówienia, podmiot</w:t>
      </w:r>
      <w:r w:rsidR="00F50F3A" w:rsidRPr="003A3F0E">
        <w:rPr>
          <w:color w:val="000000" w:themeColor="text1"/>
          <w:sz w:val="24"/>
          <w:szCs w:val="24"/>
        </w:rPr>
        <w:t xml:space="preserve"> </w:t>
      </w:r>
      <w:r w:rsidRPr="003A3F0E">
        <w:rPr>
          <w:rFonts w:ascii="Arial" w:hAnsi="Arial" w:cs="Arial"/>
          <w:color w:val="000000" w:themeColor="text1"/>
          <w:sz w:val="24"/>
          <w:szCs w:val="24"/>
        </w:rPr>
        <w:t>udostępniający zasoby lub podwykonawca, w zakresie podmiotowych</w:t>
      </w:r>
      <w:r w:rsidR="00F50F3A" w:rsidRPr="003A3F0E">
        <w:rPr>
          <w:color w:val="000000" w:themeColor="text1"/>
          <w:sz w:val="24"/>
          <w:szCs w:val="24"/>
        </w:rPr>
        <w:t xml:space="preserve"> </w:t>
      </w:r>
      <w:r w:rsidRPr="003A3F0E">
        <w:rPr>
          <w:rFonts w:ascii="Arial" w:hAnsi="Arial" w:cs="Arial"/>
          <w:color w:val="000000" w:themeColor="text1"/>
          <w:sz w:val="24"/>
          <w:szCs w:val="24"/>
        </w:rPr>
        <w:t>środków dowodowych, które każdego z nich dotyczą</w:t>
      </w:r>
      <w:r w:rsidR="00181523" w:rsidRPr="003A3F0E">
        <w:rPr>
          <w:rFonts w:ascii="Arial" w:hAnsi="Arial" w:cs="Arial"/>
          <w:color w:val="000000" w:themeColor="text1"/>
          <w:sz w:val="24"/>
          <w:szCs w:val="24"/>
        </w:rPr>
        <w:t>;</w:t>
      </w:r>
    </w:p>
    <w:p w14:paraId="3CF3CA5B" w14:textId="77777777" w:rsidR="00A708C6" w:rsidRPr="003A3F0E" w:rsidRDefault="00A708C6" w:rsidP="00A708C6">
      <w:pPr>
        <w:autoSpaceDE w:val="0"/>
        <w:autoSpaceDN w:val="0"/>
        <w:adjustRightInd w:val="0"/>
        <w:spacing w:after="0"/>
        <w:jc w:val="both"/>
        <w:rPr>
          <w:rFonts w:ascii="Arial" w:hAnsi="Arial" w:cs="Arial"/>
          <w:color w:val="000000" w:themeColor="text1"/>
          <w:sz w:val="24"/>
          <w:szCs w:val="24"/>
        </w:rPr>
      </w:pPr>
      <w:r w:rsidRPr="003A3F0E">
        <w:rPr>
          <w:rFonts w:ascii="Arial" w:hAnsi="Arial" w:cs="Arial"/>
          <w:color w:val="000000" w:themeColor="text1"/>
          <w:sz w:val="24"/>
          <w:szCs w:val="24"/>
        </w:rPr>
        <w:t>2) przedmiotowego środka dowodowego</w:t>
      </w:r>
      <w:r w:rsidR="008227AC"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lub zobowiązania podmiotu udostępniającego</w:t>
      </w:r>
      <w:r w:rsidR="00F50F3A" w:rsidRPr="003A3F0E">
        <w:rPr>
          <w:color w:val="000000" w:themeColor="text1"/>
          <w:sz w:val="24"/>
          <w:szCs w:val="24"/>
        </w:rPr>
        <w:t xml:space="preserve"> </w:t>
      </w:r>
      <w:r w:rsidRPr="003A3F0E">
        <w:rPr>
          <w:rFonts w:ascii="Arial" w:hAnsi="Arial" w:cs="Arial"/>
          <w:color w:val="000000" w:themeColor="text1"/>
          <w:sz w:val="24"/>
          <w:szCs w:val="24"/>
        </w:rPr>
        <w:t>zasoby odpowiednio Wykonawca lub Wykonawca wspólnie ubiegający się</w:t>
      </w:r>
      <w:r w:rsidR="00F50F3A" w:rsidRPr="003A3F0E">
        <w:rPr>
          <w:color w:val="000000" w:themeColor="text1"/>
          <w:sz w:val="24"/>
          <w:szCs w:val="24"/>
        </w:rPr>
        <w:t xml:space="preserve"> </w:t>
      </w:r>
      <w:r w:rsidRPr="003A3F0E">
        <w:rPr>
          <w:rFonts w:ascii="Arial" w:hAnsi="Arial" w:cs="Arial"/>
          <w:color w:val="000000" w:themeColor="text1"/>
          <w:sz w:val="24"/>
          <w:szCs w:val="24"/>
        </w:rPr>
        <w:t>o udzielenie zamówienia;</w:t>
      </w:r>
    </w:p>
    <w:p w14:paraId="6FA6E9FC" w14:textId="77777777" w:rsidR="00A708C6" w:rsidRPr="003A3F0E" w:rsidRDefault="00A708C6" w:rsidP="00A708C6">
      <w:pPr>
        <w:autoSpaceDE w:val="0"/>
        <w:autoSpaceDN w:val="0"/>
        <w:adjustRightInd w:val="0"/>
        <w:spacing w:after="0"/>
        <w:jc w:val="both"/>
        <w:rPr>
          <w:rFonts w:ascii="Arial" w:hAnsi="Arial" w:cs="Arial"/>
          <w:color w:val="000000" w:themeColor="text1"/>
          <w:sz w:val="24"/>
          <w:szCs w:val="24"/>
        </w:rPr>
      </w:pPr>
      <w:r w:rsidRPr="003A3F0E">
        <w:rPr>
          <w:rFonts w:ascii="Arial" w:hAnsi="Arial" w:cs="Arial"/>
          <w:color w:val="000000" w:themeColor="text1"/>
          <w:sz w:val="24"/>
          <w:szCs w:val="24"/>
        </w:rPr>
        <w:t>3) pełnomocnictwa – mocodawca</w:t>
      </w:r>
      <w:r w:rsidR="00181523" w:rsidRPr="003A3F0E">
        <w:rPr>
          <w:rFonts w:ascii="Arial" w:hAnsi="Arial" w:cs="Arial"/>
          <w:color w:val="000000" w:themeColor="text1"/>
          <w:sz w:val="24"/>
          <w:szCs w:val="24"/>
        </w:rPr>
        <w:t>.</w:t>
      </w:r>
    </w:p>
    <w:p w14:paraId="716B5C15" w14:textId="77777777" w:rsidR="00A708C6" w:rsidRPr="003A3F0E" w:rsidRDefault="00A708C6" w:rsidP="00A708C6">
      <w:pPr>
        <w:autoSpaceDE w:val="0"/>
        <w:autoSpaceDN w:val="0"/>
        <w:adjustRightInd w:val="0"/>
        <w:spacing w:after="0"/>
        <w:jc w:val="both"/>
        <w:rPr>
          <w:rFonts w:ascii="Arial" w:eastAsia="TimesNewRoman" w:hAnsi="Arial" w:cs="Arial"/>
          <w:b/>
          <w:color w:val="000000" w:themeColor="text1"/>
          <w:sz w:val="24"/>
          <w:szCs w:val="24"/>
        </w:rPr>
      </w:pPr>
      <w:r w:rsidRPr="003A3F0E">
        <w:rPr>
          <w:rFonts w:ascii="Arial" w:hAnsi="Arial" w:cs="Arial"/>
          <w:b/>
          <w:color w:val="000000" w:themeColor="text1"/>
          <w:sz w:val="24"/>
          <w:szCs w:val="24"/>
        </w:rPr>
        <w:t>14.</w:t>
      </w:r>
      <w:r w:rsidRPr="003A3F0E">
        <w:rPr>
          <w:rFonts w:ascii="Arial" w:hAnsi="Arial" w:cs="Arial"/>
          <w:color w:val="000000" w:themeColor="text1"/>
          <w:sz w:val="24"/>
          <w:szCs w:val="24"/>
        </w:rPr>
        <w:t xml:space="preserve"> Poświadczenia zgodności cyfrowego odwzorowania z dokumentem w postaci</w:t>
      </w:r>
      <w:r w:rsidR="00F50F3A" w:rsidRPr="003A3F0E">
        <w:rPr>
          <w:color w:val="000000" w:themeColor="text1"/>
          <w:sz w:val="24"/>
          <w:szCs w:val="24"/>
        </w:rPr>
        <w:t xml:space="preserve"> </w:t>
      </w:r>
      <w:r w:rsidRPr="003A3F0E">
        <w:rPr>
          <w:rFonts w:ascii="Arial" w:hAnsi="Arial" w:cs="Arial"/>
          <w:color w:val="000000" w:themeColor="text1"/>
          <w:sz w:val="24"/>
          <w:szCs w:val="24"/>
        </w:rPr>
        <w:t>papierowej, o którym mowa w pkt.12, może dokonać również notariusz.</w:t>
      </w:r>
    </w:p>
    <w:p w14:paraId="3EB8956E" w14:textId="77777777" w:rsidR="00A708C6" w:rsidRPr="003A3F0E" w:rsidRDefault="00A708C6" w:rsidP="00A708C6">
      <w:pPr>
        <w:autoSpaceDE w:val="0"/>
        <w:autoSpaceDN w:val="0"/>
        <w:adjustRightInd w:val="0"/>
        <w:spacing w:after="0"/>
        <w:jc w:val="both"/>
        <w:rPr>
          <w:color w:val="000000" w:themeColor="text1"/>
          <w:sz w:val="24"/>
          <w:szCs w:val="24"/>
        </w:rPr>
      </w:pPr>
      <w:r w:rsidRPr="003A3F0E">
        <w:rPr>
          <w:rFonts w:ascii="Arial" w:eastAsia="TimesNewRoman" w:hAnsi="Arial" w:cs="Arial"/>
          <w:b/>
          <w:color w:val="000000" w:themeColor="text1"/>
          <w:sz w:val="24"/>
          <w:szCs w:val="24"/>
        </w:rPr>
        <w:t>15</w:t>
      </w:r>
      <w:r w:rsidR="00EF3C90" w:rsidRPr="003A3F0E">
        <w:rPr>
          <w:rFonts w:ascii="Arial" w:eastAsia="TimesNewRoman" w:hAnsi="Arial" w:cs="Arial"/>
          <w:b/>
          <w:color w:val="000000" w:themeColor="text1"/>
          <w:sz w:val="24"/>
          <w:szCs w:val="24"/>
        </w:rPr>
        <w:t xml:space="preserve">. </w:t>
      </w:r>
      <w:r w:rsidR="00EF3C90" w:rsidRPr="003A3F0E">
        <w:rPr>
          <w:rFonts w:ascii="Arial" w:eastAsia="TimesNewRoman" w:hAnsi="Arial" w:cs="Arial"/>
          <w:bCs/>
          <w:color w:val="000000" w:themeColor="text1"/>
          <w:sz w:val="24"/>
          <w:szCs w:val="24"/>
        </w:rPr>
        <w:t xml:space="preserve">W </w:t>
      </w:r>
      <w:r w:rsidRPr="003A3F0E">
        <w:rPr>
          <w:rFonts w:ascii="Arial" w:hAnsi="Arial" w:cs="Arial"/>
          <w:color w:val="000000" w:themeColor="text1"/>
          <w:sz w:val="24"/>
          <w:szCs w:val="24"/>
        </w:rPr>
        <w:t>przypadku przekazywania w postępowaniu dokumentu elektronicznego</w:t>
      </w:r>
      <w:r w:rsidR="00F50F3A" w:rsidRPr="003A3F0E">
        <w:rPr>
          <w:color w:val="000000" w:themeColor="text1"/>
          <w:sz w:val="24"/>
          <w:szCs w:val="24"/>
        </w:rPr>
        <w:t xml:space="preserve"> </w:t>
      </w:r>
      <w:r w:rsidRPr="003A3F0E">
        <w:rPr>
          <w:rFonts w:ascii="Arial" w:hAnsi="Arial" w:cs="Arial"/>
          <w:color w:val="000000" w:themeColor="text1"/>
          <w:sz w:val="24"/>
          <w:szCs w:val="24"/>
        </w:rPr>
        <w:t>w formacie poddającym dane kompresji, opatrzenie pliku zawierającego</w:t>
      </w:r>
      <w:r w:rsidR="00F50F3A" w:rsidRPr="003A3F0E">
        <w:rPr>
          <w:color w:val="000000" w:themeColor="text1"/>
          <w:sz w:val="24"/>
          <w:szCs w:val="24"/>
        </w:rPr>
        <w:t xml:space="preserve"> </w:t>
      </w:r>
      <w:r w:rsidRPr="003A3F0E">
        <w:rPr>
          <w:rFonts w:ascii="Arial" w:hAnsi="Arial" w:cs="Arial"/>
          <w:color w:val="000000" w:themeColor="text1"/>
          <w:sz w:val="24"/>
          <w:szCs w:val="24"/>
        </w:rPr>
        <w:t>skompresowane dokumenty kwalifikowanym podpisem elektronicznym jest</w:t>
      </w:r>
      <w:r w:rsidR="00F50F3A" w:rsidRPr="003A3F0E">
        <w:rPr>
          <w:color w:val="000000" w:themeColor="text1"/>
          <w:sz w:val="24"/>
          <w:szCs w:val="24"/>
        </w:rPr>
        <w:t xml:space="preserve"> </w:t>
      </w:r>
      <w:r w:rsidRPr="003A3F0E">
        <w:rPr>
          <w:rFonts w:ascii="Arial" w:hAnsi="Arial" w:cs="Arial"/>
          <w:color w:val="000000" w:themeColor="text1"/>
          <w:sz w:val="24"/>
          <w:szCs w:val="24"/>
        </w:rPr>
        <w:t>równoznaczne z opatrzeniem wszystkich dokumentów zawartych w tym pliku</w:t>
      </w:r>
      <w:r w:rsidR="00F50F3A" w:rsidRPr="003A3F0E">
        <w:rPr>
          <w:color w:val="000000" w:themeColor="text1"/>
          <w:sz w:val="24"/>
          <w:szCs w:val="24"/>
        </w:rPr>
        <w:t xml:space="preserve"> </w:t>
      </w:r>
      <w:r w:rsidRPr="003A3F0E">
        <w:rPr>
          <w:rFonts w:ascii="Arial" w:hAnsi="Arial" w:cs="Arial"/>
          <w:color w:val="000000" w:themeColor="text1"/>
          <w:sz w:val="24"/>
          <w:szCs w:val="24"/>
        </w:rPr>
        <w:t>kwalifikowanym podpisem elektronicznym.</w:t>
      </w:r>
    </w:p>
    <w:p w14:paraId="4A4963EB" w14:textId="77777777" w:rsidR="00A708C6" w:rsidRPr="003A3F0E" w:rsidRDefault="00A708C6" w:rsidP="00A708C6">
      <w:pPr>
        <w:autoSpaceDE w:val="0"/>
        <w:autoSpaceDN w:val="0"/>
        <w:adjustRightInd w:val="0"/>
        <w:spacing w:after="0"/>
        <w:jc w:val="both"/>
        <w:rPr>
          <w:rFonts w:ascii="Arial" w:hAnsi="Arial" w:cs="Arial"/>
          <w:color w:val="000000" w:themeColor="text1"/>
          <w:sz w:val="24"/>
          <w:szCs w:val="24"/>
        </w:rPr>
      </w:pPr>
      <w:r w:rsidRPr="003A3F0E">
        <w:rPr>
          <w:rFonts w:ascii="Arial" w:eastAsia="TimesNewRoman" w:hAnsi="Arial" w:cs="Arial"/>
          <w:b/>
          <w:color w:val="000000" w:themeColor="text1"/>
          <w:sz w:val="24"/>
          <w:szCs w:val="24"/>
        </w:rPr>
        <w:t xml:space="preserve">16. </w:t>
      </w:r>
      <w:r w:rsidRPr="003A3F0E">
        <w:rPr>
          <w:rFonts w:ascii="Arial" w:hAnsi="Arial" w:cs="Arial"/>
          <w:color w:val="000000" w:themeColor="text1"/>
          <w:sz w:val="24"/>
          <w:szCs w:val="24"/>
        </w:rPr>
        <w:t>W przypadku gdy podmiotowe środki dowodowe, przedmiotowe środki</w:t>
      </w:r>
      <w:r w:rsidR="00F50F3A" w:rsidRPr="003A3F0E">
        <w:rPr>
          <w:color w:val="000000" w:themeColor="text1"/>
          <w:sz w:val="24"/>
          <w:szCs w:val="24"/>
        </w:rPr>
        <w:t xml:space="preserve"> </w:t>
      </w:r>
      <w:r w:rsidRPr="003A3F0E">
        <w:rPr>
          <w:rFonts w:ascii="Arial" w:hAnsi="Arial" w:cs="Arial"/>
          <w:color w:val="000000" w:themeColor="text1"/>
          <w:sz w:val="24"/>
          <w:szCs w:val="24"/>
        </w:rPr>
        <w:t>dowodowe lub inne dokumenty, dokumenty potwierdzające umocowanie do</w:t>
      </w:r>
      <w:r w:rsidR="00F50F3A" w:rsidRPr="003A3F0E">
        <w:rPr>
          <w:color w:val="000000" w:themeColor="text1"/>
          <w:sz w:val="24"/>
          <w:szCs w:val="24"/>
        </w:rPr>
        <w:t xml:space="preserve"> </w:t>
      </w:r>
      <w:r w:rsidRPr="003A3F0E">
        <w:rPr>
          <w:rFonts w:ascii="Arial" w:hAnsi="Arial" w:cs="Arial"/>
          <w:color w:val="000000" w:themeColor="text1"/>
          <w:sz w:val="24"/>
          <w:szCs w:val="24"/>
        </w:rPr>
        <w:t>reprezentowania, zostały wystawione przez upoważnione podmioty jako</w:t>
      </w:r>
      <w:r w:rsidR="00F50F3A" w:rsidRPr="003A3F0E">
        <w:rPr>
          <w:color w:val="000000" w:themeColor="text1"/>
          <w:sz w:val="24"/>
          <w:szCs w:val="24"/>
        </w:rPr>
        <w:t xml:space="preserve"> </w:t>
      </w:r>
      <w:r w:rsidRPr="003A3F0E">
        <w:rPr>
          <w:rFonts w:ascii="Arial" w:hAnsi="Arial" w:cs="Arial"/>
          <w:color w:val="000000" w:themeColor="text1"/>
          <w:sz w:val="24"/>
          <w:szCs w:val="24"/>
        </w:rPr>
        <w:t>dokument elektroniczny, przekazuje się uwierzytelniony wydruk wizualizacji</w:t>
      </w:r>
      <w:r w:rsidR="00F50F3A" w:rsidRPr="003A3F0E">
        <w:rPr>
          <w:color w:val="000000" w:themeColor="text1"/>
          <w:sz w:val="24"/>
          <w:szCs w:val="24"/>
        </w:rPr>
        <w:t xml:space="preserve"> </w:t>
      </w:r>
      <w:r w:rsidRPr="003A3F0E">
        <w:rPr>
          <w:rFonts w:ascii="Arial" w:hAnsi="Arial" w:cs="Arial"/>
          <w:color w:val="000000" w:themeColor="text1"/>
          <w:sz w:val="24"/>
          <w:szCs w:val="24"/>
        </w:rPr>
        <w:t>treści tego dokumentu.</w:t>
      </w:r>
    </w:p>
    <w:p w14:paraId="7C8B08BB" w14:textId="77777777" w:rsidR="00A708C6" w:rsidRPr="003A3F0E" w:rsidRDefault="00A708C6" w:rsidP="00A708C6">
      <w:pPr>
        <w:autoSpaceDE w:val="0"/>
        <w:autoSpaceDN w:val="0"/>
        <w:adjustRightInd w:val="0"/>
        <w:spacing w:after="0"/>
        <w:jc w:val="both"/>
        <w:rPr>
          <w:rFonts w:ascii="Arial" w:hAnsi="Arial" w:cs="Arial"/>
          <w:color w:val="000000" w:themeColor="text1"/>
          <w:sz w:val="24"/>
          <w:szCs w:val="24"/>
        </w:rPr>
      </w:pPr>
      <w:r w:rsidRPr="003A3F0E">
        <w:rPr>
          <w:rFonts w:ascii="Arial" w:hAnsi="Arial" w:cs="Arial"/>
          <w:b/>
          <w:color w:val="000000" w:themeColor="text1"/>
          <w:sz w:val="24"/>
          <w:szCs w:val="24"/>
        </w:rPr>
        <w:t>17.</w:t>
      </w:r>
      <w:r w:rsidRPr="003A3F0E">
        <w:rPr>
          <w:rFonts w:ascii="Arial" w:hAnsi="Arial" w:cs="Arial"/>
          <w:color w:val="000000" w:themeColor="text1"/>
          <w:sz w:val="24"/>
          <w:szCs w:val="24"/>
        </w:rPr>
        <w:t xml:space="preserve"> Uwierzytelniony wydruk, o którym mowa w pkt.16, zawiera</w:t>
      </w:r>
      <w:r w:rsidR="00F50F3A"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w szczególności identyfikator dokumentu lub datę wydruku, a także</w:t>
      </w:r>
      <w:r w:rsidR="00F50F3A"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własnoręczny podpis odpowiednio Wykonawcy, Wykonawcy wspólnie</w:t>
      </w:r>
      <w:r w:rsidR="00F50F3A"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 xml:space="preserve">ubiegającego się o udzielenie zamówienia, podmiotu udostępniającego zasoby </w:t>
      </w:r>
      <w:r w:rsidR="005870AF" w:rsidRPr="003A3F0E">
        <w:rPr>
          <w:rFonts w:ascii="Arial" w:hAnsi="Arial" w:cs="Arial"/>
          <w:color w:val="000000" w:themeColor="text1"/>
          <w:sz w:val="24"/>
          <w:szCs w:val="24"/>
        </w:rPr>
        <w:t>l</w:t>
      </w:r>
      <w:r w:rsidRPr="003A3F0E">
        <w:rPr>
          <w:rFonts w:ascii="Arial" w:hAnsi="Arial" w:cs="Arial"/>
          <w:color w:val="000000" w:themeColor="text1"/>
          <w:sz w:val="24"/>
          <w:szCs w:val="24"/>
        </w:rPr>
        <w:t>ub podwykonawcy, potwierdzający zgodność</w:t>
      </w:r>
      <w:r w:rsidR="00F50F3A"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wydruku z treścią dokumentu</w:t>
      </w:r>
      <w:r w:rsidR="00F50F3A" w:rsidRPr="003A3F0E">
        <w:rPr>
          <w:color w:val="000000" w:themeColor="text1"/>
          <w:sz w:val="24"/>
          <w:szCs w:val="24"/>
        </w:rPr>
        <w:t xml:space="preserve"> </w:t>
      </w:r>
      <w:r w:rsidRPr="003A3F0E">
        <w:rPr>
          <w:rFonts w:ascii="Arial" w:hAnsi="Arial" w:cs="Arial"/>
          <w:color w:val="000000" w:themeColor="text1"/>
          <w:sz w:val="24"/>
          <w:szCs w:val="24"/>
        </w:rPr>
        <w:t>elektronicznego.</w:t>
      </w:r>
    </w:p>
    <w:p w14:paraId="7CDAF061" w14:textId="77777777" w:rsidR="00A708C6" w:rsidRPr="003A3F0E" w:rsidRDefault="00A708C6" w:rsidP="00A708C6">
      <w:pPr>
        <w:autoSpaceDE w:val="0"/>
        <w:autoSpaceDN w:val="0"/>
        <w:adjustRightInd w:val="0"/>
        <w:spacing w:after="0"/>
        <w:jc w:val="both"/>
        <w:rPr>
          <w:rFonts w:ascii="Arial" w:eastAsia="TimesNewRoman" w:hAnsi="Arial" w:cs="Arial"/>
          <w:b/>
          <w:color w:val="000000" w:themeColor="text1"/>
          <w:sz w:val="24"/>
          <w:szCs w:val="24"/>
        </w:rPr>
      </w:pPr>
      <w:r w:rsidRPr="003A3F0E">
        <w:rPr>
          <w:rFonts w:ascii="Arial" w:hAnsi="Arial" w:cs="Arial"/>
          <w:b/>
          <w:color w:val="000000" w:themeColor="text1"/>
          <w:sz w:val="24"/>
          <w:szCs w:val="24"/>
        </w:rPr>
        <w:t>18.</w:t>
      </w:r>
      <w:r w:rsidRPr="003A3F0E">
        <w:rPr>
          <w:rFonts w:ascii="Arial" w:hAnsi="Arial" w:cs="Arial"/>
          <w:color w:val="000000" w:themeColor="text1"/>
          <w:sz w:val="24"/>
          <w:szCs w:val="24"/>
        </w:rPr>
        <w:t xml:space="preserve"> Zamawiający może żądać przedstawienia oryginału lub notarialnie</w:t>
      </w:r>
      <w:r w:rsidR="00F50F3A"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poświadczonej kopii, wyłącznie wtedy, gdy złożona kopia jest nieczytelna lub</w:t>
      </w:r>
      <w:r w:rsidR="00F50F3A"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budzi wątpliwości co do jej prawdziwości.</w:t>
      </w:r>
    </w:p>
    <w:p w14:paraId="7644C294" w14:textId="77777777" w:rsidR="00A708C6" w:rsidRPr="003A3F0E" w:rsidRDefault="00A708C6" w:rsidP="00A708C6">
      <w:pPr>
        <w:autoSpaceDE w:val="0"/>
        <w:autoSpaceDN w:val="0"/>
        <w:adjustRightInd w:val="0"/>
        <w:spacing w:after="0"/>
        <w:jc w:val="both"/>
        <w:rPr>
          <w:rFonts w:ascii="Arial" w:eastAsia="TimesNewRoman" w:hAnsi="Arial" w:cs="Arial"/>
          <w:b/>
          <w:color w:val="000000" w:themeColor="text1"/>
          <w:sz w:val="24"/>
          <w:szCs w:val="24"/>
        </w:rPr>
      </w:pPr>
      <w:r w:rsidRPr="003A3F0E">
        <w:rPr>
          <w:rFonts w:ascii="Arial" w:hAnsi="Arial" w:cs="Arial"/>
          <w:b/>
          <w:color w:val="000000" w:themeColor="text1"/>
          <w:sz w:val="24"/>
          <w:szCs w:val="24"/>
        </w:rPr>
        <w:t>Wymagania wobec dokumentów elektronicznych w postępowaniu lub</w:t>
      </w:r>
      <w:r w:rsidR="00EF3C90" w:rsidRPr="003A3F0E">
        <w:rPr>
          <w:b/>
          <w:color w:val="000000" w:themeColor="text1"/>
          <w:sz w:val="24"/>
          <w:szCs w:val="24"/>
        </w:rPr>
        <w:t xml:space="preserve"> </w:t>
      </w:r>
      <w:r w:rsidRPr="003A3F0E">
        <w:rPr>
          <w:rFonts w:ascii="Arial" w:hAnsi="Arial" w:cs="Arial"/>
          <w:b/>
          <w:color w:val="000000" w:themeColor="text1"/>
          <w:sz w:val="24"/>
          <w:szCs w:val="24"/>
        </w:rPr>
        <w:t>konkursie</w:t>
      </w:r>
    </w:p>
    <w:p w14:paraId="46E9A605" w14:textId="77777777" w:rsidR="00A708C6" w:rsidRPr="003A3F0E" w:rsidRDefault="00A708C6" w:rsidP="00A708C6">
      <w:pPr>
        <w:autoSpaceDE w:val="0"/>
        <w:autoSpaceDN w:val="0"/>
        <w:adjustRightInd w:val="0"/>
        <w:spacing w:after="0"/>
        <w:jc w:val="both"/>
        <w:rPr>
          <w:rFonts w:ascii="Arial" w:hAnsi="Arial" w:cs="Arial"/>
          <w:color w:val="000000" w:themeColor="text1"/>
          <w:sz w:val="24"/>
          <w:szCs w:val="24"/>
        </w:rPr>
      </w:pPr>
      <w:r w:rsidRPr="003A3F0E">
        <w:rPr>
          <w:rFonts w:ascii="Arial" w:eastAsia="TimesNewRoman" w:hAnsi="Arial" w:cs="Arial"/>
          <w:b/>
          <w:color w:val="000000" w:themeColor="text1"/>
          <w:sz w:val="24"/>
          <w:szCs w:val="24"/>
        </w:rPr>
        <w:t xml:space="preserve">19. </w:t>
      </w:r>
      <w:r w:rsidRPr="003A3F0E">
        <w:rPr>
          <w:rFonts w:ascii="Arial" w:hAnsi="Arial" w:cs="Arial"/>
          <w:color w:val="000000" w:themeColor="text1"/>
          <w:sz w:val="24"/>
          <w:szCs w:val="24"/>
        </w:rPr>
        <w:t>Zgodnie z § 10 rozporządzenia dokumenty elektroniczne w postępowaniu</w:t>
      </w:r>
      <w:r w:rsidR="00147AA0" w:rsidRPr="003A3F0E">
        <w:rPr>
          <w:color w:val="000000" w:themeColor="text1"/>
          <w:sz w:val="24"/>
          <w:szCs w:val="24"/>
        </w:rPr>
        <w:t xml:space="preserve"> </w:t>
      </w:r>
      <w:r w:rsidRPr="003A3F0E">
        <w:rPr>
          <w:rFonts w:ascii="Arial" w:hAnsi="Arial" w:cs="Arial"/>
          <w:color w:val="000000" w:themeColor="text1"/>
          <w:sz w:val="24"/>
          <w:szCs w:val="24"/>
        </w:rPr>
        <w:t>muszą spełniać łącznie następujące wymagania:</w:t>
      </w:r>
    </w:p>
    <w:p w14:paraId="0C92EA35" w14:textId="77777777" w:rsidR="00A708C6" w:rsidRPr="003A3F0E" w:rsidRDefault="00A708C6" w:rsidP="00A708C6">
      <w:pPr>
        <w:autoSpaceDE w:val="0"/>
        <w:autoSpaceDN w:val="0"/>
        <w:adjustRightInd w:val="0"/>
        <w:spacing w:after="0"/>
        <w:jc w:val="both"/>
        <w:rPr>
          <w:rFonts w:ascii="Arial" w:hAnsi="Arial" w:cs="Arial"/>
          <w:color w:val="000000" w:themeColor="text1"/>
          <w:sz w:val="24"/>
          <w:szCs w:val="24"/>
        </w:rPr>
      </w:pPr>
      <w:r w:rsidRPr="003A3F0E">
        <w:rPr>
          <w:rFonts w:ascii="Arial" w:hAnsi="Arial" w:cs="Arial"/>
          <w:color w:val="000000" w:themeColor="text1"/>
          <w:sz w:val="24"/>
          <w:szCs w:val="24"/>
        </w:rPr>
        <w:lastRenderedPageBreak/>
        <w:t>1) muszą być utrwalone w sposób umożliwiający ich wielokrotne</w:t>
      </w:r>
      <w:r w:rsidR="00F50F3A"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odczytanie, zapisanie i powielenie, a także przekazanie przy użyciu środków komunikacji elektronicznej lub na</w:t>
      </w:r>
      <w:r w:rsidR="00F50F3A"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rPr>
        <w:t>informatycznym nośniku danych;</w:t>
      </w:r>
    </w:p>
    <w:p w14:paraId="7B2FA54D" w14:textId="77777777" w:rsidR="00A708C6" w:rsidRPr="003A3F0E" w:rsidRDefault="00A708C6" w:rsidP="00A708C6">
      <w:pPr>
        <w:autoSpaceDE w:val="0"/>
        <w:autoSpaceDN w:val="0"/>
        <w:adjustRightInd w:val="0"/>
        <w:spacing w:after="0"/>
        <w:jc w:val="both"/>
        <w:rPr>
          <w:rFonts w:ascii="Arial" w:hAnsi="Arial" w:cs="Arial"/>
          <w:color w:val="000000" w:themeColor="text1"/>
          <w:sz w:val="24"/>
          <w:szCs w:val="24"/>
        </w:rPr>
      </w:pPr>
      <w:r w:rsidRPr="003A3F0E">
        <w:rPr>
          <w:rFonts w:ascii="Arial" w:hAnsi="Arial" w:cs="Arial"/>
          <w:color w:val="000000" w:themeColor="text1"/>
          <w:sz w:val="24"/>
          <w:szCs w:val="24"/>
        </w:rPr>
        <w:t>2) muszą umożliwiać prezentację treści w postaci elektronicznej, w szczególności przez wyświetlenie tej treści na monitorze ekranowym;</w:t>
      </w:r>
    </w:p>
    <w:p w14:paraId="6DE5880F" w14:textId="77777777" w:rsidR="00A708C6" w:rsidRPr="003A3F0E" w:rsidRDefault="00A708C6" w:rsidP="00A708C6">
      <w:pPr>
        <w:autoSpaceDE w:val="0"/>
        <w:autoSpaceDN w:val="0"/>
        <w:adjustRightInd w:val="0"/>
        <w:spacing w:after="0"/>
        <w:jc w:val="both"/>
        <w:rPr>
          <w:rFonts w:ascii="Arial" w:hAnsi="Arial" w:cs="Arial"/>
          <w:color w:val="000000" w:themeColor="text1"/>
          <w:sz w:val="24"/>
          <w:szCs w:val="24"/>
        </w:rPr>
      </w:pPr>
      <w:r w:rsidRPr="003A3F0E">
        <w:rPr>
          <w:rFonts w:ascii="Arial" w:hAnsi="Arial" w:cs="Arial"/>
          <w:color w:val="000000" w:themeColor="text1"/>
          <w:sz w:val="24"/>
          <w:szCs w:val="24"/>
        </w:rPr>
        <w:t>3) muszą umożliwiać prezentację treści w postaci papierowej, w szczególności za pomocą wydruku;</w:t>
      </w:r>
    </w:p>
    <w:p w14:paraId="19A1A8DA" w14:textId="77777777" w:rsidR="00A708C6" w:rsidRPr="003A3F0E" w:rsidRDefault="00A708C6" w:rsidP="00A708C6">
      <w:pPr>
        <w:autoSpaceDE w:val="0"/>
        <w:autoSpaceDN w:val="0"/>
        <w:adjustRightInd w:val="0"/>
        <w:spacing w:after="0"/>
        <w:jc w:val="both"/>
        <w:rPr>
          <w:rFonts w:ascii="Arial" w:eastAsia="TimesNewRoman" w:hAnsi="Arial" w:cs="Arial"/>
          <w:b/>
          <w:color w:val="000000" w:themeColor="text1"/>
          <w:sz w:val="24"/>
          <w:szCs w:val="24"/>
        </w:rPr>
      </w:pPr>
      <w:r w:rsidRPr="003A3F0E">
        <w:rPr>
          <w:rFonts w:ascii="Arial" w:hAnsi="Arial" w:cs="Arial"/>
          <w:color w:val="000000" w:themeColor="text1"/>
          <w:sz w:val="24"/>
          <w:szCs w:val="24"/>
        </w:rPr>
        <w:t>4) muszą zawierać dane w układzie niepozostawiającym wątpliwości co do treści i kontekstu zapisanych informacji.</w:t>
      </w:r>
    </w:p>
    <w:p w14:paraId="69D78158" w14:textId="77777777" w:rsidR="00A708C6" w:rsidRPr="003A3F0E" w:rsidRDefault="00A708C6" w:rsidP="00A708C6">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22.17. </w:t>
      </w:r>
      <w:r w:rsidRPr="003A3F0E">
        <w:rPr>
          <w:rFonts w:ascii="Arial" w:eastAsia="TimesNewRoman" w:hAnsi="Arial" w:cs="Arial"/>
          <w:bCs/>
          <w:color w:val="000000" w:themeColor="text1"/>
          <w:sz w:val="24"/>
          <w:szCs w:val="24"/>
        </w:rPr>
        <w:t xml:space="preserve">Zgodnie z art. 126 ustawy Pzp </w:t>
      </w:r>
      <w:r w:rsidRPr="003A3F0E">
        <w:rPr>
          <w:rFonts w:ascii="Arial" w:eastAsia="TimesNewRoman" w:hAnsi="Arial" w:cs="Arial"/>
          <w:color w:val="000000" w:themeColor="text1"/>
          <w:sz w:val="24"/>
          <w:szCs w:val="24"/>
        </w:rPr>
        <w:t>Zamawiający wezwie wykonawcę, którego oferta została najwyżej oceniona, do złożenia w wyznaczonym terminie, nie krótszym niż 10 dni od dnia wezwania, podmiotowych środków dowodowych w zakresie w jakim wymaga ich złożenia w ogłoszeniu o zamówieniu lub niniejszej SWZ, aktualnych na dzień składania.</w:t>
      </w:r>
    </w:p>
    <w:p w14:paraId="0B89F81F" w14:textId="77777777" w:rsidR="00691FA0" w:rsidRPr="003A3F0E" w:rsidRDefault="00A708C6" w:rsidP="00B34751">
      <w:pPr>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22.18.</w:t>
      </w:r>
      <w:r w:rsidRPr="003A3F0E">
        <w:rPr>
          <w:rFonts w:ascii="Arial" w:eastAsia="Times New Roman" w:hAnsi="Arial" w:cs="Arial"/>
          <w:color w:val="000000" w:themeColor="text1"/>
          <w:kern w:val="1"/>
          <w:sz w:val="24"/>
          <w:szCs w:val="24"/>
          <w:lang w:eastAsia="zh-CN"/>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3A3F0E">
        <w:rPr>
          <w:rFonts w:ascii="Arial" w:eastAsia="Times New Roman" w:hAnsi="Arial" w:cs="Arial"/>
          <w:color w:val="000000" w:themeColor="text1"/>
          <w:sz w:val="24"/>
          <w:szCs w:val="24"/>
          <w:lang w:eastAsia="pl-PL"/>
        </w:rPr>
        <w:t xml:space="preserve">obowiązek informacyjny określony w art. 13 lub art. 14 RODO ciąży na Wykonawcach, którzy pozyskali dane osobowe osób trzecich w celu przekazania ich Zamawiającemu w ofertach. W takim przypadku Wykonawca oświadcza w </w:t>
      </w:r>
      <w:r w:rsidRPr="003A3F0E">
        <w:rPr>
          <w:rFonts w:ascii="Arial" w:eastAsia="Times New Roman" w:hAnsi="Arial" w:cs="Arial"/>
          <w:b/>
          <w:color w:val="000000" w:themeColor="text1"/>
          <w:sz w:val="24"/>
          <w:szCs w:val="24"/>
          <w:lang w:eastAsia="pl-PL"/>
        </w:rPr>
        <w:t xml:space="preserve">formularzu oferty – załącznik nr 1 do SWZ, </w:t>
      </w:r>
      <w:r w:rsidRPr="003A3F0E">
        <w:rPr>
          <w:rFonts w:ascii="Arial" w:eastAsia="Times New Roman" w:hAnsi="Arial" w:cs="Arial"/>
          <w:color w:val="000000" w:themeColor="text1"/>
          <w:kern w:val="1"/>
          <w:sz w:val="24"/>
          <w:szCs w:val="24"/>
          <w:lang w:eastAsia="zh-CN"/>
        </w:rPr>
        <w:t>że wypełnił obowiązki informacyjne przewidziane w art. 13 lub art. 14 RODO wobec osób fizycznych, od których dane osobowe bezpośrednio lub pośrednio pozyskał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np. przez jego wykreślenie).</w:t>
      </w:r>
    </w:p>
    <w:p w14:paraId="470066FF" w14:textId="77777777" w:rsidR="00C02264" w:rsidRPr="003A3F0E" w:rsidRDefault="00197866" w:rsidP="00126688">
      <w:pPr>
        <w:spacing w:before="120"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2</w:t>
      </w:r>
      <w:r w:rsidR="00C02264" w:rsidRPr="003A3F0E">
        <w:rPr>
          <w:rFonts w:ascii="Arial" w:hAnsi="Arial" w:cs="Arial"/>
          <w:b/>
          <w:color w:val="000000" w:themeColor="text1"/>
          <w:sz w:val="24"/>
          <w:szCs w:val="24"/>
        </w:rPr>
        <w:t xml:space="preserve">3. SPOSÓB ORAZ </w:t>
      </w:r>
      <w:r w:rsidR="00C02264" w:rsidRPr="003A3F0E">
        <w:rPr>
          <w:rFonts w:ascii="Arial" w:eastAsia="Times New Roman" w:hAnsi="Arial" w:cs="Arial"/>
          <w:b/>
          <w:bCs/>
          <w:color w:val="000000" w:themeColor="text1"/>
          <w:sz w:val="24"/>
          <w:szCs w:val="24"/>
          <w:lang w:eastAsia="pl-PL"/>
        </w:rPr>
        <w:t>TERMIN SKŁADANIA</w:t>
      </w:r>
      <w:r w:rsidR="00A66274" w:rsidRPr="003A3F0E">
        <w:rPr>
          <w:rFonts w:ascii="Arial" w:eastAsia="Times New Roman" w:hAnsi="Arial" w:cs="Arial"/>
          <w:b/>
          <w:bCs/>
          <w:color w:val="000000" w:themeColor="text1"/>
          <w:sz w:val="24"/>
          <w:szCs w:val="24"/>
          <w:lang w:eastAsia="pl-PL"/>
        </w:rPr>
        <w:t xml:space="preserve"> OFERT</w:t>
      </w:r>
    </w:p>
    <w:p w14:paraId="757C2524" w14:textId="77777777" w:rsidR="005A2C56" w:rsidRPr="003A3F0E" w:rsidRDefault="00442862" w:rsidP="00126688">
      <w:pPr>
        <w:spacing w:after="0"/>
        <w:rPr>
          <w:rFonts w:ascii="Arial" w:hAnsi="Arial" w:cs="Arial"/>
          <w:b/>
          <w:color w:val="000000" w:themeColor="text1"/>
          <w:sz w:val="24"/>
          <w:szCs w:val="24"/>
        </w:rPr>
      </w:pPr>
      <w:r w:rsidRPr="003A3F0E">
        <w:rPr>
          <w:rFonts w:ascii="Arial" w:eastAsia="Times New Roman" w:hAnsi="Arial" w:cs="Arial"/>
          <w:b/>
          <w:color w:val="000000" w:themeColor="text1"/>
          <w:kern w:val="1"/>
          <w:sz w:val="24"/>
          <w:szCs w:val="24"/>
          <w:lang w:eastAsia="zh-CN"/>
        </w:rPr>
        <w:t>2</w:t>
      </w:r>
      <w:r w:rsidR="00DA7788" w:rsidRPr="003A3F0E">
        <w:rPr>
          <w:rFonts w:ascii="Arial" w:eastAsia="Times New Roman" w:hAnsi="Arial" w:cs="Arial"/>
          <w:b/>
          <w:color w:val="000000" w:themeColor="text1"/>
          <w:kern w:val="1"/>
          <w:sz w:val="24"/>
          <w:szCs w:val="24"/>
          <w:lang w:eastAsia="zh-CN"/>
        </w:rPr>
        <w:t>3</w:t>
      </w:r>
      <w:r w:rsidR="005A2C56" w:rsidRPr="003A3F0E">
        <w:rPr>
          <w:rFonts w:ascii="Arial" w:eastAsia="Times New Roman" w:hAnsi="Arial" w:cs="Arial"/>
          <w:b/>
          <w:color w:val="000000" w:themeColor="text1"/>
          <w:kern w:val="1"/>
          <w:sz w:val="24"/>
          <w:szCs w:val="24"/>
          <w:lang w:eastAsia="zh-CN"/>
        </w:rPr>
        <w:t>.1.</w:t>
      </w:r>
      <w:r w:rsidR="00703FD0" w:rsidRPr="003A3F0E">
        <w:rPr>
          <w:rFonts w:ascii="Arial" w:eastAsia="Times New Roman" w:hAnsi="Arial" w:cs="Arial"/>
          <w:b/>
          <w:color w:val="000000" w:themeColor="text1"/>
          <w:kern w:val="1"/>
          <w:sz w:val="24"/>
          <w:szCs w:val="24"/>
          <w:lang w:eastAsia="zh-CN"/>
        </w:rPr>
        <w:t xml:space="preserve"> </w:t>
      </w:r>
      <w:r w:rsidR="00D921EE" w:rsidRPr="003A3F0E">
        <w:rPr>
          <w:rFonts w:ascii="Arial" w:hAnsi="Arial" w:cs="Arial"/>
          <w:b/>
          <w:color w:val="000000" w:themeColor="text1"/>
          <w:sz w:val="24"/>
          <w:szCs w:val="24"/>
        </w:rPr>
        <w:t>Złożenie oferty w postępowaniu, termin złożenia oferty:</w:t>
      </w:r>
    </w:p>
    <w:p w14:paraId="36A9D47C" w14:textId="77777777" w:rsidR="00A3734B" w:rsidRPr="003A3F0E" w:rsidRDefault="00703FD0" w:rsidP="00251059">
      <w:pPr>
        <w:autoSpaceDE w:val="0"/>
        <w:autoSpaceDN w:val="0"/>
        <w:adjustRightInd w:val="0"/>
        <w:spacing w:after="0"/>
        <w:jc w:val="both"/>
        <w:rPr>
          <w:rFonts w:ascii="Arial" w:hAnsi="Arial" w:cs="Arial"/>
          <w:bCs/>
          <w:iCs/>
          <w:color w:val="000000" w:themeColor="text1"/>
          <w:sz w:val="24"/>
          <w:szCs w:val="24"/>
        </w:rPr>
      </w:pPr>
      <w:r w:rsidRPr="003A3F0E">
        <w:rPr>
          <w:rFonts w:ascii="Arial" w:hAnsi="Arial" w:cs="Arial"/>
          <w:bCs/>
          <w:iCs/>
          <w:color w:val="000000" w:themeColor="text1"/>
          <w:sz w:val="24"/>
          <w:szCs w:val="24"/>
        </w:rPr>
        <w:t>1. </w:t>
      </w:r>
      <w:r w:rsidR="00A3734B" w:rsidRPr="003A3F0E">
        <w:rPr>
          <w:rFonts w:ascii="Arial" w:hAnsi="Arial" w:cs="Arial"/>
          <w:bCs/>
          <w:iCs/>
          <w:color w:val="000000" w:themeColor="text1"/>
          <w:sz w:val="24"/>
          <w:szCs w:val="24"/>
        </w:rPr>
        <w:t>Wykonawca składa ofertę za pośrednictwem Formularza do złożenia/zmiany/wycofania oferty dostępnego na ePUAP i udostępnionego również na miniPortalu</w:t>
      </w:r>
      <w:r w:rsidR="00990387" w:rsidRPr="003A3F0E">
        <w:rPr>
          <w:rFonts w:ascii="Arial" w:hAnsi="Arial" w:cs="Arial"/>
          <w:bCs/>
          <w:iCs/>
          <w:color w:val="000000" w:themeColor="text1"/>
          <w:sz w:val="24"/>
          <w:szCs w:val="24"/>
        </w:rPr>
        <w:t xml:space="preserve"> </w:t>
      </w:r>
      <w:hyperlink r:id="rId19" w:history="1">
        <w:r w:rsidR="00A3734B" w:rsidRPr="003A3F0E">
          <w:rPr>
            <w:rStyle w:val="Hipercze"/>
            <w:rFonts w:ascii="Arial" w:hAnsi="Arial" w:cs="Arial"/>
            <w:bCs/>
            <w:iCs/>
            <w:color w:val="000000" w:themeColor="text1"/>
            <w:sz w:val="24"/>
            <w:szCs w:val="24"/>
          </w:rPr>
          <w:t>https://miniportal.uzp.gov.pl/</w:t>
        </w:r>
      </w:hyperlink>
      <w:r w:rsidR="00FD0D24" w:rsidRPr="003A3F0E">
        <w:rPr>
          <w:rStyle w:val="Hipercze"/>
          <w:rFonts w:ascii="Arial" w:hAnsi="Arial" w:cs="Arial"/>
          <w:bCs/>
          <w:iCs/>
          <w:color w:val="000000" w:themeColor="text1"/>
          <w:sz w:val="24"/>
          <w:szCs w:val="24"/>
        </w:rPr>
        <w:t>.</w:t>
      </w:r>
      <w:r w:rsidR="00A3734B" w:rsidRPr="003A3F0E">
        <w:rPr>
          <w:rFonts w:ascii="Arial" w:hAnsi="Arial" w:cs="Arial"/>
          <w:bCs/>
          <w:iCs/>
          <w:color w:val="000000" w:themeColor="text1"/>
          <w:sz w:val="24"/>
          <w:szCs w:val="24"/>
        </w:rPr>
        <w:t xml:space="preserve"> W formularzu oferty Wykonawca zobowiązany jest podać adres skrzynki ePUAP, na którym prowadzona będzie korespondencja związana z postępowaniem.</w:t>
      </w:r>
    </w:p>
    <w:p w14:paraId="2C495D02" w14:textId="0F81DFA2" w:rsidR="00251059" w:rsidRPr="003A3F0E" w:rsidRDefault="00251059" w:rsidP="00251059">
      <w:pPr>
        <w:autoSpaceDE w:val="0"/>
        <w:autoSpaceDN w:val="0"/>
        <w:adjustRightInd w:val="0"/>
        <w:spacing w:after="0"/>
        <w:jc w:val="both"/>
        <w:rPr>
          <w:rFonts w:ascii="Arial" w:hAnsi="Arial" w:cs="Arial"/>
          <w:b/>
          <w:bCs/>
          <w:iCs/>
          <w:color w:val="000000" w:themeColor="text1"/>
          <w:sz w:val="24"/>
          <w:szCs w:val="24"/>
        </w:rPr>
      </w:pPr>
      <w:r w:rsidRPr="003A3F0E">
        <w:rPr>
          <w:rFonts w:ascii="Arial" w:hAnsi="Arial" w:cs="Arial"/>
          <w:bCs/>
          <w:iCs/>
          <w:color w:val="000000" w:themeColor="text1"/>
          <w:sz w:val="24"/>
          <w:szCs w:val="24"/>
        </w:rPr>
        <w:t>2.</w:t>
      </w:r>
      <w:r w:rsidR="00703FD0" w:rsidRPr="003A3F0E">
        <w:rPr>
          <w:rFonts w:ascii="Arial" w:hAnsi="Arial" w:cs="Arial"/>
          <w:b/>
          <w:bCs/>
          <w:iCs/>
          <w:color w:val="000000" w:themeColor="text1"/>
          <w:sz w:val="24"/>
          <w:szCs w:val="24"/>
        </w:rPr>
        <w:t xml:space="preserve"> Ofertę należy złożyć do</w:t>
      </w:r>
      <w:r w:rsidRPr="003A3F0E">
        <w:rPr>
          <w:rFonts w:ascii="Arial" w:hAnsi="Arial" w:cs="Arial"/>
          <w:b/>
          <w:bCs/>
          <w:iCs/>
          <w:color w:val="000000" w:themeColor="text1"/>
          <w:sz w:val="24"/>
          <w:szCs w:val="24"/>
        </w:rPr>
        <w:t xml:space="preserve"> dnia </w:t>
      </w:r>
      <w:r w:rsidR="00E93D82" w:rsidRPr="003A3F0E">
        <w:rPr>
          <w:rFonts w:ascii="Arial" w:hAnsi="Arial" w:cs="Arial"/>
          <w:b/>
          <w:bCs/>
          <w:iCs/>
          <w:color w:val="000000" w:themeColor="text1"/>
          <w:sz w:val="24"/>
          <w:szCs w:val="24"/>
        </w:rPr>
        <w:t>3</w:t>
      </w:r>
      <w:r w:rsidR="002366D1" w:rsidRPr="003A3F0E">
        <w:rPr>
          <w:rFonts w:ascii="Arial" w:hAnsi="Arial" w:cs="Arial"/>
          <w:b/>
          <w:bCs/>
          <w:iCs/>
          <w:color w:val="000000" w:themeColor="text1"/>
          <w:sz w:val="24"/>
          <w:szCs w:val="24"/>
        </w:rPr>
        <w:t>1</w:t>
      </w:r>
      <w:r w:rsidR="009C0140" w:rsidRPr="003A3F0E">
        <w:rPr>
          <w:rFonts w:ascii="Arial" w:hAnsi="Arial" w:cs="Arial"/>
          <w:b/>
          <w:bCs/>
          <w:iCs/>
          <w:color w:val="000000" w:themeColor="text1"/>
          <w:sz w:val="24"/>
          <w:szCs w:val="24"/>
        </w:rPr>
        <w:t>.</w:t>
      </w:r>
      <w:r w:rsidR="00F371E6" w:rsidRPr="003A3F0E">
        <w:rPr>
          <w:rFonts w:ascii="Arial" w:hAnsi="Arial" w:cs="Arial"/>
          <w:b/>
          <w:bCs/>
          <w:iCs/>
          <w:color w:val="000000" w:themeColor="text1"/>
          <w:sz w:val="24"/>
          <w:szCs w:val="24"/>
        </w:rPr>
        <w:t>0</w:t>
      </w:r>
      <w:r w:rsidR="00A33539" w:rsidRPr="003A3F0E">
        <w:rPr>
          <w:rFonts w:ascii="Arial" w:hAnsi="Arial" w:cs="Arial"/>
          <w:b/>
          <w:bCs/>
          <w:iCs/>
          <w:color w:val="000000" w:themeColor="text1"/>
          <w:sz w:val="24"/>
          <w:szCs w:val="24"/>
        </w:rPr>
        <w:t>1</w:t>
      </w:r>
      <w:r w:rsidR="009C0140" w:rsidRPr="003A3F0E">
        <w:rPr>
          <w:rFonts w:ascii="Arial" w:hAnsi="Arial" w:cs="Arial"/>
          <w:b/>
          <w:bCs/>
          <w:iCs/>
          <w:color w:val="000000" w:themeColor="text1"/>
          <w:sz w:val="24"/>
          <w:szCs w:val="24"/>
        </w:rPr>
        <w:t>.202</w:t>
      </w:r>
      <w:r w:rsidR="00A33539" w:rsidRPr="003A3F0E">
        <w:rPr>
          <w:rFonts w:ascii="Arial" w:hAnsi="Arial" w:cs="Arial"/>
          <w:b/>
          <w:bCs/>
          <w:iCs/>
          <w:color w:val="000000" w:themeColor="text1"/>
          <w:sz w:val="24"/>
          <w:szCs w:val="24"/>
        </w:rPr>
        <w:t>3</w:t>
      </w:r>
      <w:r w:rsidR="000C65A4" w:rsidRPr="003A3F0E">
        <w:rPr>
          <w:rFonts w:ascii="Arial" w:hAnsi="Arial" w:cs="Arial"/>
          <w:b/>
          <w:bCs/>
          <w:iCs/>
          <w:color w:val="000000" w:themeColor="text1"/>
          <w:sz w:val="24"/>
          <w:szCs w:val="24"/>
        </w:rPr>
        <w:t xml:space="preserve"> </w:t>
      </w:r>
      <w:r w:rsidRPr="003A3F0E">
        <w:rPr>
          <w:rFonts w:ascii="Arial" w:hAnsi="Arial" w:cs="Arial"/>
          <w:b/>
          <w:bCs/>
          <w:iCs/>
          <w:color w:val="000000" w:themeColor="text1"/>
          <w:sz w:val="24"/>
          <w:szCs w:val="24"/>
        </w:rPr>
        <w:t>r. do godz</w:t>
      </w:r>
      <w:r w:rsidR="00FD0D24" w:rsidRPr="003A3F0E">
        <w:rPr>
          <w:rFonts w:ascii="Arial" w:hAnsi="Arial" w:cs="Arial"/>
          <w:b/>
          <w:bCs/>
          <w:iCs/>
          <w:color w:val="000000" w:themeColor="text1"/>
          <w:sz w:val="24"/>
          <w:szCs w:val="24"/>
        </w:rPr>
        <w:t>.</w:t>
      </w:r>
      <w:r w:rsidRPr="003A3F0E">
        <w:rPr>
          <w:rFonts w:ascii="Arial" w:hAnsi="Arial" w:cs="Arial"/>
          <w:b/>
          <w:bCs/>
          <w:iCs/>
          <w:color w:val="000000" w:themeColor="text1"/>
          <w:sz w:val="24"/>
          <w:szCs w:val="24"/>
        </w:rPr>
        <w:t xml:space="preserve"> 13:</w:t>
      </w:r>
      <w:r w:rsidR="001C0D07" w:rsidRPr="003A3F0E">
        <w:rPr>
          <w:rFonts w:ascii="Arial" w:hAnsi="Arial" w:cs="Arial"/>
          <w:b/>
          <w:bCs/>
          <w:iCs/>
          <w:color w:val="000000" w:themeColor="text1"/>
          <w:sz w:val="24"/>
          <w:szCs w:val="24"/>
        </w:rPr>
        <w:t>0</w:t>
      </w:r>
      <w:r w:rsidRPr="003A3F0E">
        <w:rPr>
          <w:rFonts w:ascii="Arial" w:hAnsi="Arial" w:cs="Arial"/>
          <w:b/>
          <w:bCs/>
          <w:iCs/>
          <w:color w:val="000000" w:themeColor="text1"/>
          <w:sz w:val="24"/>
          <w:szCs w:val="24"/>
        </w:rPr>
        <w:t>0.</w:t>
      </w:r>
    </w:p>
    <w:p w14:paraId="1581E5E7" w14:textId="77777777" w:rsidR="00680228" w:rsidRPr="003A3F0E" w:rsidRDefault="00680228" w:rsidP="00680228">
      <w:pPr>
        <w:spacing w:after="0"/>
        <w:jc w:val="both"/>
        <w:rPr>
          <w:rFonts w:ascii="Arial" w:hAnsi="Arial" w:cs="Arial"/>
          <w:bCs/>
          <w:iCs/>
          <w:color w:val="000000" w:themeColor="text1"/>
          <w:sz w:val="24"/>
          <w:szCs w:val="24"/>
        </w:rPr>
      </w:pPr>
      <w:r w:rsidRPr="003A3F0E">
        <w:rPr>
          <w:rFonts w:ascii="Arial" w:hAnsi="Arial" w:cs="Arial"/>
          <w:bCs/>
          <w:iCs/>
          <w:color w:val="000000" w:themeColor="text1"/>
          <w:sz w:val="24"/>
          <w:szCs w:val="24"/>
        </w:rPr>
        <w:t>3.</w:t>
      </w:r>
      <w:r w:rsidRPr="003A3F0E">
        <w:rPr>
          <w:rFonts w:ascii="Arial" w:hAnsi="Arial" w:cs="Arial"/>
          <w:bCs/>
          <w:color w:val="000000" w:themeColor="text1"/>
          <w:sz w:val="24"/>
          <w:szCs w:val="24"/>
        </w:rPr>
        <w:t xml:space="preserve"> Cały proces szyfrowania ma miejsce na stronie </w:t>
      </w:r>
      <w:hyperlink r:id="rId20" w:history="1">
        <w:r w:rsidRPr="003A3F0E">
          <w:rPr>
            <w:rStyle w:val="Hipercze"/>
            <w:rFonts w:ascii="Arial" w:hAnsi="Arial" w:cs="Arial"/>
            <w:bCs/>
            <w:iCs/>
            <w:color w:val="000000" w:themeColor="text1"/>
            <w:sz w:val="24"/>
            <w:szCs w:val="24"/>
          </w:rPr>
          <w:t>https://miniportal.uzp.gov.pl</w:t>
        </w:r>
      </w:hyperlink>
      <w:r w:rsidRPr="003A3F0E">
        <w:rPr>
          <w:rFonts w:ascii="Arial" w:hAnsi="Arial" w:cs="Arial"/>
          <w:bCs/>
          <w:iCs/>
          <w:color w:val="000000" w:themeColor="text1"/>
          <w:sz w:val="24"/>
          <w:szCs w:val="24"/>
        </w:rPr>
        <w:t>.</w:t>
      </w:r>
    </w:p>
    <w:p w14:paraId="335D9008" w14:textId="77777777" w:rsidR="00680228" w:rsidRPr="003A3F0E" w:rsidRDefault="00680228" w:rsidP="005870AF">
      <w:pPr>
        <w:spacing w:after="120"/>
        <w:jc w:val="both"/>
        <w:rPr>
          <w:rFonts w:ascii="Arial" w:hAnsi="Arial" w:cs="Arial"/>
          <w:bCs/>
          <w:color w:val="000000" w:themeColor="text1"/>
          <w:sz w:val="24"/>
          <w:szCs w:val="24"/>
        </w:rPr>
      </w:pPr>
      <w:r w:rsidRPr="003A3F0E">
        <w:rPr>
          <w:rFonts w:ascii="Arial" w:hAnsi="Arial" w:cs="Arial"/>
          <w:bCs/>
          <w:color w:val="000000" w:themeColor="text1"/>
          <w:sz w:val="24"/>
          <w:szCs w:val="24"/>
        </w:rPr>
        <w:t xml:space="preserve">4. Wykonawca przed upływem terminu do składania ofert może wycofać ofertę za pośrednictwem Formularza do złożenia, zmiany, wycofania oferty lub wniosku </w:t>
      </w:r>
      <w:r w:rsidRPr="003A3F0E">
        <w:rPr>
          <w:rFonts w:ascii="Arial" w:hAnsi="Arial" w:cs="Arial"/>
          <w:bCs/>
          <w:color w:val="000000" w:themeColor="text1"/>
          <w:sz w:val="24"/>
          <w:szCs w:val="24"/>
        </w:rPr>
        <w:lastRenderedPageBreak/>
        <w:t>dostępnego na ePUAP i udostępnionych również na miniPortalu. Sposób wycofania</w:t>
      </w:r>
      <w:r w:rsidR="00147AA0" w:rsidRPr="003A3F0E">
        <w:rPr>
          <w:rFonts w:ascii="Arial" w:hAnsi="Arial" w:cs="Arial"/>
          <w:bCs/>
          <w:color w:val="000000" w:themeColor="text1"/>
          <w:sz w:val="24"/>
          <w:szCs w:val="24"/>
        </w:rPr>
        <w:t xml:space="preserve"> </w:t>
      </w:r>
      <w:r w:rsidRPr="003A3F0E">
        <w:rPr>
          <w:rFonts w:ascii="Arial" w:hAnsi="Arial" w:cs="Arial"/>
          <w:bCs/>
          <w:color w:val="000000" w:themeColor="text1"/>
          <w:sz w:val="24"/>
          <w:szCs w:val="24"/>
        </w:rPr>
        <w:t>oferty zostały opisany w Instrukcji użytkownika dostępnej na miniPortalu.</w:t>
      </w:r>
    </w:p>
    <w:p w14:paraId="276B56D4" w14:textId="77777777" w:rsidR="00E1747C" w:rsidRPr="003A3F0E" w:rsidRDefault="00197866" w:rsidP="00126688">
      <w:pPr>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24</w:t>
      </w:r>
      <w:r w:rsidR="00E1747C" w:rsidRPr="003A3F0E">
        <w:rPr>
          <w:rFonts w:ascii="Arial" w:hAnsi="Arial" w:cs="Arial"/>
          <w:b/>
          <w:color w:val="000000" w:themeColor="text1"/>
          <w:sz w:val="24"/>
          <w:szCs w:val="24"/>
        </w:rPr>
        <w:t>. </w:t>
      </w:r>
      <w:r w:rsidR="00E1747C" w:rsidRPr="003A3F0E">
        <w:rPr>
          <w:rFonts w:ascii="Arial" w:eastAsia="Times New Roman" w:hAnsi="Arial" w:cs="Arial"/>
          <w:b/>
          <w:bCs/>
          <w:color w:val="000000" w:themeColor="text1"/>
          <w:sz w:val="24"/>
          <w:szCs w:val="24"/>
          <w:lang w:eastAsia="pl-PL"/>
        </w:rPr>
        <w:t>WYMÓG LUB MOŻLIWOŚĆ ZŁOŻENIA OFERT W POSTACI KATALOGÓW ELEKTRONICZNYCH LUB DOŁĄCZENIA KATALOGÓW ELEKTRONICZNYCH DO OFERTY, W SYTUACJI OKREŚLONEJ W ART. 93</w:t>
      </w:r>
    </w:p>
    <w:p w14:paraId="5BEEC746" w14:textId="77777777" w:rsidR="00E1747C" w:rsidRPr="003A3F0E" w:rsidRDefault="00E1747C" w:rsidP="00126688">
      <w:pPr>
        <w:spacing w:after="120"/>
        <w:jc w:val="both"/>
        <w:rPr>
          <w:rFonts w:ascii="Arial" w:eastAsia="Times New Roman" w:hAnsi="Arial" w:cs="Arial"/>
          <w:bCs/>
          <w:color w:val="000000" w:themeColor="text1"/>
          <w:sz w:val="24"/>
          <w:szCs w:val="24"/>
          <w:lang w:eastAsia="pl-PL"/>
        </w:rPr>
      </w:pPr>
      <w:r w:rsidRPr="003A3F0E">
        <w:rPr>
          <w:rFonts w:ascii="Arial" w:eastAsia="Times New Roman" w:hAnsi="Arial" w:cs="Arial"/>
          <w:bCs/>
          <w:color w:val="000000" w:themeColor="text1"/>
          <w:sz w:val="24"/>
          <w:szCs w:val="24"/>
          <w:lang w:eastAsia="pl-PL"/>
        </w:rPr>
        <w:t>Zamawiający nie wymaga i nie przewiduje złożenia ofert w postaci katalogów elektronicznych lub dołączenia katalogów elektronicznych do oferty</w:t>
      </w:r>
      <w:r w:rsidR="00E17EA9" w:rsidRPr="003A3F0E">
        <w:rPr>
          <w:rFonts w:ascii="Arial" w:eastAsia="Times New Roman" w:hAnsi="Arial" w:cs="Arial"/>
          <w:bCs/>
          <w:color w:val="000000" w:themeColor="text1"/>
          <w:sz w:val="24"/>
          <w:szCs w:val="24"/>
          <w:lang w:eastAsia="pl-PL"/>
        </w:rPr>
        <w:t>.</w:t>
      </w:r>
    </w:p>
    <w:p w14:paraId="725FB479" w14:textId="77777777" w:rsidR="004917E7" w:rsidRPr="003A3F0E" w:rsidRDefault="00197866" w:rsidP="00126688">
      <w:pPr>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25</w:t>
      </w:r>
      <w:r w:rsidR="004917E7" w:rsidRPr="003A3F0E">
        <w:rPr>
          <w:rFonts w:ascii="Arial" w:hAnsi="Arial" w:cs="Arial"/>
          <w:b/>
          <w:color w:val="000000" w:themeColor="text1"/>
          <w:sz w:val="24"/>
          <w:szCs w:val="24"/>
        </w:rPr>
        <w:t>. </w:t>
      </w:r>
      <w:r w:rsidR="00A66274" w:rsidRPr="003A3F0E">
        <w:rPr>
          <w:rFonts w:ascii="Arial" w:eastAsia="Times New Roman" w:hAnsi="Arial" w:cs="Arial"/>
          <w:b/>
          <w:bCs/>
          <w:color w:val="000000" w:themeColor="text1"/>
          <w:sz w:val="24"/>
          <w:szCs w:val="24"/>
          <w:lang w:eastAsia="pl-PL"/>
        </w:rPr>
        <w:t>TERMIN OTWARCIA OFERT</w:t>
      </w:r>
    </w:p>
    <w:p w14:paraId="5C9B8350" w14:textId="5F5ABD52" w:rsidR="00FB0E73" w:rsidRPr="003A3F0E" w:rsidRDefault="00442862" w:rsidP="00126688">
      <w:pPr>
        <w:pStyle w:val="Tretekstu"/>
        <w:spacing w:after="0" w:line="276" w:lineRule="auto"/>
        <w:rPr>
          <w:rFonts w:ascii="Arial" w:hAnsi="Arial" w:cs="Arial"/>
          <w:color w:val="000000" w:themeColor="text1"/>
        </w:rPr>
      </w:pPr>
      <w:r w:rsidRPr="003A3F0E">
        <w:rPr>
          <w:rFonts w:ascii="Arial" w:hAnsi="Arial" w:cs="Arial"/>
          <w:b/>
          <w:color w:val="000000" w:themeColor="text1"/>
          <w:kern w:val="1"/>
          <w:lang w:eastAsia="zh-CN"/>
        </w:rPr>
        <w:t>25</w:t>
      </w:r>
      <w:r w:rsidR="004917E7" w:rsidRPr="003A3F0E">
        <w:rPr>
          <w:rFonts w:ascii="Arial" w:hAnsi="Arial" w:cs="Arial"/>
          <w:b/>
          <w:color w:val="000000" w:themeColor="text1"/>
          <w:kern w:val="1"/>
          <w:lang w:eastAsia="zh-CN"/>
        </w:rPr>
        <w:t>.1. </w:t>
      </w:r>
      <w:r w:rsidR="005C4983" w:rsidRPr="003A3F0E">
        <w:rPr>
          <w:rFonts w:ascii="Arial" w:hAnsi="Arial" w:cs="Arial"/>
          <w:color w:val="000000" w:themeColor="text1"/>
          <w:kern w:val="1"/>
          <w:lang w:eastAsia="zh-CN"/>
        </w:rPr>
        <w:t xml:space="preserve">Zamawiający wyznacza termin otwarcia ofert na dzień </w:t>
      </w:r>
      <w:r w:rsidR="00E93D82" w:rsidRPr="003A3F0E">
        <w:rPr>
          <w:rFonts w:ascii="Arial" w:hAnsi="Arial" w:cs="Arial"/>
          <w:b/>
          <w:color w:val="000000" w:themeColor="text1"/>
          <w:kern w:val="1"/>
          <w:lang w:eastAsia="zh-CN"/>
        </w:rPr>
        <w:t>3</w:t>
      </w:r>
      <w:r w:rsidR="002366D1" w:rsidRPr="003A3F0E">
        <w:rPr>
          <w:rFonts w:ascii="Arial" w:hAnsi="Arial" w:cs="Arial"/>
          <w:b/>
          <w:color w:val="000000" w:themeColor="text1"/>
          <w:kern w:val="1"/>
          <w:lang w:eastAsia="zh-CN"/>
        </w:rPr>
        <w:t>1</w:t>
      </w:r>
      <w:r w:rsidR="009C0140" w:rsidRPr="003A3F0E">
        <w:rPr>
          <w:rFonts w:ascii="Arial" w:hAnsi="Arial" w:cs="Arial"/>
          <w:b/>
          <w:color w:val="000000" w:themeColor="text1"/>
          <w:kern w:val="1"/>
          <w:lang w:eastAsia="zh-CN"/>
        </w:rPr>
        <w:t>.</w:t>
      </w:r>
      <w:r w:rsidR="00455DAF" w:rsidRPr="003A3F0E">
        <w:rPr>
          <w:rFonts w:ascii="Arial" w:hAnsi="Arial" w:cs="Arial"/>
          <w:b/>
          <w:color w:val="000000" w:themeColor="text1"/>
          <w:kern w:val="1"/>
          <w:lang w:eastAsia="zh-CN"/>
        </w:rPr>
        <w:t>0</w:t>
      </w:r>
      <w:r w:rsidR="006235F6" w:rsidRPr="003A3F0E">
        <w:rPr>
          <w:rFonts w:ascii="Arial" w:hAnsi="Arial" w:cs="Arial"/>
          <w:b/>
          <w:color w:val="000000" w:themeColor="text1"/>
          <w:kern w:val="1"/>
          <w:lang w:eastAsia="zh-CN"/>
        </w:rPr>
        <w:t>1</w:t>
      </w:r>
      <w:r w:rsidR="009C0140" w:rsidRPr="003A3F0E">
        <w:rPr>
          <w:rFonts w:ascii="Arial" w:hAnsi="Arial" w:cs="Arial"/>
          <w:b/>
          <w:color w:val="000000" w:themeColor="text1"/>
          <w:kern w:val="1"/>
          <w:lang w:eastAsia="zh-CN"/>
        </w:rPr>
        <w:t>.202</w:t>
      </w:r>
      <w:r w:rsidR="006235F6" w:rsidRPr="003A3F0E">
        <w:rPr>
          <w:rFonts w:ascii="Arial" w:hAnsi="Arial" w:cs="Arial"/>
          <w:b/>
          <w:color w:val="000000" w:themeColor="text1"/>
          <w:kern w:val="1"/>
          <w:lang w:eastAsia="zh-CN"/>
        </w:rPr>
        <w:t>3</w:t>
      </w:r>
      <w:r w:rsidR="00C74497" w:rsidRPr="003A3F0E">
        <w:rPr>
          <w:rFonts w:ascii="Arial" w:hAnsi="Arial" w:cs="Arial"/>
          <w:b/>
          <w:color w:val="000000" w:themeColor="text1"/>
          <w:kern w:val="1"/>
          <w:lang w:eastAsia="zh-CN"/>
        </w:rPr>
        <w:t xml:space="preserve"> r. </w:t>
      </w:r>
      <w:r w:rsidR="005C4983" w:rsidRPr="003A3F0E">
        <w:rPr>
          <w:rFonts w:ascii="Arial" w:hAnsi="Arial" w:cs="Arial"/>
          <w:b/>
          <w:color w:val="000000" w:themeColor="text1"/>
          <w:kern w:val="1"/>
          <w:lang w:eastAsia="zh-CN"/>
        </w:rPr>
        <w:t>godz.</w:t>
      </w:r>
      <w:r w:rsidR="005C4983" w:rsidRPr="003A3F0E">
        <w:rPr>
          <w:rFonts w:ascii="Arial" w:hAnsi="Arial" w:cs="Arial"/>
          <w:color w:val="000000" w:themeColor="text1"/>
          <w:kern w:val="1"/>
          <w:lang w:eastAsia="zh-CN"/>
        </w:rPr>
        <w:t xml:space="preserve"> </w:t>
      </w:r>
      <w:r w:rsidR="005C4983" w:rsidRPr="003A3F0E">
        <w:rPr>
          <w:rFonts w:ascii="Arial" w:hAnsi="Arial" w:cs="Arial"/>
          <w:b/>
          <w:bCs/>
          <w:color w:val="000000" w:themeColor="text1"/>
          <w:kern w:val="1"/>
          <w:lang w:eastAsia="zh-CN"/>
        </w:rPr>
        <w:t>13.30</w:t>
      </w:r>
      <w:r w:rsidR="001A0CA3" w:rsidRPr="003A3F0E">
        <w:rPr>
          <w:rFonts w:ascii="Arial" w:hAnsi="Arial" w:cs="Arial"/>
          <w:b/>
          <w:bCs/>
          <w:color w:val="000000" w:themeColor="text1"/>
          <w:kern w:val="1"/>
          <w:lang w:eastAsia="zh-CN"/>
        </w:rPr>
        <w:t>.</w:t>
      </w:r>
      <w:r w:rsidR="00800292" w:rsidRPr="003A3F0E">
        <w:rPr>
          <w:rFonts w:ascii="Arial" w:hAnsi="Arial" w:cs="Arial"/>
          <w:b/>
          <w:color w:val="000000" w:themeColor="text1"/>
          <w:kern w:val="1"/>
          <w:lang w:eastAsia="zh-CN"/>
        </w:rPr>
        <w:t xml:space="preserve"> </w:t>
      </w:r>
      <w:r w:rsidR="00FB0E73" w:rsidRPr="003A3F0E">
        <w:rPr>
          <w:rFonts w:ascii="Arial" w:hAnsi="Arial" w:cs="Arial"/>
          <w:color w:val="000000" w:themeColor="text1"/>
        </w:rPr>
        <w:t xml:space="preserve">Otwarcie złożonych ofert nastąpi </w:t>
      </w:r>
      <w:r w:rsidR="009E32EC" w:rsidRPr="003A3F0E">
        <w:rPr>
          <w:rFonts w:ascii="Arial" w:hAnsi="Arial" w:cs="Arial"/>
          <w:color w:val="000000" w:themeColor="text1"/>
        </w:rPr>
        <w:t>poprzez użycie mechanizmu do odszyfrowania ofert dostępnego po zalogowaniu w zakładce Deszyfrowanie na miniPortalu i następuje poprzez wskazanie pliku do odszyfrowania</w:t>
      </w:r>
      <w:r w:rsidR="00FB0E73" w:rsidRPr="003A3F0E">
        <w:rPr>
          <w:rFonts w:ascii="Arial" w:hAnsi="Arial" w:cs="Arial"/>
          <w:color w:val="000000" w:themeColor="text1"/>
        </w:rPr>
        <w:t>.</w:t>
      </w:r>
    </w:p>
    <w:p w14:paraId="5509698E" w14:textId="77777777" w:rsidR="00CE2481" w:rsidRPr="003A3F0E" w:rsidRDefault="00442862" w:rsidP="00126688">
      <w:pPr>
        <w:tabs>
          <w:tab w:val="left" w:pos="27360"/>
        </w:tabs>
        <w:spacing w:after="0"/>
        <w:jc w:val="both"/>
        <w:rPr>
          <w:rFonts w:ascii="Arial" w:eastAsia="TimesNewRoman" w:hAnsi="Arial" w:cs="Arial"/>
          <w:color w:val="000000" w:themeColor="text1"/>
          <w:sz w:val="24"/>
          <w:szCs w:val="24"/>
        </w:rPr>
      </w:pPr>
      <w:r w:rsidRPr="003A3F0E">
        <w:rPr>
          <w:rFonts w:ascii="Arial" w:eastAsia="Times New Roman" w:hAnsi="Arial" w:cs="Arial"/>
          <w:b/>
          <w:color w:val="000000" w:themeColor="text1"/>
          <w:kern w:val="1"/>
          <w:sz w:val="24"/>
          <w:szCs w:val="24"/>
          <w:lang w:eastAsia="zh-CN"/>
        </w:rPr>
        <w:t>25</w:t>
      </w:r>
      <w:r w:rsidR="00F21B25" w:rsidRPr="003A3F0E">
        <w:rPr>
          <w:rFonts w:ascii="Arial" w:eastAsia="Times New Roman" w:hAnsi="Arial" w:cs="Arial"/>
          <w:b/>
          <w:color w:val="000000" w:themeColor="text1"/>
          <w:kern w:val="1"/>
          <w:sz w:val="24"/>
          <w:szCs w:val="24"/>
          <w:lang w:eastAsia="zh-CN"/>
        </w:rPr>
        <w:t>.2. </w:t>
      </w:r>
      <w:r w:rsidR="00CE2481" w:rsidRPr="003A3F0E">
        <w:rPr>
          <w:rFonts w:ascii="Arial" w:eastAsia="TimesNewRoman" w:hAnsi="Arial" w:cs="Arial"/>
          <w:color w:val="000000" w:themeColor="text1"/>
          <w:sz w:val="24"/>
          <w:szCs w:val="24"/>
        </w:rPr>
        <w:t>Zamawiający zapewnia, aby z zawartością ofert nie można było zapoznać się przed upływem terminu ich otwarcia.</w:t>
      </w:r>
    </w:p>
    <w:p w14:paraId="65235017" w14:textId="77777777" w:rsidR="00CE2481" w:rsidRPr="003A3F0E" w:rsidRDefault="00442862" w:rsidP="00126688">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25</w:t>
      </w:r>
      <w:r w:rsidR="00F21B25" w:rsidRPr="003A3F0E">
        <w:rPr>
          <w:rFonts w:ascii="Arial" w:eastAsia="TimesNewRoman" w:hAnsi="Arial" w:cs="Arial"/>
          <w:b/>
          <w:color w:val="000000" w:themeColor="text1"/>
          <w:sz w:val="24"/>
          <w:szCs w:val="24"/>
        </w:rPr>
        <w:t>.3.</w:t>
      </w:r>
      <w:r w:rsidR="00F21B25" w:rsidRPr="003A3F0E">
        <w:rPr>
          <w:rFonts w:ascii="Arial" w:eastAsia="TimesNewRoman" w:hAnsi="Arial" w:cs="Arial"/>
          <w:color w:val="000000" w:themeColor="text1"/>
          <w:sz w:val="24"/>
          <w:szCs w:val="24"/>
        </w:rPr>
        <w:t> W</w:t>
      </w:r>
      <w:r w:rsidR="00CE2481" w:rsidRPr="003A3F0E">
        <w:rPr>
          <w:rFonts w:ascii="Arial" w:eastAsia="TimesNewRoman" w:hAnsi="Arial" w:cs="Arial"/>
          <w:color w:val="000000" w:themeColor="text1"/>
          <w:sz w:val="24"/>
          <w:szCs w:val="24"/>
        </w:rPr>
        <w:t xml:space="preserve"> przypadku awarii </w:t>
      </w:r>
      <w:r w:rsidR="00F21B25" w:rsidRPr="003A3F0E">
        <w:rPr>
          <w:rFonts w:ascii="Arial" w:eastAsia="TimesNewRoman" w:hAnsi="Arial" w:cs="Arial"/>
          <w:color w:val="000000" w:themeColor="text1"/>
          <w:sz w:val="24"/>
          <w:szCs w:val="24"/>
        </w:rPr>
        <w:t>systemu teleinformatycznego,</w:t>
      </w:r>
      <w:r w:rsidR="00CE2481" w:rsidRPr="003A3F0E">
        <w:rPr>
          <w:rFonts w:ascii="Arial" w:eastAsia="TimesNewRoman" w:hAnsi="Arial" w:cs="Arial"/>
          <w:color w:val="000000" w:themeColor="text1"/>
          <w:sz w:val="24"/>
          <w:szCs w:val="24"/>
        </w:rPr>
        <w:t xml:space="preserve"> która powoduje brak możliwości otwarcia ofert w terminie określonym przez</w:t>
      </w:r>
      <w:r w:rsidR="00F21B25" w:rsidRPr="003A3F0E">
        <w:rPr>
          <w:rFonts w:ascii="Arial" w:eastAsia="TimesNewRoman" w:hAnsi="Arial" w:cs="Arial"/>
          <w:color w:val="000000" w:themeColor="text1"/>
          <w:sz w:val="24"/>
          <w:szCs w:val="24"/>
        </w:rPr>
        <w:t xml:space="preserve"> Z</w:t>
      </w:r>
      <w:r w:rsidR="00CE2481" w:rsidRPr="003A3F0E">
        <w:rPr>
          <w:rFonts w:ascii="Arial" w:eastAsia="TimesNewRoman" w:hAnsi="Arial" w:cs="Arial"/>
          <w:color w:val="000000" w:themeColor="text1"/>
          <w:sz w:val="24"/>
          <w:szCs w:val="24"/>
        </w:rPr>
        <w:t>amawia</w:t>
      </w:r>
      <w:r w:rsidR="00D54C61" w:rsidRPr="003A3F0E">
        <w:rPr>
          <w:rFonts w:ascii="Arial" w:eastAsia="TimesNewRoman" w:hAnsi="Arial" w:cs="Arial"/>
          <w:color w:val="000000" w:themeColor="text1"/>
          <w:sz w:val="24"/>
          <w:szCs w:val="24"/>
        </w:rPr>
        <w:t>jącego, otwarcie ofert nastąpi</w:t>
      </w:r>
      <w:r w:rsidR="00CE2481" w:rsidRPr="003A3F0E">
        <w:rPr>
          <w:rFonts w:ascii="Arial" w:eastAsia="TimesNewRoman" w:hAnsi="Arial" w:cs="Arial"/>
          <w:color w:val="000000" w:themeColor="text1"/>
          <w:sz w:val="24"/>
          <w:szCs w:val="24"/>
        </w:rPr>
        <w:t xml:space="preserve"> niezwłocznie po usunięciu awarii.</w:t>
      </w:r>
    </w:p>
    <w:p w14:paraId="16C46497" w14:textId="77777777" w:rsidR="00CE2481" w:rsidRPr="003A3F0E" w:rsidRDefault="00442862" w:rsidP="00126688">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25</w:t>
      </w:r>
      <w:r w:rsidR="00F21B25" w:rsidRPr="003A3F0E">
        <w:rPr>
          <w:rFonts w:ascii="Arial" w:eastAsia="TimesNewRoman" w:hAnsi="Arial" w:cs="Arial"/>
          <w:b/>
          <w:color w:val="000000" w:themeColor="text1"/>
          <w:sz w:val="24"/>
          <w:szCs w:val="24"/>
        </w:rPr>
        <w:t>.4</w:t>
      </w:r>
      <w:r w:rsidR="00CE2481" w:rsidRPr="003A3F0E">
        <w:rPr>
          <w:rFonts w:ascii="Arial" w:eastAsia="TimesNewRoman" w:hAnsi="Arial" w:cs="Arial"/>
          <w:b/>
          <w:color w:val="000000" w:themeColor="text1"/>
          <w:sz w:val="24"/>
          <w:szCs w:val="24"/>
        </w:rPr>
        <w:t>.</w:t>
      </w:r>
      <w:r w:rsidR="00F21B25" w:rsidRPr="003A3F0E">
        <w:rPr>
          <w:rFonts w:ascii="Arial" w:eastAsia="TimesNewRoman" w:hAnsi="Arial" w:cs="Arial"/>
          <w:color w:val="000000" w:themeColor="text1"/>
          <w:sz w:val="24"/>
          <w:szCs w:val="24"/>
        </w:rPr>
        <w:t> </w:t>
      </w:r>
      <w:r w:rsidR="00CE2481" w:rsidRPr="003A3F0E">
        <w:rPr>
          <w:rFonts w:ascii="Arial" w:eastAsia="TimesNewRoman" w:hAnsi="Arial" w:cs="Arial"/>
          <w:color w:val="000000" w:themeColor="text1"/>
          <w:sz w:val="24"/>
          <w:szCs w:val="24"/>
        </w:rPr>
        <w:t xml:space="preserve">Zamawiający </w:t>
      </w:r>
      <w:r w:rsidR="00D54C61" w:rsidRPr="003A3F0E">
        <w:rPr>
          <w:rFonts w:ascii="Arial" w:eastAsia="TimesNewRoman" w:hAnsi="Arial" w:cs="Arial"/>
          <w:color w:val="000000" w:themeColor="text1"/>
          <w:sz w:val="24"/>
          <w:szCs w:val="24"/>
        </w:rPr>
        <w:t>po</w:t>
      </w:r>
      <w:r w:rsidR="00CE2481" w:rsidRPr="003A3F0E">
        <w:rPr>
          <w:rFonts w:ascii="Arial" w:eastAsia="TimesNewRoman" w:hAnsi="Arial" w:cs="Arial"/>
          <w:color w:val="000000" w:themeColor="text1"/>
          <w:sz w:val="24"/>
          <w:szCs w:val="24"/>
        </w:rPr>
        <w:t xml:space="preserve">informuje </w:t>
      </w:r>
      <w:r w:rsidR="00D54C61" w:rsidRPr="003A3F0E">
        <w:rPr>
          <w:rFonts w:ascii="Arial" w:eastAsia="TimesNewRoman" w:hAnsi="Arial" w:cs="Arial"/>
          <w:color w:val="000000" w:themeColor="text1"/>
          <w:sz w:val="24"/>
          <w:szCs w:val="24"/>
        </w:rPr>
        <w:t xml:space="preserve">Wykonawców </w:t>
      </w:r>
      <w:r w:rsidR="00CE2481" w:rsidRPr="003A3F0E">
        <w:rPr>
          <w:rFonts w:ascii="Arial" w:eastAsia="TimesNewRoman" w:hAnsi="Arial" w:cs="Arial"/>
          <w:color w:val="000000" w:themeColor="text1"/>
          <w:sz w:val="24"/>
          <w:szCs w:val="24"/>
        </w:rPr>
        <w:t>o zmianie terminu otwarcia ofert na stronie internetowej prowadzonego postępowania.</w:t>
      </w:r>
    </w:p>
    <w:p w14:paraId="0753AD5B" w14:textId="77777777" w:rsidR="00CE2481" w:rsidRPr="003A3F0E" w:rsidRDefault="00442862" w:rsidP="00126688">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25</w:t>
      </w:r>
      <w:r w:rsidR="00F21B25" w:rsidRPr="003A3F0E">
        <w:rPr>
          <w:rFonts w:ascii="Arial" w:eastAsia="TimesNewRoman" w:hAnsi="Arial" w:cs="Arial"/>
          <w:b/>
          <w:color w:val="000000" w:themeColor="text1"/>
          <w:sz w:val="24"/>
          <w:szCs w:val="24"/>
        </w:rPr>
        <w:t>.5</w:t>
      </w:r>
      <w:r w:rsidR="00CE2481" w:rsidRPr="003A3F0E">
        <w:rPr>
          <w:rFonts w:ascii="Arial" w:eastAsia="TimesNewRoman" w:hAnsi="Arial" w:cs="Arial"/>
          <w:b/>
          <w:color w:val="000000" w:themeColor="text1"/>
          <w:sz w:val="24"/>
          <w:szCs w:val="24"/>
        </w:rPr>
        <w:t>.</w:t>
      </w:r>
      <w:r w:rsidR="00F21B25" w:rsidRPr="003A3F0E">
        <w:rPr>
          <w:rFonts w:ascii="Arial" w:eastAsia="TimesNewRoman" w:hAnsi="Arial" w:cs="Arial"/>
          <w:color w:val="000000" w:themeColor="text1"/>
          <w:sz w:val="24"/>
          <w:szCs w:val="24"/>
        </w:rPr>
        <w:t> </w:t>
      </w:r>
      <w:r w:rsidR="00CE2481" w:rsidRPr="003A3F0E">
        <w:rPr>
          <w:rFonts w:ascii="Arial" w:eastAsia="TimesNewRoman" w:hAnsi="Arial" w:cs="Arial"/>
          <w:color w:val="000000" w:themeColor="text1"/>
          <w:sz w:val="24"/>
          <w:szCs w:val="24"/>
        </w:rPr>
        <w:t>Zamawiający, najpóźniej p</w:t>
      </w:r>
      <w:r w:rsidR="00D54C61" w:rsidRPr="003A3F0E">
        <w:rPr>
          <w:rFonts w:ascii="Arial" w:eastAsia="TimesNewRoman" w:hAnsi="Arial" w:cs="Arial"/>
          <w:color w:val="000000" w:themeColor="text1"/>
          <w:sz w:val="24"/>
          <w:szCs w:val="24"/>
        </w:rPr>
        <w:t>rzed otwarciem ofert, udostępni</w:t>
      </w:r>
      <w:r w:rsidR="00CE2481" w:rsidRPr="003A3F0E">
        <w:rPr>
          <w:rFonts w:ascii="Arial" w:eastAsia="TimesNewRoman" w:hAnsi="Arial" w:cs="Arial"/>
          <w:color w:val="000000" w:themeColor="text1"/>
          <w:sz w:val="24"/>
          <w:szCs w:val="24"/>
        </w:rPr>
        <w:t xml:space="preserve"> na stronie internetowej prowadzonego postępowania informację o kwocie, jaką zamierza przeznaczyć na sfinansowanie zamówienia.</w:t>
      </w:r>
    </w:p>
    <w:p w14:paraId="302E2DE3" w14:textId="77777777" w:rsidR="00FD1A6B" w:rsidRPr="003A3F0E" w:rsidRDefault="00442862" w:rsidP="00FD1A6B">
      <w:pPr>
        <w:pStyle w:val="Tretekstu"/>
        <w:spacing w:after="0" w:line="276" w:lineRule="auto"/>
        <w:rPr>
          <w:rFonts w:ascii="Arial" w:hAnsi="Arial" w:cs="Arial"/>
          <w:color w:val="000000" w:themeColor="text1"/>
          <w:kern w:val="1"/>
          <w:lang w:eastAsia="zh-CN"/>
        </w:rPr>
      </w:pPr>
      <w:r w:rsidRPr="003A3F0E">
        <w:rPr>
          <w:rFonts w:ascii="Arial" w:eastAsia="TimesNewRoman" w:hAnsi="Arial" w:cs="Arial"/>
          <w:b/>
          <w:color w:val="000000" w:themeColor="text1"/>
        </w:rPr>
        <w:t>25</w:t>
      </w:r>
      <w:r w:rsidR="00F21B25" w:rsidRPr="003A3F0E">
        <w:rPr>
          <w:rFonts w:ascii="Arial" w:eastAsia="TimesNewRoman" w:hAnsi="Arial" w:cs="Arial"/>
          <w:b/>
          <w:color w:val="000000" w:themeColor="text1"/>
        </w:rPr>
        <w:t>.6</w:t>
      </w:r>
      <w:r w:rsidR="00CE2481" w:rsidRPr="003A3F0E">
        <w:rPr>
          <w:rFonts w:ascii="Arial" w:eastAsia="TimesNewRoman" w:hAnsi="Arial" w:cs="Arial"/>
          <w:b/>
          <w:color w:val="000000" w:themeColor="text1"/>
        </w:rPr>
        <w:t>.</w:t>
      </w:r>
      <w:r w:rsidR="00FD1A6B" w:rsidRPr="003A3F0E">
        <w:rPr>
          <w:rFonts w:ascii="Arial" w:hAnsi="Arial" w:cs="Arial"/>
          <w:color w:val="000000" w:themeColor="text1"/>
          <w:kern w:val="1"/>
          <w:lang w:eastAsia="zh-CN"/>
        </w:rPr>
        <w:t xml:space="preserve"> Zamawiający, niezwłocznie po otwarciu ofert, udostępni na stronie internetowej prowadzonego postępowania </w:t>
      </w:r>
      <w:hyperlink r:id="rId21" w:history="1">
        <w:r w:rsidR="00FD1A6B" w:rsidRPr="003A3F0E">
          <w:rPr>
            <w:rStyle w:val="Hipercze"/>
            <w:rFonts w:ascii="Arial" w:hAnsi="Arial" w:cs="Arial"/>
            <w:color w:val="000000" w:themeColor="text1"/>
            <w:kern w:val="1"/>
            <w:lang w:eastAsia="zh-CN"/>
          </w:rPr>
          <w:t>www.bip.um.wielun.pl</w:t>
        </w:r>
      </w:hyperlink>
      <w:r w:rsidR="00FD1A6B" w:rsidRPr="003A3F0E">
        <w:rPr>
          <w:rFonts w:ascii="Arial" w:hAnsi="Arial" w:cs="Arial"/>
          <w:color w:val="000000" w:themeColor="text1"/>
          <w:kern w:val="1"/>
          <w:lang w:eastAsia="zh-CN"/>
        </w:rPr>
        <w:t xml:space="preserve"> w zakładce „Informacja </w:t>
      </w:r>
      <w:r w:rsidR="00A20022" w:rsidRPr="003A3F0E">
        <w:rPr>
          <w:rFonts w:ascii="Arial" w:hAnsi="Arial" w:cs="Arial"/>
          <w:color w:val="000000" w:themeColor="text1"/>
          <w:kern w:val="1"/>
          <w:lang w:eastAsia="zh-CN"/>
        </w:rPr>
        <w:t xml:space="preserve"> </w:t>
      </w:r>
      <w:r w:rsidR="00FD1A6B" w:rsidRPr="003A3F0E">
        <w:rPr>
          <w:rFonts w:ascii="Arial" w:hAnsi="Arial" w:cs="Arial"/>
          <w:color w:val="000000" w:themeColor="text1"/>
          <w:kern w:val="1"/>
          <w:lang w:eastAsia="zh-CN"/>
        </w:rPr>
        <w:t>z otwarcia ofert” informacje o:</w:t>
      </w:r>
    </w:p>
    <w:p w14:paraId="76A32F49" w14:textId="77777777" w:rsidR="00FD1A6B" w:rsidRPr="003A3F0E" w:rsidRDefault="00FD1A6B" w:rsidP="005D7FB8">
      <w:pPr>
        <w:pStyle w:val="Tretekstu"/>
        <w:spacing w:after="0" w:line="276" w:lineRule="auto"/>
        <w:ind w:firstLine="708"/>
        <w:rPr>
          <w:rFonts w:ascii="Arial" w:hAnsi="Arial" w:cs="Arial"/>
          <w:color w:val="000000" w:themeColor="text1"/>
          <w:kern w:val="1"/>
          <w:lang w:eastAsia="zh-CN"/>
        </w:rPr>
      </w:pPr>
      <w:r w:rsidRPr="003A3F0E">
        <w:rPr>
          <w:rFonts w:ascii="Arial" w:hAnsi="Arial" w:cs="Arial"/>
          <w:color w:val="000000" w:themeColor="text1"/>
          <w:kern w:val="1"/>
          <w:lang w:eastAsia="zh-CN"/>
        </w:rPr>
        <w:t>a) nazwach albo imionach i nazwiskach oraz siedzibach lub miejscach prowadzonej działalności gospodarczej bądź miejscach zamieszkania wykonawców, których oferty zostały otwarte;</w:t>
      </w:r>
    </w:p>
    <w:p w14:paraId="6D59EAD8" w14:textId="77777777" w:rsidR="00FD1A6B" w:rsidRPr="003A3F0E" w:rsidRDefault="00FD1A6B" w:rsidP="00FD1A6B">
      <w:pPr>
        <w:pStyle w:val="Tretekstu"/>
        <w:spacing w:after="0" w:line="276" w:lineRule="auto"/>
        <w:ind w:firstLine="708"/>
        <w:rPr>
          <w:rFonts w:ascii="Arial" w:hAnsi="Arial" w:cs="Arial"/>
          <w:color w:val="000000" w:themeColor="text1"/>
          <w:kern w:val="1"/>
          <w:lang w:eastAsia="zh-CN"/>
        </w:rPr>
      </w:pPr>
      <w:r w:rsidRPr="003A3F0E">
        <w:rPr>
          <w:rFonts w:ascii="Arial" w:hAnsi="Arial" w:cs="Arial"/>
          <w:color w:val="000000" w:themeColor="text1"/>
          <w:kern w:val="1"/>
          <w:lang w:eastAsia="zh-CN"/>
        </w:rPr>
        <w:t>b) cenach zawartych w ofertach.</w:t>
      </w:r>
    </w:p>
    <w:p w14:paraId="2D934CE4" w14:textId="77777777" w:rsidR="00F51FF4" w:rsidRPr="003A3F0E" w:rsidRDefault="00F51FF4" w:rsidP="00F51FF4">
      <w:pPr>
        <w:tabs>
          <w:tab w:val="left" w:pos="27360"/>
        </w:tabs>
        <w:spacing w:after="120"/>
        <w:jc w:val="both"/>
        <w:rPr>
          <w:rFonts w:ascii="Arial" w:eastAsia="Arial" w:hAnsi="Arial" w:cs="Arial"/>
          <w:color w:val="000000" w:themeColor="text1"/>
          <w:kern w:val="1"/>
          <w:sz w:val="24"/>
          <w:szCs w:val="24"/>
          <w:lang w:eastAsia="zh-CN"/>
        </w:rPr>
      </w:pPr>
      <w:bookmarkStart w:id="9" w:name="_Hlk93645128"/>
      <w:r w:rsidRPr="003A3F0E">
        <w:rPr>
          <w:rFonts w:ascii="Arial" w:eastAsia="Arial" w:hAnsi="Arial" w:cs="Arial"/>
          <w:b/>
          <w:color w:val="000000" w:themeColor="text1"/>
          <w:kern w:val="1"/>
          <w:sz w:val="24"/>
          <w:szCs w:val="24"/>
          <w:lang w:eastAsia="zh-CN"/>
        </w:rPr>
        <w:t>25.7.</w:t>
      </w:r>
      <w:r w:rsidRPr="003A3F0E">
        <w:rPr>
          <w:rFonts w:ascii="Arial" w:eastAsia="Arial" w:hAnsi="Arial" w:cs="Arial"/>
          <w:bCs/>
          <w:color w:val="000000" w:themeColor="text1"/>
          <w:kern w:val="1"/>
          <w:sz w:val="24"/>
          <w:szCs w:val="24"/>
          <w:lang w:eastAsia="zh-CN"/>
        </w:rPr>
        <w:t xml:space="preserve"> </w:t>
      </w:r>
      <w:r w:rsidR="00500A8B" w:rsidRPr="003A3F0E">
        <w:rPr>
          <w:rFonts w:ascii="Arial" w:eastAsia="Arial" w:hAnsi="Arial" w:cs="Arial"/>
          <w:bCs/>
          <w:color w:val="000000" w:themeColor="text1"/>
          <w:kern w:val="1"/>
          <w:sz w:val="24"/>
          <w:szCs w:val="24"/>
          <w:lang w:eastAsia="zh-CN"/>
        </w:rPr>
        <w:t>Zgodnie z ustawą Pzp Zamawiający nie ma obowiązku przeprowadzania sesji otwarcia ofert w sposób jawny z udziałem Wykonawców lub transmitowania sesji otwarcia za pośrednictwem elektronicznych narzędzi do przekazu wideo on-line a ma jedynie takie uprawnienie.</w:t>
      </w:r>
    </w:p>
    <w:bookmarkEnd w:id="9"/>
    <w:p w14:paraId="06F99A61" w14:textId="77777777" w:rsidR="00853D67" w:rsidRPr="003A3F0E" w:rsidRDefault="00197866" w:rsidP="003B531C">
      <w:pPr>
        <w:tabs>
          <w:tab w:val="left" w:pos="27360"/>
        </w:tabs>
        <w:spacing w:after="0"/>
        <w:jc w:val="both"/>
        <w:rPr>
          <w:rFonts w:ascii="Arial" w:eastAsia="Arial" w:hAnsi="Arial" w:cs="Arial"/>
          <w:b/>
          <w:color w:val="000000" w:themeColor="text1"/>
          <w:kern w:val="1"/>
          <w:sz w:val="24"/>
          <w:szCs w:val="24"/>
          <w:lang w:eastAsia="zh-CN"/>
        </w:rPr>
      </w:pPr>
      <w:r w:rsidRPr="003A3F0E">
        <w:rPr>
          <w:rFonts w:ascii="Arial" w:eastAsia="Arial" w:hAnsi="Arial" w:cs="Arial"/>
          <w:b/>
          <w:color w:val="000000" w:themeColor="text1"/>
          <w:kern w:val="1"/>
          <w:sz w:val="24"/>
          <w:szCs w:val="24"/>
          <w:lang w:eastAsia="zh-CN"/>
        </w:rPr>
        <w:t>ROZDZIAŁ 26</w:t>
      </w:r>
      <w:r w:rsidR="00853D67" w:rsidRPr="003A3F0E">
        <w:rPr>
          <w:rFonts w:ascii="Arial" w:eastAsia="Arial" w:hAnsi="Arial" w:cs="Arial"/>
          <w:b/>
          <w:color w:val="000000" w:themeColor="text1"/>
          <w:kern w:val="1"/>
          <w:sz w:val="24"/>
          <w:szCs w:val="24"/>
          <w:lang w:eastAsia="zh-CN"/>
        </w:rPr>
        <w:t>. PODSTAWY WYKLUCZENIA, O KTÓRYCH MOWA W ART.108</w:t>
      </w:r>
      <w:r w:rsidR="00BF0A35" w:rsidRPr="003A3F0E">
        <w:rPr>
          <w:rFonts w:ascii="Arial" w:eastAsia="Arial" w:hAnsi="Arial" w:cs="Arial"/>
          <w:b/>
          <w:color w:val="000000" w:themeColor="text1"/>
          <w:kern w:val="1"/>
          <w:sz w:val="24"/>
          <w:szCs w:val="24"/>
          <w:lang w:eastAsia="zh-CN"/>
        </w:rPr>
        <w:t xml:space="preserve"> oraz </w:t>
      </w:r>
      <w:r w:rsidR="00913B24" w:rsidRPr="003A3F0E">
        <w:rPr>
          <w:rFonts w:ascii="Arial" w:eastAsia="Arial" w:hAnsi="Arial" w:cs="Arial"/>
          <w:b/>
          <w:color w:val="000000" w:themeColor="text1"/>
          <w:kern w:val="1"/>
          <w:sz w:val="24"/>
          <w:szCs w:val="24"/>
          <w:lang w:eastAsia="zh-CN"/>
        </w:rPr>
        <w:t>ART.</w:t>
      </w:r>
      <w:r w:rsidR="00BF0A35" w:rsidRPr="003A3F0E">
        <w:rPr>
          <w:rFonts w:ascii="Arial" w:eastAsia="Arial" w:hAnsi="Arial" w:cs="Arial"/>
          <w:b/>
          <w:color w:val="000000" w:themeColor="text1"/>
          <w:kern w:val="1"/>
          <w:sz w:val="24"/>
          <w:szCs w:val="24"/>
          <w:lang w:eastAsia="zh-CN"/>
        </w:rPr>
        <w:t xml:space="preserve"> 5k Rozporządzenia Rady (UE) 833/2014</w:t>
      </w:r>
    </w:p>
    <w:p w14:paraId="30A41CA8" w14:textId="77777777" w:rsidR="00BE09B6" w:rsidRPr="003A3F0E" w:rsidRDefault="00442862" w:rsidP="00126688">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26</w:t>
      </w:r>
      <w:r w:rsidR="00BE09B6" w:rsidRPr="003A3F0E">
        <w:rPr>
          <w:rFonts w:ascii="Arial" w:eastAsia="TimesNewRoman" w:hAnsi="Arial" w:cs="Arial"/>
          <w:b/>
          <w:color w:val="000000" w:themeColor="text1"/>
          <w:sz w:val="24"/>
          <w:szCs w:val="24"/>
        </w:rPr>
        <w:t>.1.</w:t>
      </w:r>
      <w:r w:rsidR="00BE09B6" w:rsidRPr="003A3F0E">
        <w:rPr>
          <w:rFonts w:ascii="Arial" w:eastAsia="TimesNewRoman" w:hAnsi="Arial" w:cs="Arial"/>
          <w:color w:val="000000" w:themeColor="text1"/>
          <w:sz w:val="24"/>
          <w:szCs w:val="24"/>
        </w:rPr>
        <w:t> Z postępowania o udzi</w:t>
      </w:r>
      <w:r w:rsidR="00744C8C" w:rsidRPr="003A3F0E">
        <w:rPr>
          <w:rFonts w:ascii="Arial" w:eastAsia="TimesNewRoman" w:hAnsi="Arial" w:cs="Arial"/>
          <w:color w:val="000000" w:themeColor="text1"/>
          <w:sz w:val="24"/>
          <w:szCs w:val="24"/>
        </w:rPr>
        <w:t>elenie zamówienia wyklucza się W</w:t>
      </w:r>
      <w:r w:rsidR="00BE09B6" w:rsidRPr="003A3F0E">
        <w:rPr>
          <w:rFonts w:ascii="Arial" w:eastAsia="TimesNewRoman" w:hAnsi="Arial" w:cs="Arial"/>
          <w:color w:val="000000" w:themeColor="text1"/>
          <w:sz w:val="24"/>
          <w:szCs w:val="24"/>
        </w:rPr>
        <w:t>ykonawcę:</w:t>
      </w:r>
    </w:p>
    <w:p w14:paraId="22EC3352" w14:textId="77777777" w:rsidR="00BE09B6" w:rsidRPr="003A3F0E" w:rsidRDefault="00BE09B6" w:rsidP="00126688">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1)</w:t>
      </w:r>
      <w:r w:rsidR="009F4B66" w:rsidRPr="003A3F0E">
        <w:rPr>
          <w:color w:val="000000" w:themeColor="text1"/>
        </w:rPr>
        <w:t> </w:t>
      </w:r>
      <w:r w:rsidRPr="003A3F0E">
        <w:rPr>
          <w:rFonts w:ascii="Arial" w:eastAsia="TimesNewRoman" w:hAnsi="Arial" w:cs="Arial"/>
          <w:color w:val="000000" w:themeColor="text1"/>
          <w:sz w:val="24"/>
          <w:szCs w:val="24"/>
        </w:rPr>
        <w:t>będącego osobą fizyczną, którego prawomocnie skazano za przestępstwo:</w:t>
      </w:r>
    </w:p>
    <w:p w14:paraId="5A79A5E8" w14:textId="77777777" w:rsidR="00BE09B6" w:rsidRPr="003A3F0E" w:rsidRDefault="00BE09B6" w:rsidP="00126688">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a) udziału w zorganizowanej grupie przestępczej albo związku mającym na celu popełnienie przestępstwa lub przestępstwa skarbowego, o którym mowa w art. 258 Kodeksu karnego,</w:t>
      </w:r>
    </w:p>
    <w:p w14:paraId="07DE9C50" w14:textId="77777777" w:rsidR="00BE09B6" w:rsidRPr="003A3F0E" w:rsidRDefault="00BE09B6" w:rsidP="00126688">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lastRenderedPageBreak/>
        <w:t>b) handlu ludźmi, o którym mowa w art. 189a Kodeksu karnego,</w:t>
      </w:r>
    </w:p>
    <w:p w14:paraId="021F532D" w14:textId="77777777" w:rsidR="00BE09B6" w:rsidRPr="003A3F0E" w:rsidRDefault="00BE09B6" w:rsidP="00126688">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c) o którym mowa w art. 228–230a, art. 250a Kodeksu karnego lub w art. 46 lub art. 48 ustawy z dnia 25 czerwca 2010 r. o sporcie</w:t>
      </w:r>
      <w:r w:rsidR="00345CC3" w:rsidRPr="003A3F0E">
        <w:rPr>
          <w:rFonts w:ascii="Times New Roman" w:hAnsi="Times New Roman"/>
          <w:color w:val="000000" w:themeColor="text1"/>
          <w:sz w:val="23"/>
          <w:szCs w:val="23"/>
          <w:lang w:eastAsia="pl-PL"/>
        </w:rPr>
        <w:t xml:space="preserve"> </w:t>
      </w:r>
      <w:r w:rsidR="00345CC3" w:rsidRPr="003A3F0E">
        <w:rPr>
          <w:rFonts w:ascii="Arial" w:eastAsia="TimesNewRoman" w:hAnsi="Arial" w:cs="Arial"/>
          <w:color w:val="000000" w:themeColor="text1"/>
          <w:sz w:val="24"/>
          <w:szCs w:val="24"/>
        </w:rPr>
        <w:t>lub w art. 54 ust. 1–4 ustawy z dnia 12 maja 2011 r. o refundacji leków, środków spożywczych specjalnego przeznaczenia żywieniowego oraz wyrobów medycznych,</w:t>
      </w:r>
    </w:p>
    <w:p w14:paraId="06C69BF9" w14:textId="77777777" w:rsidR="00BE09B6" w:rsidRPr="003A3F0E" w:rsidRDefault="00BE09B6" w:rsidP="00126688">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 xml:space="preserve">d) finansowania przestępstwa o charakterze terrorystycznym, o którym mowa w art. 165a Kodeksu karnego, lub przestępstwo udaremniania lub utrudniania stwierdzenia przestępnego pochodzenia pieniędzy lub ukrywania ich pochodzenia, </w:t>
      </w:r>
      <w:r w:rsidR="00C627B1" w:rsidRPr="003A3F0E">
        <w:rPr>
          <w:rFonts w:ascii="Arial" w:eastAsia="TimesNewRoman" w:hAnsi="Arial" w:cs="Arial"/>
          <w:color w:val="000000" w:themeColor="text1"/>
          <w:sz w:val="24"/>
          <w:szCs w:val="24"/>
        </w:rPr>
        <w:br/>
      </w:r>
      <w:r w:rsidRPr="003A3F0E">
        <w:rPr>
          <w:rFonts w:ascii="Arial" w:eastAsia="TimesNewRoman" w:hAnsi="Arial" w:cs="Arial"/>
          <w:color w:val="000000" w:themeColor="text1"/>
          <w:sz w:val="24"/>
          <w:szCs w:val="24"/>
        </w:rPr>
        <w:t>o którym mowa w art. 299 Kodeksu karnego,</w:t>
      </w:r>
    </w:p>
    <w:p w14:paraId="0C5A62E6" w14:textId="77777777" w:rsidR="00BE09B6" w:rsidRPr="003A3F0E" w:rsidRDefault="00BE09B6" w:rsidP="00126688">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e) o charakterze terrorystycznym, o którym mowa w art. 115 § 20 Kodeksu karnego, lub mające na celu popełnienie tego przestępstwa,</w:t>
      </w:r>
    </w:p>
    <w:p w14:paraId="0290C7F3" w14:textId="77777777" w:rsidR="00BE09B6" w:rsidRPr="003A3F0E" w:rsidRDefault="00BE09B6" w:rsidP="008C4740">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 xml:space="preserve">f) </w:t>
      </w:r>
      <w:r w:rsidR="008C4740" w:rsidRPr="003A3F0E">
        <w:rPr>
          <w:rFonts w:ascii="Arial" w:eastAsia="TimesNewRoman" w:hAnsi="Arial" w:cs="Arial"/>
          <w:color w:val="000000" w:themeColor="text1"/>
          <w:sz w:val="24"/>
          <w:szCs w:val="24"/>
        </w:rPr>
        <w:t>powierzeniu wykonywania pracy  małoletniemu cudzoziemcowi, o którym mowa w art. 9 ust. 2 ustawy z dnia 15 czerwca 2012 r. o skutkach powierzania wykonywania pracy cudzoziemcom przebywającym wbrew przepisom na terytorium Rzeczypospolitej Polskiej (Dz. U. poz. 769),</w:t>
      </w:r>
    </w:p>
    <w:p w14:paraId="0753548E" w14:textId="77777777" w:rsidR="00BE09B6" w:rsidRPr="003A3F0E" w:rsidRDefault="00BE09B6" w:rsidP="00126688">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2DF7CA9" w14:textId="77777777" w:rsidR="00BE09B6" w:rsidRPr="003A3F0E" w:rsidRDefault="00BE09B6" w:rsidP="00126688">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h) o którym mowa w art. 9 ust. 1 i 3 lub art. 10 ustawy z dnia 15 czerwca 2012 r. o skutkach powierzania wykonywania pracy cudzoziemcom przebywającym wbrew przepisom na terytorium Rzeczypospolitej Polskiej</w:t>
      </w:r>
    </w:p>
    <w:p w14:paraId="72BE19A1" w14:textId="77777777" w:rsidR="00BE09B6" w:rsidRPr="003A3F0E" w:rsidRDefault="00BE09B6" w:rsidP="00126688">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 lub za odpowiedni czyn zabroniony określony w przepisach prawa obcego;</w:t>
      </w:r>
    </w:p>
    <w:p w14:paraId="01EA32FF" w14:textId="77777777" w:rsidR="00BE09B6" w:rsidRPr="003A3F0E" w:rsidRDefault="00BE09B6" w:rsidP="00126688">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2)</w:t>
      </w:r>
      <w:r w:rsidR="009F4B66" w:rsidRPr="003A3F0E">
        <w:rPr>
          <w:color w:val="000000" w:themeColor="text1"/>
        </w:rPr>
        <w:t> </w:t>
      </w:r>
      <w:r w:rsidRPr="003A3F0E">
        <w:rPr>
          <w:rFonts w:ascii="Arial" w:eastAsia="TimesNewRoman" w:hAnsi="Arial" w:cs="Arial"/>
          <w:color w:val="000000" w:themeColor="text1"/>
          <w:sz w:val="24"/>
          <w:szCs w:val="24"/>
        </w:rPr>
        <w:t>jeżeli urzędującego członka jego organu zarządzającego lub nadzorczego, wspólnika spółki w spółce jawnej lub partnerskiej albo komplementariusza w spółce komandytowej lub komandytowo-akcyjnej lub prokurenta prawomocnie skazano z</w:t>
      </w:r>
      <w:r w:rsidR="00616E52" w:rsidRPr="003A3F0E">
        <w:rPr>
          <w:rFonts w:ascii="Arial" w:eastAsia="TimesNewRoman" w:hAnsi="Arial" w:cs="Arial"/>
          <w:color w:val="000000" w:themeColor="text1"/>
          <w:sz w:val="24"/>
          <w:szCs w:val="24"/>
        </w:rPr>
        <w:t xml:space="preserve">a przestępstwo, o którym mowa w </w:t>
      </w:r>
      <w:r w:rsidRPr="003A3F0E">
        <w:rPr>
          <w:rFonts w:ascii="Arial" w:eastAsia="TimesNewRoman" w:hAnsi="Arial" w:cs="Arial"/>
          <w:color w:val="000000" w:themeColor="text1"/>
          <w:sz w:val="24"/>
          <w:szCs w:val="24"/>
        </w:rPr>
        <w:t>pkt 1</w:t>
      </w:r>
      <w:r w:rsidR="000D624F" w:rsidRPr="003A3F0E">
        <w:rPr>
          <w:rFonts w:ascii="Arial" w:eastAsia="TimesNewRoman" w:hAnsi="Arial" w:cs="Arial"/>
          <w:color w:val="000000" w:themeColor="text1"/>
          <w:sz w:val="24"/>
          <w:szCs w:val="24"/>
        </w:rPr>
        <w:t xml:space="preserve"> </w:t>
      </w:r>
      <w:r w:rsidR="00616E52" w:rsidRPr="003A3F0E">
        <w:rPr>
          <w:rFonts w:ascii="Arial" w:eastAsia="TimesNewRoman" w:hAnsi="Arial" w:cs="Arial"/>
          <w:color w:val="000000" w:themeColor="text1"/>
          <w:sz w:val="24"/>
          <w:szCs w:val="24"/>
        </w:rPr>
        <w:t>niniejszego ustępu</w:t>
      </w:r>
      <w:r w:rsidRPr="003A3F0E">
        <w:rPr>
          <w:rFonts w:ascii="Arial" w:eastAsia="TimesNewRoman" w:hAnsi="Arial" w:cs="Arial"/>
          <w:color w:val="000000" w:themeColor="text1"/>
          <w:sz w:val="24"/>
          <w:szCs w:val="24"/>
        </w:rPr>
        <w:t>;</w:t>
      </w:r>
    </w:p>
    <w:p w14:paraId="10B31DB5" w14:textId="77777777" w:rsidR="00BE09B6" w:rsidRPr="003A3F0E" w:rsidRDefault="00BE09B6" w:rsidP="00126688">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3)</w:t>
      </w:r>
      <w:r w:rsidR="009F4B66" w:rsidRPr="003A3F0E">
        <w:rPr>
          <w:rFonts w:ascii="Arial" w:eastAsia="TimesNewRoman" w:hAnsi="Arial" w:cs="Arial"/>
          <w:color w:val="000000" w:themeColor="text1"/>
          <w:sz w:val="24"/>
          <w:szCs w:val="24"/>
        </w:rPr>
        <w:t> </w:t>
      </w:r>
      <w:r w:rsidRPr="003A3F0E">
        <w:rPr>
          <w:rFonts w:ascii="Arial" w:eastAsia="TimesNewRoman" w:hAnsi="Arial" w:cs="Arial"/>
          <w:color w:val="000000" w:themeColor="text1"/>
          <w:sz w:val="24"/>
          <w:szCs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2875DA8" w14:textId="77777777" w:rsidR="00BE09B6" w:rsidRPr="003A3F0E" w:rsidRDefault="00BE09B6" w:rsidP="00126688">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4)</w:t>
      </w:r>
      <w:r w:rsidR="009F4B66" w:rsidRPr="003A3F0E">
        <w:rPr>
          <w:rFonts w:ascii="Arial" w:eastAsia="TimesNewRoman" w:hAnsi="Arial" w:cs="Arial"/>
          <w:color w:val="000000" w:themeColor="text1"/>
          <w:sz w:val="24"/>
          <w:szCs w:val="24"/>
        </w:rPr>
        <w:t> </w:t>
      </w:r>
      <w:r w:rsidRPr="003A3F0E">
        <w:rPr>
          <w:rFonts w:ascii="Arial" w:eastAsia="TimesNewRoman" w:hAnsi="Arial" w:cs="Arial"/>
          <w:color w:val="000000" w:themeColor="text1"/>
          <w:sz w:val="24"/>
          <w:szCs w:val="24"/>
        </w:rPr>
        <w:t>wobec którego orzeczono zakaz ubiegania się o zamówienia publiczne;</w:t>
      </w:r>
    </w:p>
    <w:p w14:paraId="5E20C9A6" w14:textId="77777777" w:rsidR="00BE09B6" w:rsidRPr="003A3F0E" w:rsidRDefault="00744C8C" w:rsidP="00126688">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5)</w:t>
      </w:r>
      <w:r w:rsidR="009F4B66" w:rsidRPr="003A3F0E">
        <w:rPr>
          <w:rFonts w:ascii="Arial" w:eastAsia="TimesNewRoman" w:hAnsi="Arial" w:cs="Arial"/>
          <w:color w:val="000000" w:themeColor="text1"/>
          <w:sz w:val="24"/>
          <w:szCs w:val="24"/>
        </w:rPr>
        <w:t> </w:t>
      </w:r>
      <w:r w:rsidRPr="003A3F0E">
        <w:rPr>
          <w:rFonts w:ascii="Arial" w:eastAsia="TimesNewRoman" w:hAnsi="Arial" w:cs="Arial"/>
          <w:color w:val="000000" w:themeColor="text1"/>
          <w:sz w:val="24"/>
          <w:szCs w:val="24"/>
        </w:rPr>
        <w:t>jeżeli Z</w:t>
      </w:r>
      <w:r w:rsidR="00BE09B6" w:rsidRPr="003A3F0E">
        <w:rPr>
          <w:rFonts w:ascii="Arial" w:eastAsia="TimesNewRoman" w:hAnsi="Arial" w:cs="Arial"/>
          <w:color w:val="000000" w:themeColor="text1"/>
          <w:sz w:val="24"/>
          <w:szCs w:val="24"/>
        </w:rPr>
        <w:t>amawiający może stwierdzić, na podstawie wiarygodn</w:t>
      </w:r>
      <w:r w:rsidRPr="003A3F0E">
        <w:rPr>
          <w:rFonts w:ascii="Arial" w:eastAsia="TimesNewRoman" w:hAnsi="Arial" w:cs="Arial"/>
          <w:color w:val="000000" w:themeColor="text1"/>
          <w:sz w:val="24"/>
          <w:szCs w:val="24"/>
        </w:rPr>
        <w:t>ych przesłanek, że Wykonawca zawarł z innymi W</w:t>
      </w:r>
      <w:r w:rsidR="00BE09B6" w:rsidRPr="003A3F0E">
        <w:rPr>
          <w:rFonts w:ascii="Arial" w:eastAsia="TimesNewRoman" w:hAnsi="Arial" w:cs="Arial"/>
          <w:color w:val="000000" w:themeColor="text1"/>
          <w:sz w:val="24"/>
          <w:szCs w:val="24"/>
        </w:rPr>
        <w:t xml:space="preserve">ykonawcami porozumienie mające na celu zakłócenie konkurencji, w szczególności jeżeli należąc do tej samej grupy kapitałowej </w:t>
      </w:r>
      <w:r w:rsidR="00A20022" w:rsidRPr="003A3F0E">
        <w:rPr>
          <w:rFonts w:ascii="Arial" w:eastAsia="TimesNewRoman" w:hAnsi="Arial" w:cs="Arial"/>
          <w:color w:val="000000" w:themeColor="text1"/>
          <w:sz w:val="24"/>
          <w:szCs w:val="24"/>
        </w:rPr>
        <w:t xml:space="preserve"> </w:t>
      </w:r>
      <w:r w:rsidR="00BE09B6" w:rsidRPr="003A3F0E">
        <w:rPr>
          <w:rFonts w:ascii="Arial" w:eastAsia="TimesNewRoman" w:hAnsi="Arial" w:cs="Arial"/>
          <w:color w:val="000000" w:themeColor="text1"/>
          <w:sz w:val="24"/>
          <w:szCs w:val="24"/>
        </w:rPr>
        <w:t xml:space="preserve">w rozumieniu ustawy z dnia 16 lutego 2007 r. o ochronie konkurencji i konsumentów, złożyli odrębne oferty, oferty częściowe lub wnioski o dopuszczenie do udziału w </w:t>
      </w:r>
      <w:r w:rsidR="00BE09B6" w:rsidRPr="003A3F0E">
        <w:rPr>
          <w:rFonts w:ascii="Arial" w:eastAsia="TimesNewRoman" w:hAnsi="Arial" w:cs="Arial"/>
          <w:color w:val="000000" w:themeColor="text1"/>
          <w:sz w:val="24"/>
          <w:szCs w:val="24"/>
        </w:rPr>
        <w:lastRenderedPageBreak/>
        <w:t>postępowaniu, chyba że wykażą, że przygotowali te oferty lub wnioski niezależnie od siebie;</w:t>
      </w:r>
    </w:p>
    <w:p w14:paraId="2AE4DA6B" w14:textId="77777777" w:rsidR="00D54C61" w:rsidRPr="003A3F0E" w:rsidRDefault="00BE09B6" w:rsidP="00126688">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6)</w:t>
      </w:r>
      <w:r w:rsidR="009F4B66" w:rsidRPr="003A3F0E">
        <w:rPr>
          <w:rFonts w:ascii="Arial" w:eastAsia="TimesNewRoman" w:hAnsi="Arial" w:cs="Arial"/>
          <w:color w:val="000000" w:themeColor="text1"/>
          <w:sz w:val="24"/>
          <w:szCs w:val="24"/>
        </w:rPr>
        <w:t> </w:t>
      </w:r>
      <w:r w:rsidRPr="003A3F0E">
        <w:rPr>
          <w:rFonts w:ascii="Arial" w:eastAsia="TimesNewRoman" w:hAnsi="Arial" w:cs="Arial"/>
          <w:color w:val="000000" w:themeColor="text1"/>
          <w:sz w:val="24"/>
          <w:szCs w:val="24"/>
        </w:rPr>
        <w:t>jeżeli, w przypadkach, o których mowa w art. 85 ust. 1</w:t>
      </w:r>
      <w:r w:rsidR="00C1563B" w:rsidRPr="003A3F0E">
        <w:rPr>
          <w:rFonts w:ascii="Arial" w:eastAsia="TimesNewRoman" w:hAnsi="Arial" w:cs="Arial"/>
          <w:color w:val="000000" w:themeColor="text1"/>
          <w:sz w:val="24"/>
          <w:szCs w:val="24"/>
        </w:rPr>
        <w:t xml:space="preserve"> ustawy Pzp</w:t>
      </w:r>
      <w:r w:rsidRPr="003A3F0E">
        <w:rPr>
          <w:rFonts w:ascii="Arial" w:eastAsia="TimesNewRoman" w:hAnsi="Arial" w:cs="Arial"/>
          <w:color w:val="000000" w:themeColor="text1"/>
          <w:sz w:val="24"/>
          <w:szCs w:val="24"/>
        </w:rPr>
        <w:t>, doszło do zakłócenia konkurencji wynikającego z wcześniejszego zaangażowania tego wykonawc</w:t>
      </w:r>
      <w:r w:rsidR="00744C8C" w:rsidRPr="003A3F0E">
        <w:rPr>
          <w:rFonts w:ascii="Arial" w:eastAsia="TimesNewRoman" w:hAnsi="Arial" w:cs="Arial"/>
          <w:color w:val="000000" w:themeColor="text1"/>
          <w:sz w:val="24"/>
          <w:szCs w:val="24"/>
        </w:rPr>
        <w:t>y lub podmiotu, który należy z W</w:t>
      </w:r>
      <w:r w:rsidRPr="003A3F0E">
        <w:rPr>
          <w:rFonts w:ascii="Arial" w:eastAsia="TimesNewRoman" w:hAnsi="Arial" w:cs="Arial"/>
          <w:color w:val="000000" w:themeColor="text1"/>
          <w:sz w:val="24"/>
          <w:szCs w:val="24"/>
        </w:rPr>
        <w:t>ykonawcą do tej samej grupy kapitałowej w rozumieniu ustawy z dnia 16 lutego 2007 r. o ochronie konkurencji i konsumentów, chyba że spowodowane tym zakłócenie konkurencji może być wyeliminowane w inn</w:t>
      </w:r>
      <w:r w:rsidR="00744C8C" w:rsidRPr="003A3F0E">
        <w:rPr>
          <w:rFonts w:ascii="Arial" w:eastAsia="TimesNewRoman" w:hAnsi="Arial" w:cs="Arial"/>
          <w:color w:val="000000" w:themeColor="text1"/>
          <w:sz w:val="24"/>
          <w:szCs w:val="24"/>
        </w:rPr>
        <w:t>y sposób niż przez wykluczenie W</w:t>
      </w:r>
      <w:r w:rsidRPr="003A3F0E">
        <w:rPr>
          <w:rFonts w:ascii="Arial" w:eastAsia="TimesNewRoman" w:hAnsi="Arial" w:cs="Arial"/>
          <w:color w:val="000000" w:themeColor="text1"/>
          <w:sz w:val="24"/>
          <w:szCs w:val="24"/>
        </w:rPr>
        <w:t>ykonawcy z udziału w postępowaniu o</w:t>
      </w:r>
      <w:r w:rsidR="0050009C" w:rsidRPr="003A3F0E">
        <w:rPr>
          <w:rFonts w:ascii="Arial" w:eastAsia="TimesNewRoman" w:hAnsi="Arial" w:cs="Arial"/>
          <w:color w:val="000000" w:themeColor="text1"/>
          <w:sz w:val="24"/>
          <w:szCs w:val="24"/>
        </w:rPr>
        <w:t xml:space="preserve"> udzielenie zamówienia.</w:t>
      </w:r>
    </w:p>
    <w:p w14:paraId="289C110A" w14:textId="77777777" w:rsidR="00EB2C52" w:rsidRPr="003A3F0E"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26.2.</w:t>
      </w:r>
      <w:r w:rsidRPr="003A3F0E">
        <w:rPr>
          <w:rFonts w:ascii="Arial" w:eastAsia="TimesNewRoman" w:hAnsi="Arial" w:cs="Arial"/>
          <w:color w:val="000000" w:themeColor="text1"/>
          <w:sz w:val="24"/>
          <w:szCs w:val="24"/>
        </w:rPr>
        <w:t xml:space="preserve"> </w:t>
      </w:r>
      <w:r w:rsidRPr="003A3F0E">
        <w:rPr>
          <w:rFonts w:ascii="Arial" w:eastAsia="TimesNewRoman" w:hAnsi="Arial" w:cs="Arial"/>
          <w:bCs/>
          <w:color w:val="000000" w:themeColor="text1"/>
          <w:sz w:val="24"/>
          <w:szCs w:val="24"/>
        </w:rPr>
        <w:t>Z postępowania o udzielenie zamówienia wyklucza się wykonawcę, który należy do którejkolwiek z kategorii podmiotów wymienionych w art. 5k ust. 1 rozporządzenia 833/2014, w brzmieniu nadanym rozporządzeniem 2022/576.</w:t>
      </w:r>
    </w:p>
    <w:p w14:paraId="06468221" w14:textId="77777777" w:rsidR="00EB2C52" w:rsidRPr="003A3F0E"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 xml:space="preserve">Na mocy przepisu art. 5k Rozporządzenia Rady (UE) 833/2014 z dnia 31 lipca 2014r. dotyczącego środków ograniczających w związku z działaniami Rosji destabilizującymi sytuację na Ukrainie (Dz. Urz. UE nr L 229 z 31.7.2014, str. 1), w brzmieniu nadanym rozporządzeniem Rady (UE) 2022/576 z dnia 8 kwietnia 2022r. w sprawie zmiany rozporządzenia (UE) nr 833/2014 dotyczącego środków ograniczających w związku z działaniami Rosji destabilizującymi sytuację na Ukrainie, zakazuje się udziału rosyjskich wykonawców w zamówieniach publicznych i koncesjach udzielanych we wszystkich państwach członkowskich Unii Europejskiej, przy czym przez „rosyjskich wykonawców” należy rozumieć: </w:t>
      </w:r>
    </w:p>
    <w:p w14:paraId="59FAE921" w14:textId="77777777" w:rsidR="00EB2C52" w:rsidRPr="003A3F0E"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1. obywateli rosyjskich, osoby fizyczne lub prawne, podmioty lub organy z siedzibą w Rosji;</w:t>
      </w:r>
    </w:p>
    <w:p w14:paraId="09CE7939" w14:textId="77777777" w:rsidR="00EB2C52" w:rsidRPr="003A3F0E"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2. osoby prawne, podmioty lub organy, do których prawa własności bezpośrednio lub pośrednio w ponad 50 % należą do obywateli rosyjskich lub osób fizycznych lub prawnych, podmiotów lub organów z siedzibą w Rosji;</w:t>
      </w:r>
    </w:p>
    <w:p w14:paraId="510D3834" w14:textId="77777777" w:rsidR="00EB2C52" w:rsidRPr="003A3F0E"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3. osoby fizyczne lub prawne, podmioty lub organy działające w imieniu lub pod kierunkiem:</w:t>
      </w:r>
    </w:p>
    <w:p w14:paraId="0331FB16" w14:textId="77777777" w:rsidR="001F3323" w:rsidRPr="003A3F0E" w:rsidRDefault="0081655F" w:rsidP="0081655F">
      <w:pPr>
        <w:autoSpaceDE w:val="0"/>
        <w:autoSpaceDN w:val="0"/>
        <w:adjustRightInd w:val="0"/>
        <w:spacing w:after="0"/>
        <w:ind w:firstLine="709"/>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 xml:space="preserve">a) </w:t>
      </w:r>
      <w:r w:rsidR="00EB2C52" w:rsidRPr="003A3F0E">
        <w:rPr>
          <w:rFonts w:ascii="Arial" w:eastAsia="TimesNewRoman" w:hAnsi="Arial" w:cs="Arial"/>
          <w:color w:val="000000" w:themeColor="text1"/>
          <w:sz w:val="24"/>
          <w:szCs w:val="24"/>
        </w:rPr>
        <w:t xml:space="preserve">obywateli rosyjskich lub osób fizycznych lub prawnych, podmiotów lub organów z siedzibą w Rosji lub </w:t>
      </w:r>
    </w:p>
    <w:p w14:paraId="2F7A2674" w14:textId="77777777" w:rsidR="00EB2C52" w:rsidRPr="003A3F0E" w:rsidRDefault="0081655F" w:rsidP="0081655F">
      <w:pPr>
        <w:autoSpaceDE w:val="0"/>
        <w:autoSpaceDN w:val="0"/>
        <w:adjustRightInd w:val="0"/>
        <w:spacing w:after="0"/>
        <w:ind w:firstLine="709"/>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 xml:space="preserve">b) </w:t>
      </w:r>
      <w:r w:rsidR="00EB2C52" w:rsidRPr="003A3F0E">
        <w:rPr>
          <w:rFonts w:ascii="Arial" w:eastAsia="TimesNewRoman" w:hAnsi="Arial" w:cs="Arial"/>
          <w:color w:val="000000" w:themeColor="text1"/>
          <w:sz w:val="24"/>
          <w:szCs w:val="24"/>
        </w:rPr>
        <w:t xml:space="preserve">osób prawnych, podmiotów lub organów, do których prawa własności </w:t>
      </w:r>
      <w:r w:rsidRPr="003A3F0E">
        <w:rPr>
          <w:rFonts w:ascii="Arial" w:eastAsia="TimesNewRoman" w:hAnsi="Arial" w:cs="Arial"/>
          <w:color w:val="000000" w:themeColor="text1"/>
          <w:sz w:val="24"/>
          <w:szCs w:val="24"/>
        </w:rPr>
        <w:t xml:space="preserve"> </w:t>
      </w:r>
      <w:r w:rsidR="00EB2C52" w:rsidRPr="003A3F0E">
        <w:rPr>
          <w:rFonts w:ascii="Arial" w:eastAsia="TimesNewRoman" w:hAnsi="Arial" w:cs="Arial"/>
          <w:color w:val="000000" w:themeColor="text1"/>
          <w:sz w:val="24"/>
          <w:szCs w:val="24"/>
        </w:rPr>
        <w:t xml:space="preserve">bezpośrednio lub pośrednio w ponad 50 % należą do obywateli rosyjskich lub osób fizycznych lub prawnych, podmiotów lub organów z siedzibą w Rosji, a także </w:t>
      </w:r>
    </w:p>
    <w:p w14:paraId="7C21F11A" w14:textId="77777777" w:rsidR="00EB2C52" w:rsidRPr="003A3F0E"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 xml:space="preserve">4. podwykonawców, dostawców i podmioty, na których zdolności wykonawca polega, w przypadku gdy przypada na nich ponad 10 % wartości zamówienia, jeżeli taki podwykonawca, dostawca, podmiot, na którego zdolności wykonawca polega, należy do którejkolwiek z kategorii podmiotów wymienionych w punktach 1- 3. </w:t>
      </w:r>
    </w:p>
    <w:p w14:paraId="3D2B75CC" w14:textId="77777777" w:rsidR="00EB2C52" w:rsidRPr="003A3F0E"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bCs/>
          <w:color w:val="000000" w:themeColor="text1"/>
          <w:sz w:val="24"/>
          <w:szCs w:val="24"/>
        </w:rPr>
        <w:t xml:space="preserve">26.3. </w:t>
      </w:r>
      <w:r w:rsidRPr="003A3F0E">
        <w:rPr>
          <w:rFonts w:ascii="Arial" w:eastAsia="TimesNewRoman" w:hAnsi="Arial" w:cs="Arial"/>
          <w:color w:val="000000" w:themeColor="text1"/>
          <w:sz w:val="24"/>
          <w:szCs w:val="24"/>
        </w:rPr>
        <w:t xml:space="preserve">Jeżeli Wykonawca polega na zdolnościach lub sytuacji podmiotów udostępniających zasoby, Zamawiający zbada, czy nie zachodzą wobec tego podmiotu podstawy wykluczenia, które zostały przewidziane względem Wykonawcy. Zatem w świetle dyspozycji art. 119 ustawy Pzp, zamawiający zobowiązany jest także </w:t>
      </w:r>
      <w:r w:rsidRPr="003A3F0E">
        <w:rPr>
          <w:rFonts w:ascii="Arial" w:eastAsia="TimesNewRoman" w:hAnsi="Arial" w:cs="Arial"/>
          <w:color w:val="000000" w:themeColor="text1"/>
          <w:sz w:val="24"/>
          <w:szCs w:val="24"/>
        </w:rPr>
        <w:lastRenderedPageBreak/>
        <w:t xml:space="preserve">do zbadania (poza przesłankami wynikającymi z ustawy Pzp) czy podmiot udostępniający zasoby nie podlega wykluczeniu na innej podstawie tj. przesłanek z art. 5k rozporządzenia 833/2014 w brzmieniu nadanym rozporządzeniem 2022/576 oraz z art. 7 ust.1 ustawy z dnia 13 kwietnia 2022r. o szczególnych rozwiązaniach w zakresie przeciwdziałania wspieraniu agresji na Ukrainę oraz służących ochronie bezpieczeństwa narodowego (Dz. U. z 2022r. poz.835). </w:t>
      </w:r>
    </w:p>
    <w:p w14:paraId="4752D69F" w14:textId="77777777" w:rsidR="00EB2C52" w:rsidRPr="003A3F0E"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26.4</w:t>
      </w:r>
      <w:r w:rsidRPr="003A3F0E">
        <w:rPr>
          <w:rFonts w:ascii="Arial" w:eastAsia="TimesNewRoman" w:hAnsi="Arial" w:cs="Arial"/>
          <w:color w:val="000000" w:themeColor="text1"/>
          <w:sz w:val="24"/>
          <w:szCs w:val="24"/>
        </w:rPr>
        <w:t xml:space="preserve"> Na podstawie </w:t>
      </w:r>
      <w:r w:rsidRPr="003A3F0E">
        <w:rPr>
          <w:rFonts w:ascii="Arial" w:eastAsia="TimesNewRoman" w:hAnsi="Arial" w:cs="Arial"/>
          <w:bCs/>
          <w:color w:val="000000" w:themeColor="text1"/>
          <w:sz w:val="24"/>
          <w:szCs w:val="24"/>
        </w:rPr>
        <w:t xml:space="preserve">w art. 7 ust. 1 ustawy z dnia 13 kwietnia 2022r. o szczególnych rozwiązaniach w zakresie przeciwdziałania wspieraniu agresji na Ukrainę oraz służących ochronie bezpieczeństwa narodowego (Dz. U. z 2022r. poz.835) </w:t>
      </w:r>
      <w:r w:rsidRPr="003A3F0E">
        <w:rPr>
          <w:rFonts w:ascii="Arial" w:eastAsia="TimesNewRoman" w:hAnsi="Arial" w:cs="Arial"/>
          <w:i/>
          <w:iCs/>
          <w:color w:val="000000" w:themeColor="text1"/>
          <w:sz w:val="24"/>
          <w:szCs w:val="24"/>
        </w:rPr>
        <w:t xml:space="preserve">(obligatoryjne przesłanki wykluczenia) </w:t>
      </w:r>
      <w:r w:rsidRPr="003A3F0E">
        <w:rPr>
          <w:rFonts w:ascii="Arial" w:eastAsia="TimesNewRoman" w:hAnsi="Arial" w:cs="Arial"/>
          <w:color w:val="000000" w:themeColor="text1"/>
          <w:sz w:val="24"/>
          <w:szCs w:val="24"/>
        </w:rPr>
        <w:t xml:space="preserve">tj.: z postępowania o udzielenie zamówienia publicznego wyklucza się: </w:t>
      </w:r>
    </w:p>
    <w:p w14:paraId="50005E7D" w14:textId="77777777" w:rsidR="00EB2C52" w:rsidRPr="003A3F0E"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3935BB40" w14:textId="77777777" w:rsidR="00EB2C52" w:rsidRPr="003A3F0E"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5D5D57EC" w14:textId="77777777" w:rsidR="00EB2C52" w:rsidRPr="003A3F0E"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6102D21F" w14:textId="77777777" w:rsidR="00EB2C52" w:rsidRPr="003A3F0E"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Powyższe wykluczenie następować będzie na okres trwania ww. okoliczności. W przypadku wykonawcy wykluczonego na podstawie art. 7 ust. 1 ustawy, zamawiający odrzuci ofertę takiego wykonawcy.</w:t>
      </w:r>
    </w:p>
    <w:p w14:paraId="4443E3DA" w14:textId="77777777" w:rsidR="00EB2C52" w:rsidRPr="003A3F0E" w:rsidRDefault="00EB2C52" w:rsidP="00126688">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bCs/>
          <w:color w:val="000000" w:themeColor="text1"/>
          <w:sz w:val="24"/>
          <w:szCs w:val="24"/>
        </w:rPr>
        <w:t xml:space="preserve">26.5 </w:t>
      </w:r>
      <w:r w:rsidRPr="003A3F0E">
        <w:rPr>
          <w:rFonts w:ascii="Arial" w:eastAsia="TimesNewRoman" w:hAnsi="Arial" w:cs="Arial"/>
          <w:color w:val="000000" w:themeColor="text1"/>
          <w:sz w:val="24"/>
          <w:szCs w:val="24"/>
        </w:rPr>
        <w:t>W przypadku wspólnego ubiegania się Wykonawców o udzielenie zamówienia zamawiający bada, czy nie zachodzą podstawy wykluczenia wobec każdego z tych Wykonawców</w:t>
      </w:r>
      <w:r w:rsidR="00FF58A3" w:rsidRPr="003A3F0E">
        <w:rPr>
          <w:rFonts w:ascii="Arial" w:eastAsia="TimesNewRoman" w:hAnsi="Arial" w:cs="Arial"/>
          <w:color w:val="000000" w:themeColor="text1"/>
          <w:sz w:val="24"/>
          <w:szCs w:val="24"/>
        </w:rPr>
        <w:t>.</w:t>
      </w:r>
    </w:p>
    <w:p w14:paraId="7B88EDF2" w14:textId="77777777" w:rsidR="00BE09B6" w:rsidRPr="003A3F0E" w:rsidRDefault="00442862" w:rsidP="00126688">
      <w:pPr>
        <w:autoSpaceDE w:val="0"/>
        <w:autoSpaceDN w:val="0"/>
        <w:adjustRightInd w:val="0"/>
        <w:spacing w:after="0"/>
        <w:jc w:val="both"/>
        <w:rPr>
          <w:rFonts w:ascii="Arial" w:eastAsia="TimesNewRoman" w:hAnsi="Arial" w:cs="Arial"/>
          <w:b/>
          <w:color w:val="000000" w:themeColor="text1"/>
          <w:sz w:val="24"/>
          <w:szCs w:val="24"/>
        </w:rPr>
      </w:pPr>
      <w:r w:rsidRPr="003A3F0E">
        <w:rPr>
          <w:rFonts w:ascii="Arial" w:eastAsia="TimesNewRoman" w:hAnsi="Arial" w:cs="Arial"/>
          <w:b/>
          <w:color w:val="000000" w:themeColor="text1"/>
          <w:sz w:val="24"/>
          <w:szCs w:val="24"/>
        </w:rPr>
        <w:t>26</w:t>
      </w:r>
      <w:r w:rsidR="00BE09B6" w:rsidRPr="003A3F0E">
        <w:rPr>
          <w:rFonts w:ascii="Arial" w:eastAsia="TimesNewRoman" w:hAnsi="Arial" w:cs="Arial"/>
          <w:b/>
          <w:color w:val="000000" w:themeColor="text1"/>
          <w:sz w:val="24"/>
          <w:szCs w:val="24"/>
        </w:rPr>
        <w:t>.</w:t>
      </w:r>
      <w:r w:rsidR="00EE262B" w:rsidRPr="003A3F0E">
        <w:rPr>
          <w:rFonts w:ascii="Arial" w:eastAsia="TimesNewRoman" w:hAnsi="Arial" w:cs="Arial"/>
          <w:b/>
          <w:color w:val="000000" w:themeColor="text1"/>
          <w:sz w:val="24"/>
          <w:szCs w:val="24"/>
        </w:rPr>
        <w:t>6</w:t>
      </w:r>
      <w:r w:rsidR="00BE09B6" w:rsidRPr="003A3F0E">
        <w:rPr>
          <w:rFonts w:ascii="Arial" w:eastAsia="TimesNewRoman" w:hAnsi="Arial" w:cs="Arial"/>
          <w:b/>
          <w:color w:val="000000" w:themeColor="text1"/>
          <w:sz w:val="24"/>
          <w:szCs w:val="24"/>
        </w:rPr>
        <w:t>. </w:t>
      </w:r>
      <w:r w:rsidR="00BE09B6" w:rsidRPr="003A3F0E">
        <w:rPr>
          <w:rFonts w:ascii="Arial" w:eastAsia="TimesNewRoman" w:hAnsi="Arial" w:cs="Arial"/>
          <w:color w:val="000000" w:themeColor="text1"/>
          <w:sz w:val="24"/>
          <w:szCs w:val="24"/>
        </w:rPr>
        <w:t>Wykonawc</w:t>
      </w:r>
      <w:r w:rsidR="00744C8C" w:rsidRPr="003A3F0E">
        <w:rPr>
          <w:rFonts w:ascii="Arial" w:eastAsia="TimesNewRoman" w:hAnsi="Arial" w:cs="Arial"/>
          <w:color w:val="000000" w:themeColor="text1"/>
          <w:sz w:val="24"/>
          <w:szCs w:val="24"/>
        </w:rPr>
        <w:t>a może zostać wykluczony przez Z</w:t>
      </w:r>
      <w:r w:rsidR="00BE09B6" w:rsidRPr="003A3F0E">
        <w:rPr>
          <w:rFonts w:ascii="Arial" w:eastAsia="TimesNewRoman" w:hAnsi="Arial" w:cs="Arial"/>
          <w:color w:val="000000" w:themeColor="text1"/>
          <w:sz w:val="24"/>
          <w:szCs w:val="24"/>
        </w:rPr>
        <w:t>amawiającego na każdym etapie postępowania o udzielenie zamówienia</w:t>
      </w:r>
      <w:r w:rsidR="008D45ED" w:rsidRPr="003A3F0E">
        <w:rPr>
          <w:rFonts w:ascii="Arial" w:eastAsia="TimesNewRoman" w:hAnsi="Arial" w:cs="Arial"/>
          <w:color w:val="000000" w:themeColor="text1"/>
          <w:sz w:val="24"/>
          <w:szCs w:val="24"/>
        </w:rPr>
        <w:t>.</w:t>
      </w:r>
    </w:p>
    <w:p w14:paraId="4F1D4F41" w14:textId="77777777" w:rsidR="00427854" w:rsidRPr="003A3F0E" w:rsidRDefault="00442862" w:rsidP="0042785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26</w:t>
      </w:r>
      <w:r w:rsidR="00744C8C" w:rsidRPr="003A3F0E">
        <w:rPr>
          <w:rFonts w:ascii="Arial" w:eastAsia="TimesNewRoman" w:hAnsi="Arial" w:cs="Arial"/>
          <w:b/>
          <w:color w:val="000000" w:themeColor="text1"/>
          <w:sz w:val="24"/>
          <w:szCs w:val="24"/>
        </w:rPr>
        <w:t>.</w:t>
      </w:r>
      <w:r w:rsidR="00427854" w:rsidRPr="003A3F0E">
        <w:rPr>
          <w:rFonts w:ascii="Arial" w:eastAsia="TimesNewRoman" w:hAnsi="Arial" w:cs="Arial"/>
          <w:b/>
          <w:color w:val="000000" w:themeColor="text1"/>
          <w:sz w:val="24"/>
          <w:szCs w:val="24"/>
        </w:rPr>
        <w:t>7</w:t>
      </w:r>
      <w:r w:rsidR="00744C8C" w:rsidRPr="003A3F0E">
        <w:rPr>
          <w:rFonts w:ascii="Arial" w:eastAsia="TimesNewRoman" w:hAnsi="Arial" w:cs="Arial"/>
          <w:b/>
          <w:color w:val="000000" w:themeColor="text1"/>
          <w:sz w:val="24"/>
          <w:szCs w:val="24"/>
        </w:rPr>
        <w:t>. </w:t>
      </w:r>
      <w:r w:rsidR="00427854" w:rsidRPr="003A3F0E">
        <w:rPr>
          <w:rFonts w:ascii="Arial" w:eastAsia="TimesNewRoman" w:hAnsi="Arial" w:cs="Arial"/>
          <w:color w:val="000000" w:themeColor="text1"/>
          <w:sz w:val="24"/>
          <w:szCs w:val="24"/>
        </w:rPr>
        <w:t xml:space="preserve">Wykonawca nie podlega wykluczeniu w okolicznościach określonych w ust. 26.1 pkt 1, 2 i 5 SWZ </w:t>
      </w:r>
      <w:bookmarkStart w:id="10" w:name="_Hlk103163578"/>
      <w:r w:rsidR="00427854" w:rsidRPr="003A3F0E">
        <w:rPr>
          <w:rFonts w:ascii="Arial" w:eastAsia="TimesNewRoman" w:hAnsi="Arial" w:cs="Arial"/>
          <w:color w:val="000000" w:themeColor="text1"/>
          <w:sz w:val="24"/>
          <w:szCs w:val="24"/>
        </w:rPr>
        <w:t>oraz pkt 27.1</w:t>
      </w:r>
      <w:bookmarkEnd w:id="10"/>
      <w:r w:rsidR="00427854" w:rsidRPr="003A3F0E">
        <w:rPr>
          <w:rFonts w:ascii="Arial" w:eastAsia="TimesNewRoman" w:hAnsi="Arial" w:cs="Arial"/>
          <w:color w:val="000000" w:themeColor="text1"/>
          <w:sz w:val="24"/>
          <w:szCs w:val="24"/>
        </w:rPr>
        <w:t>, jeżeli udowodni Zamawiającemu, że spełnił łącznie następujące przesłanki:</w:t>
      </w:r>
    </w:p>
    <w:p w14:paraId="327651A6" w14:textId="77777777" w:rsidR="00427854" w:rsidRPr="003A3F0E" w:rsidRDefault="00427854" w:rsidP="0042785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lastRenderedPageBreak/>
        <w:t>1) naprawił lub zobowiązał się do naprawienia szkody wyrządzonej przestępstwem, wykroczeniem lub swoim nieprawidłowym postępowaniem, w tym poprzez zadośćuczynienie pieniężne;</w:t>
      </w:r>
    </w:p>
    <w:p w14:paraId="00270967" w14:textId="77777777" w:rsidR="00427854" w:rsidRPr="003A3F0E" w:rsidRDefault="00427854" w:rsidP="0042785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4A05B74" w14:textId="77777777" w:rsidR="00427854" w:rsidRPr="003A3F0E" w:rsidRDefault="00427854" w:rsidP="0042785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3) podjął konkretne środki techniczne, organizacyjne i kadrowe, odpowiednie dla zapobiegania dalszym przestępstwom, wykroczeniom lub nieprawidłowemu postępowaniu, w szczególności:</w:t>
      </w:r>
    </w:p>
    <w:p w14:paraId="46E16355" w14:textId="77777777" w:rsidR="00427854" w:rsidRPr="003A3F0E" w:rsidRDefault="00427854" w:rsidP="005D5D67">
      <w:pPr>
        <w:autoSpaceDE w:val="0"/>
        <w:autoSpaceDN w:val="0"/>
        <w:adjustRightInd w:val="0"/>
        <w:spacing w:after="0"/>
        <w:ind w:firstLine="709"/>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a) zerwał wszelkie powiązania z osobami lub podmiotami odpowiedzialnymi za nieprawidłowe postępowanie wykonawcy,</w:t>
      </w:r>
    </w:p>
    <w:p w14:paraId="4FAC9536" w14:textId="77777777" w:rsidR="00427854" w:rsidRPr="003A3F0E" w:rsidRDefault="00427854" w:rsidP="005D5D67">
      <w:pPr>
        <w:autoSpaceDE w:val="0"/>
        <w:autoSpaceDN w:val="0"/>
        <w:adjustRightInd w:val="0"/>
        <w:spacing w:after="0"/>
        <w:ind w:firstLine="709"/>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b) zreorganizował personel,</w:t>
      </w:r>
    </w:p>
    <w:p w14:paraId="2AE51096" w14:textId="77777777" w:rsidR="00427854" w:rsidRPr="003A3F0E" w:rsidRDefault="00427854" w:rsidP="005D5D67">
      <w:pPr>
        <w:autoSpaceDE w:val="0"/>
        <w:autoSpaceDN w:val="0"/>
        <w:adjustRightInd w:val="0"/>
        <w:spacing w:after="0"/>
        <w:ind w:firstLine="709"/>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c) wdrożył system sprawozdawczości i kontroli,</w:t>
      </w:r>
    </w:p>
    <w:p w14:paraId="30BA0769" w14:textId="77777777" w:rsidR="00427854" w:rsidRPr="003A3F0E" w:rsidRDefault="00427854" w:rsidP="005D5D67">
      <w:pPr>
        <w:autoSpaceDE w:val="0"/>
        <w:autoSpaceDN w:val="0"/>
        <w:adjustRightInd w:val="0"/>
        <w:spacing w:after="0"/>
        <w:ind w:firstLine="709"/>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d) utworzył struktury audytu wewnętrznego do monitorowania przestrzegania przepisów, wewnętrznych regulacji lub standardów,</w:t>
      </w:r>
    </w:p>
    <w:p w14:paraId="6BBB1478" w14:textId="77777777" w:rsidR="00BE09B6" w:rsidRPr="003A3F0E" w:rsidRDefault="00427854" w:rsidP="005D5D67">
      <w:pPr>
        <w:autoSpaceDE w:val="0"/>
        <w:autoSpaceDN w:val="0"/>
        <w:adjustRightInd w:val="0"/>
        <w:spacing w:after="0"/>
        <w:ind w:firstLine="709"/>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e) wprowadził wewnętrzne regulacje dotyczące odpowiedzialności i odszkodowań za nieprzestrzeganie przepisów, wewnętrznych regulacji lub standardów.</w:t>
      </w:r>
    </w:p>
    <w:p w14:paraId="030D2AD2" w14:textId="77777777" w:rsidR="00BE09B6" w:rsidRPr="003A3F0E" w:rsidRDefault="00442862" w:rsidP="00126688">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26</w:t>
      </w:r>
      <w:r w:rsidR="00744C8C" w:rsidRPr="003A3F0E">
        <w:rPr>
          <w:rFonts w:ascii="Arial" w:eastAsia="TimesNewRoman" w:hAnsi="Arial" w:cs="Arial"/>
          <w:b/>
          <w:color w:val="000000" w:themeColor="text1"/>
          <w:sz w:val="24"/>
          <w:szCs w:val="24"/>
        </w:rPr>
        <w:t>.</w:t>
      </w:r>
      <w:r w:rsidR="00B45BCA" w:rsidRPr="003A3F0E">
        <w:rPr>
          <w:rFonts w:ascii="Arial" w:eastAsia="TimesNewRoman" w:hAnsi="Arial" w:cs="Arial"/>
          <w:b/>
          <w:color w:val="000000" w:themeColor="text1"/>
          <w:sz w:val="24"/>
          <w:szCs w:val="24"/>
        </w:rPr>
        <w:t>8</w:t>
      </w:r>
      <w:r w:rsidR="00744C8C" w:rsidRPr="003A3F0E">
        <w:rPr>
          <w:rFonts w:ascii="Arial" w:eastAsia="TimesNewRoman" w:hAnsi="Arial" w:cs="Arial"/>
          <w:b/>
          <w:color w:val="000000" w:themeColor="text1"/>
          <w:sz w:val="24"/>
          <w:szCs w:val="24"/>
        </w:rPr>
        <w:t>. </w:t>
      </w:r>
      <w:r w:rsidR="00BE09B6" w:rsidRPr="003A3F0E">
        <w:rPr>
          <w:rFonts w:ascii="Arial" w:eastAsia="TimesNewRoman" w:hAnsi="Arial" w:cs="Arial"/>
          <w:color w:val="000000" w:themeColor="text1"/>
          <w:sz w:val="24"/>
          <w:szCs w:val="24"/>
        </w:rPr>
        <w:t>Zamawia</w:t>
      </w:r>
      <w:r w:rsidR="00744C8C" w:rsidRPr="003A3F0E">
        <w:rPr>
          <w:rFonts w:ascii="Arial" w:eastAsia="TimesNewRoman" w:hAnsi="Arial" w:cs="Arial"/>
          <w:color w:val="000000" w:themeColor="text1"/>
          <w:sz w:val="24"/>
          <w:szCs w:val="24"/>
        </w:rPr>
        <w:t>jący ocenia, czy podjęte przez W</w:t>
      </w:r>
      <w:r w:rsidR="00BE09B6" w:rsidRPr="003A3F0E">
        <w:rPr>
          <w:rFonts w:ascii="Arial" w:eastAsia="TimesNewRoman" w:hAnsi="Arial" w:cs="Arial"/>
          <w:color w:val="000000" w:themeColor="text1"/>
          <w:sz w:val="24"/>
          <w:szCs w:val="24"/>
        </w:rPr>
        <w:t>ykonawcę cz</w:t>
      </w:r>
      <w:r w:rsidR="00744C8C" w:rsidRPr="003A3F0E">
        <w:rPr>
          <w:rFonts w:ascii="Arial" w:eastAsia="TimesNewRoman" w:hAnsi="Arial" w:cs="Arial"/>
          <w:color w:val="000000" w:themeColor="text1"/>
          <w:sz w:val="24"/>
          <w:szCs w:val="24"/>
        </w:rPr>
        <w:t>y</w:t>
      </w:r>
      <w:r w:rsidR="00E17EA9" w:rsidRPr="003A3F0E">
        <w:rPr>
          <w:rFonts w:ascii="Arial" w:eastAsia="TimesNewRoman" w:hAnsi="Arial" w:cs="Arial"/>
          <w:color w:val="000000" w:themeColor="text1"/>
          <w:sz w:val="24"/>
          <w:szCs w:val="24"/>
        </w:rPr>
        <w:t>nności, o których mowa w ust. 26</w:t>
      </w:r>
      <w:r w:rsidR="00616E52" w:rsidRPr="003A3F0E">
        <w:rPr>
          <w:rFonts w:ascii="Arial" w:eastAsia="TimesNewRoman" w:hAnsi="Arial" w:cs="Arial"/>
          <w:color w:val="000000" w:themeColor="text1"/>
          <w:sz w:val="24"/>
          <w:szCs w:val="24"/>
        </w:rPr>
        <w:t>.</w:t>
      </w:r>
      <w:r w:rsidR="00B45BCA" w:rsidRPr="003A3F0E">
        <w:rPr>
          <w:rFonts w:ascii="Arial" w:eastAsia="TimesNewRoman" w:hAnsi="Arial" w:cs="Arial"/>
          <w:color w:val="000000" w:themeColor="text1"/>
          <w:sz w:val="24"/>
          <w:szCs w:val="24"/>
        </w:rPr>
        <w:t>7</w:t>
      </w:r>
      <w:r w:rsidR="00616E52" w:rsidRPr="003A3F0E">
        <w:rPr>
          <w:rFonts w:ascii="Arial" w:eastAsia="TimesNewRoman" w:hAnsi="Arial" w:cs="Arial"/>
          <w:color w:val="000000" w:themeColor="text1"/>
          <w:sz w:val="24"/>
          <w:szCs w:val="24"/>
        </w:rPr>
        <w:t> </w:t>
      </w:r>
      <w:r w:rsidR="00744C8C" w:rsidRPr="003A3F0E">
        <w:rPr>
          <w:rFonts w:ascii="Arial" w:eastAsia="TimesNewRoman" w:hAnsi="Arial" w:cs="Arial"/>
          <w:color w:val="000000" w:themeColor="text1"/>
          <w:sz w:val="24"/>
          <w:szCs w:val="24"/>
        </w:rPr>
        <w:t>SWZ</w:t>
      </w:r>
      <w:r w:rsidR="00BE09B6" w:rsidRPr="003A3F0E">
        <w:rPr>
          <w:rFonts w:ascii="Arial" w:eastAsia="TimesNewRoman" w:hAnsi="Arial" w:cs="Arial"/>
          <w:color w:val="000000" w:themeColor="text1"/>
          <w:sz w:val="24"/>
          <w:szCs w:val="24"/>
        </w:rPr>
        <w:t>, są wystarczające do wykazania jego rzetelności, uwzględniając wagę i</w:t>
      </w:r>
      <w:r w:rsidR="00744C8C" w:rsidRPr="003A3F0E">
        <w:rPr>
          <w:rFonts w:ascii="Arial" w:eastAsia="TimesNewRoman" w:hAnsi="Arial" w:cs="Arial"/>
          <w:color w:val="000000" w:themeColor="text1"/>
          <w:sz w:val="24"/>
          <w:szCs w:val="24"/>
        </w:rPr>
        <w:t xml:space="preserve"> szczególne okoliczności czynu W</w:t>
      </w:r>
      <w:r w:rsidR="00BE09B6" w:rsidRPr="003A3F0E">
        <w:rPr>
          <w:rFonts w:ascii="Arial" w:eastAsia="TimesNewRoman" w:hAnsi="Arial" w:cs="Arial"/>
          <w:color w:val="000000" w:themeColor="text1"/>
          <w:sz w:val="24"/>
          <w:szCs w:val="24"/>
        </w:rPr>
        <w:t>ykonawcy. Jeżeli podjęte przez wykonawcę cz</w:t>
      </w:r>
      <w:r w:rsidR="00744C8C" w:rsidRPr="003A3F0E">
        <w:rPr>
          <w:rFonts w:ascii="Arial" w:eastAsia="TimesNewRoman" w:hAnsi="Arial" w:cs="Arial"/>
          <w:color w:val="000000" w:themeColor="text1"/>
          <w:sz w:val="24"/>
          <w:szCs w:val="24"/>
        </w:rPr>
        <w:t>y</w:t>
      </w:r>
      <w:r w:rsidR="00E17EA9" w:rsidRPr="003A3F0E">
        <w:rPr>
          <w:rFonts w:ascii="Arial" w:eastAsia="TimesNewRoman" w:hAnsi="Arial" w:cs="Arial"/>
          <w:color w:val="000000" w:themeColor="text1"/>
          <w:sz w:val="24"/>
          <w:szCs w:val="24"/>
        </w:rPr>
        <w:t>nności, o których mowa w ust. 26</w:t>
      </w:r>
      <w:r w:rsidR="00744C8C" w:rsidRPr="003A3F0E">
        <w:rPr>
          <w:rFonts w:ascii="Arial" w:eastAsia="TimesNewRoman" w:hAnsi="Arial" w:cs="Arial"/>
          <w:color w:val="000000" w:themeColor="text1"/>
          <w:sz w:val="24"/>
          <w:szCs w:val="24"/>
        </w:rPr>
        <w:t>.</w:t>
      </w:r>
      <w:r w:rsidR="00B45BCA" w:rsidRPr="003A3F0E">
        <w:rPr>
          <w:rFonts w:ascii="Arial" w:eastAsia="TimesNewRoman" w:hAnsi="Arial" w:cs="Arial"/>
          <w:color w:val="000000" w:themeColor="text1"/>
          <w:sz w:val="24"/>
          <w:szCs w:val="24"/>
        </w:rPr>
        <w:t>7</w:t>
      </w:r>
      <w:r w:rsidR="00744C8C" w:rsidRPr="003A3F0E">
        <w:rPr>
          <w:rFonts w:ascii="Arial" w:eastAsia="TimesNewRoman" w:hAnsi="Arial" w:cs="Arial"/>
          <w:color w:val="000000" w:themeColor="text1"/>
          <w:sz w:val="24"/>
          <w:szCs w:val="24"/>
        </w:rPr>
        <w:t xml:space="preserve"> SWZ</w:t>
      </w:r>
      <w:r w:rsidR="00BE09B6" w:rsidRPr="003A3F0E">
        <w:rPr>
          <w:rFonts w:ascii="Arial" w:eastAsia="TimesNewRoman" w:hAnsi="Arial" w:cs="Arial"/>
          <w:color w:val="000000" w:themeColor="text1"/>
          <w:sz w:val="24"/>
          <w:szCs w:val="24"/>
        </w:rPr>
        <w:t xml:space="preserve">, nie są wystarczające do wykazania jego rzetelności, </w:t>
      </w:r>
      <w:r w:rsidR="00744C8C" w:rsidRPr="003A3F0E">
        <w:rPr>
          <w:rFonts w:ascii="Arial" w:eastAsia="TimesNewRoman" w:hAnsi="Arial" w:cs="Arial"/>
          <w:color w:val="000000" w:themeColor="text1"/>
          <w:sz w:val="24"/>
          <w:szCs w:val="24"/>
        </w:rPr>
        <w:t>Zamawiający wyklucza W</w:t>
      </w:r>
      <w:r w:rsidR="00BE09B6" w:rsidRPr="003A3F0E">
        <w:rPr>
          <w:rFonts w:ascii="Arial" w:eastAsia="TimesNewRoman" w:hAnsi="Arial" w:cs="Arial"/>
          <w:color w:val="000000" w:themeColor="text1"/>
          <w:sz w:val="24"/>
          <w:szCs w:val="24"/>
        </w:rPr>
        <w:t>ykonawcę.</w:t>
      </w:r>
    </w:p>
    <w:p w14:paraId="2B306B12" w14:textId="77777777" w:rsidR="00A82C69" w:rsidRPr="003A3F0E" w:rsidRDefault="00800292" w:rsidP="00A82C69">
      <w:pPr>
        <w:autoSpaceDE w:val="0"/>
        <w:autoSpaceDN w:val="0"/>
        <w:adjustRightInd w:val="0"/>
        <w:spacing w:after="0"/>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26.</w:t>
      </w:r>
      <w:r w:rsidR="00C20EDA" w:rsidRPr="003A3F0E">
        <w:rPr>
          <w:rFonts w:ascii="Arial" w:eastAsia="TimesNewRoman" w:hAnsi="Arial" w:cs="Arial"/>
          <w:b/>
          <w:color w:val="000000" w:themeColor="text1"/>
          <w:sz w:val="24"/>
          <w:szCs w:val="24"/>
        </w:rPr>
        <w:t>9</w:t>
      </w:r>
      <w:r w:rsidRPr="003A3F0E">
        <w:rPr>
          <w:rFonts w:ascii="Arial" w:eastAsia="TimesNewRoman" w:hAnsi="Arial" w:cs="Arial"/>
          <w:b/>
          <w:color w:val="000000" w:themeColor="text1"/>
          <w:sz w:val="24"/>
          <w:szCs w:val="24"/>
        </w:rPr>
        <w:t>.</w:t>
      </w:r>
      <w:r w:rsidR="00A82C69" w:rsidRPr="003A3F0E">
        <w:rPr>
          <w:rFonts w:ascii="Arial" w:eastAsia="TimesNewRoman" w:hAnsi="Arial" w:cs="Arial"/>
          <w:color w:val="000000" w:themeColor="text1"/>
          <w:sz w:val="24"/>
          <w:szCs w:val="24"/>
        </w:rPr>
        <w:t> Wykluczenie wykonawcy następuje:</w:t>
      </w:r>
    </w:p>
    <w:p w14:paraId="7B884E88" w14:textId="77777777" w:rsidR="00A82C69" w:rsidRPr="003A3F0E" w:rsidRDefault="00A82C69" w:rsidP="00A82C69">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1) w przypadkach, o których mowa w ust. 26.1 pkt 1 lit. a–g i pkt 2, na okres 5 lat od dnia uprawomocnienia się wyroku potwierdzającego zaistnienie jednej z podstaw wykluczenia, chyba że w tym wyroku został określony inny okres wykluczenia;</w:t>
      </w:r>
    </w:p>
    <w:p w14:paraId="3739A2B4" w14:textId="77777777" w:rsidR="00A82C69" w:rsidRPr="003A3F0E" w:rsidRDefault="00A82C69" w:rsidP="00A82C69">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2) w przypadkach, o których mowa w:</w:t>
      </w:r>
    </w:p>
    <w:p w14:paraId="3923B16D" w14:textId="77777777" w:rsidR="00A82C69" w:rsidRPr="003A3F0E" w:rsidRDefault="00A82C69" w:rsidP="00A82C69">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a) ust. 26.1 pkt 1 lit. h i pkt 2, gdy osoba, o której mowa w tych przepisach, została skazana za przestępstwo wymienione w ust. 26.1 pkt 1 lit. h,</w:t>
      </w:r>
    </w:p>
    <w:p w14:paraId="295A7ADD" w14:textId="77777777" w:rsidR="00A82C69" w:rsidRPr="003A3F0E" w:rsidRDefault="00A82C69" w:rsidP="00A82C69">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0F284914" w14:textId="77777777" w:rsidR="00A82C69" w:rsidRPr="003A3F0E" w:rsidRDefault="00A82C69" w:rsidP="00A82C69">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3) w przypadku, o którym mowa w ust. 26.1 pkt 4, na okres, na jaki został prawomocnie orzeczony zakaz ubiegania się o zamówienia publiczne;</w:t>
      </w:r>
    </w:p>
    <w:p w14:paraId="1788411C" w14:textId="77777777" w:rsidR="00A82C69" w:rsidRPr="003A3F0E" w:rsidRDefault="00A82C69" w:rsidP="00EB2C52">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4) w przypadkach, o których mowa w ust. 26.1 pkt 5</w:t>
      </w:r>
      <w:r w:rsidR="007E7CA7" w:rsidRPr="003A3F0E">
        <w:rPr>
          <w:rFonts w:ascii="Arial" w:eastAsia="TimesNewRoman" w:hAnsi="Arial" w:cs="Arial"/>
          <w:color w:val="000000" w:themeColor="text1"/>
          <w:sz w:val="24"/>
          <w:szCs w:val="24"/>
        </w:rPr>
        <w:t>, ust. 27.1</w:t>
      </w:r>
      <w:r w:rsidRPr="003A3F0E">
        <w:rPr>
          <w:rFonts w:ascii="Arial" w:eastAsia="TimesNewRoman" w:hAnsi="Arial" w:cs="Arial"/>
          <w:color w:val="000000" w:themeColor="text1"/>
          <w:sz w:val="24"/>
          <w:szCs w:val="24"/>
        </w:rPr>
        <w:t>, na okres 3 lat od zaistnienia zdarzenia będącego podstawą wykluczenia</w:t>
      </w:r>
      <w:r w:rsidR="00EB2C52" w:rsidRPr="003A3F0E">
        <w:rPr>
          <w:rFonts w:ascii="Arial" w:eastAsia="TimesNewRoman" w:hAnsi="Arial" w:cs="Arial"/>
          <w:color w:val="000000" w:themeColor="text1"/>
          <w:sz w:val="24"/>
          <w:szCs w:val="24"/>
        </w:rPr>
        <w:t>;</w:t>
      </w:r>
    </w:p>
    <w:p w14:paraId="61369587" w14:textId="77777777" w:rsidR="00EB2C52" w:rsidRPr="003A3F0E" w:rsidRDefault="00EB2C52" w:rsidP="00EB2C52">
      <w:pPr>
        <w:autoSpaceDE w:val="0"/>
        <w:autoSpaceDN w:val="0"/>
        <w:adjustRightInd w:val="0"/>
        <w:spacing w:after="12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5) w przypadku, o którym mowa w ust. 26.1 pkt 6, w postępowaniu o udzielenie zamówienia, w którym zaistniało zdarzenie będące podstawą wykluczenia.</w:t>
      </w:r>
    </w:p>
    <w:p w14:paraId="06134B64" w14:textId="77777777" w:rsidR="005811DD" w:rsidRPr="003A3F0E" w:rsidRDefault="005811DD" w:rsidP="005811DD">
      <w:pPr>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lastRenderedPageBreak/>
        <w:t>ROZDZIAŁ 27. </w:t>
      </w:r>
      <w:r w:rsidRPr="003A3F0E">
        <w:rPr>
          <w:rFonts w:ascii="Arial" w:eastAsia="Times New Roman" w:hAnsi="Arial" w:cs="Arial"/>
          <w:b/>
          <w:bCs/>
          <w:color w:val="000000" w:themeColor="text1"/>
          <w:sz w:val="24"/>
          <w:szCs w:val="24"/>
          <w:lang w:eastAsia="pl-PL"/>
        </w:rPr>
        <w:t>PODSTAWY WYKLUCZENIA, O KTÓRYCH MOWA W ART. 109 UST. 1, JEŻELI ZAMAWIAJĄCY JE PRZEWIDUJE</w:t>
      </w:r>
    </w:p>
    <w:p w14:paraId="2D3FEBA9" w14:textId="77777777" w:rsidR="00FD0D24" w:rsidRPr="003A3F0E" w:rsidRDefault="005811DD" w:rsidP="005811DD">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27.1.</w:t>
      </w:r>
      <w:r w:rsidRPr="003A3F0E">
        <w:rPr>
          <w:rFonts w:ascii="Arial" w:eastAsia="TimesNewRoman" w:hAnsi="Arial" w:cs="Arial"/>
          <w:color w:val="000000" w:themeColor="text1"/>
          <w:sz w:val="24"/>
          <w:szCs w:val="24"/>
        </w:rPr>
        <w:t xml:space="preserve"> Z postępowania o udzielenie zamówienia zamawiający wykluczy wykonawcę</w:t>
      </w:r>
      <w:r w:rsidR="00483374" w:rsidRPr="003A3F0E">
        <w:rPr>
          <w:rFonts w:ascii="Arial" w:eastAsia="TimesNewRoman" w:hAnsi="Arial" w:cs="Arial"/>
          <w:color w:val="000000" w:themeColor="text1"/>
          <w:sz w:val="24"/>
          <w:szCs w:val="24"/>
        </w:rPr>
        <w:t xml:space="preserve"> </w:t>
      </w:r>
      <w:r w:rsidRPr="003A3F0E">
        <w:rPr>
          <w:rFonts w:ascii="Arial" w:eastAsia="TimesNewRoman" w:hAnsi="Arial" w:cs="Arial"/>
          <w:color w:val="000000" w:themeColor="text1"/>
          <w:sz w:val="24"/>
          <w:szCs w:val="24"/>
        </w:rPr>
        <w:t>na podstawie art. 109 ust. 1 pkt. 4 ustawy Pzp,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1E29AE" w:rsidRPr="003A3F0E">
        <w:rPr>
          <w:rFonts w:ascii="Arial" w:eastAsia="TimesNewRoman" w:hAnsi="Arial" w:cs="Arial"/>
          <w:color w:val="000000" w:themeColor="text1"/>
          <w:sz w:val="24"/>
          <w:szCs w:val="24"/>
        </w:rPr>
        <w:t>.</w:t>
      </w:r>
    </w:p>
    <w:p w14:paraId="08406BF1" w14:textId="77777777" w:rsidR="005811DD" w:rsidRPr="003A3F0E" w:rsidRDefault="005811DD" w:rsidP="005811DD">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27.2.</w:t>
      </w:r>
      <w:r w:rsidRPr="003A3F0E">
        <w:rPr>
          <w:rFonts w:ascii="Arial" w:eastAsia="TimesNewRoman" w:hAnsi="Arial" w:cs="Arial"/>
          <w:color w:val="000000" w:themeColor="text1"/>
          <w:sz w:val="24"/>
          <w:szCs w:val="24"/>
        </w:rPr>
        <w:t> Jeżeli zamawiający przewiduje wykluczenie wykonawcy na podstawie ust. 27.1, wskazuje podstawy wykluczenia w ogłoszeniu o zamówieniu lub dokumentach zamówienia.</w:t>
      </w:r>
    </w:p>
    <w:p w14:paraId="2A79C336" w14:textId="77777777" w:rsidR="005811DD" w:rsidRPr="003A3F0E" w:rsidRDefault="005811DD" w:rsidP="005811DD">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27.3.</w:t>
      </w:r>
      <w:r w:rsidRPr="003A3F0E">
        <w:rPr>
          <w:rFonts w:ascii="Arial" w:eastAsia="TimesNewRoman" w:hAnsi="Arial" w:cs="Arial"/>
          <w:color w:val="000000" w:themeColor="text1"/>
          <w:sz w:val="24"/>
          <w:szCs w:val="24"/>
        </w:rPr>
        <w:t> </w:t>
      </w:r>
      <w:r w:rsidR="008B600D" w:rsidRPr="003A3F0E">
        <w:rPr>
          <w:rFonts w:ascii="Arial" w:eastAsia="TimesNewRoman" w:hAnsi="Arial" w:cs="Arial"/>
          <w:color w:val="000000" w:themeColor="text1"/>
          <w:sz w:val="24"/>
          <w:szCs w:val="24"/>
        </w:rPr>
        <w:t>Wykonawca nie podlega wykluczeniu w okolicznościach określonych w ust. 27.1, jeżeli udowodni Zamawiającemu, że spełnił przesłanki określone w art. 110 ust. 2 ustawy Pzp.</w:t>
      </w:r>
    </w:p>
    <w:p w14:paraId="1C42AD1C" w14:textId="77777777" w:rsidR="005811DD" w:rsidRPr="003A3F0E" w:rsidRDefault="005811DD" w:rsidP="005811DD">
      <w:pPr>
        <w:autoSpaceDE w:val="0"/>
        <w:autoSpaceDN w:val="0"/>
        <w:adjustRightInd w:val="0"/>
        <w:spacing w:after="120"/>
        <w:jc w:val="both"/>
        <w:rPr>
          <w:rFonts w:ascii="Arial" w:eastAsia="TimesNewRoman" w:hAnsi="Arial" w:cs="Arial"/>
          <w:color w:val="000000" w:themeColor="text1"/>
          <w:sz w:val="24"/>
          <w:szCs w:val="24"/>
        </w:rPr>
      </w:pPr>
      <w:r w:rsidRPr="003A3F0E">
        <w:rPr>
          <w:rFonts w:ascii="Arial" w:eastAsia="TimesNewRoman" w:hAnsi="Arial" w:cs="Arial"/>
          <w:b/>
          <w:bCs/>
          <w:color w:val="000000" w:themeColor="text1"/>
          <w:sz w:val="24"/>
          <w:szCs w:val="24"/>
        </w:rPr>
        <w:t>27.4</w:t>
      </w:r>
      <w:r w:rsidRPr="003A3F0E">
        <w:rPr>
          <w:rFonts w:ascii="Arial" w:eastAsia="TimesNewRoman" w:hAnsi="Arial" w:cs="Arial"/>
          <w:color w:val="000000" w:themeColor="text1"/>
          <w:sz w:val="24"/>
          <w:szCs w:val="24"/>
        </w:rPr>
        <w:t>. Wykonawca może zostać wykluczony przez zamawiającego na każdym etapie postępowania o udzielenie zamówienia.</w:t>
      </w:r>
    </w:p>
    <w:p w14:paraId="44F7D161" w14:textId="77777777" w:rsidR="00C77B39" w:rsidRPr="003A3F0E" w:rsidRDefault="00197866" w:rsidP="003B531C">
      <w:pPr>
        <w:spacing w:after="0"/>
        <w:jc w:val="both"/>
        <w:rPr>
          <w:rFonts w:ascii="Arial" w:eastAsia="Times New Roman" w:hAnsi="Arial" w:cs="Arial"/>
          <w:b/>
          <w:bCs/>
          <w:strike/>
          <w:color w:val="000000" w:themeColor="text1"/>
          <w:sz w:val="24"/>
          <w:szCs w:val="24"/>
          <w:lang w:eastAsia="pl-PL"/>
        </w:rPr>
      </w:pPr>
      <w:r w:rsidRPr="003A3F0E">
        <w:rPr>
          <w:rFonts w:ascii="Arial" w:hAnsi="Arial" w:cs="Arial"/>
          <w:b/>
          <w:color w:val="000000" w:themeColor="text1"/>
          <w:sz w:val="24"/>
          <w:szCs w:val="24"/>
        </w:rPr>
        <w:t>ROZDZIAŁ 28</w:t>
      </w:r>
      <w:r w:rsidR="00C77B39" w:rsidRPr="003A3F0E">
        <w:rPr>
          <w:rFonts w:ascii="Arial" w:hAnsi="Arial" w:cs="Arial"/>
          <w:b/>
          <w:color w:val="000000" w:themeColor="text1"/>
          <w:sz w:val="24"/>
          <w:szCs w:val="24"/>
        </w:rPr>
        <w:t>. </w:t>
      </w:r>
      <w:r w:rsidR="00C77B39" w:rsidRPr="003A3F0E">
        <w:rPr>
          <w:rFonts w:ascii="Arial" w:eastAsia="Times New Roman" w:hAnsi="Arial" w:cs="Arial"/>
          <w:b/>
          <w:bCs/>
          <w:color w:val="000000" w:themeColor="text1"/>
          <w:sz w:val="24"/>
          <w:szCs w:val="24"/>
          <w:lang w:eastAsia="pl-PL"/>
        </w:rPr>
        <w:t>INFORMACJA O WARUNKACH UDZIAŁU W POSTĘPOWANIU</w:t>
      </w:r>
      <w:r w:rsidR="00D23768" w:rsidRPr="003A3F0E">
        <w:rPr>
          <w:rFonts w:ascii="Arial" w:eastAsia="Times New Roman" w:hAnsi="Arial" w:cs="Arial"/>
          <w:b/>
          <w:bCs/>
          <w:color w:val="000000" w:themeColor="text1"/>
          <w:sz w:val="24"/>
          <w:szCs w:val="24"/>
          <w:lang w:eastAsia="pl-PL"/>
        </w:rPr>
        <w:t>, JEŻELI ZAMAWIAJĄCY JE PRZEWIDUJE</w:t>
      </w:r>
      <w:r w:rsidR="00C77B39" w:rsidRPr="003A3F0E">
        <w:rPr>
          <w:rFonts w:ascii="Arial" w:eastAsia="Times New Roman" w:hAnsi="Arial" w:cs="Arial"/>
          <w:b/>
          <w:bCs/>
          <w:color w:val="000000" w:themeColor="text1"/>
          <w:sz w:val="24"/>
          <w:szCs w:val="24"/>
          <w:lang w:eastAsia="pl-PL"/>
        </w:rPr>
        <w:t>.</w:t>
      </w:r>
    </w:p>
    <w:p w14:paraId="722857A4" w14:textId="77777777" w:rsidR="00C77B39" w:rsidRPr="003A3F0E" w:rsidRDefault="00442862" w:rsidP="00765330">
      <w:pPr>
        <w:spacing w:after="0"/>
        <w:jc w:val="both"/>
        <w:rPr>
          <w:rFonts w:ascii="Arial" w:eastAsia="Times New Roman" w:hAnsi="Arial" w:cs="Arial"/>
          <w:color w:val="000000" w:themeColor="text1"/>
          <w:kern w:val="1"/>
          <w:sz w:val="24"/>
          <w:szCs w:val="24"/>
          <w:lang w:eastAsia="pl-PL"/>
        </w:rPr>
      </w:pPr>
      <w:r w:rsidRPr="003A3F0E">
        <w:rPr>
          <w:rFonts w:ascii="Arial" w:eastAsia="Times New Roman" w:hAnsi="Arial" w:cs="Arial"/>
          <w:b/>
          <w:bCs/>
          <w:color w:val="000000" w:themeColor="text1"/>
          <w:kern w:val="1"/>
          <w:sz w:val="24"/>
          <w:szCs w:val="24"/>
          <w:lang w:eastAsia="pl-PL"/>
        </w:rPr>
        <w:t>28</w:t>
      </w:r>
      <w:r w:rsidR="00C77B39" w:rsidRPr="003A3F0E">
        <w:rPr>
          <w:rFonts w:ascii="Arial" w:eastAsia="Times New Roman" w:hAnsi="Arial" w:cs="Arial"/>
          <w:b/>
          <w:bCs/>
          <w:color w:val="000000" w:themeColor="text1"/>
          <w:kern w:val="1"/>
          <w:sz w:val="24"/>
          <w:szCs w:val="24"/>
          <w:lang w:eastAsia="pl-PL"/>
        </w:rPr>
        <w:t>.1</w:t>
      </w:r>
      <w:r w:rsidR="00765330" w:rsidRPr="003A3F0E">
        <w:rPr>
          <w:rFonts w:ascii="Arial" w:eastAsia="Times New Roman" w:hAnsi="Arial" w:cs="Arial"/>
          <w:b/>
          <w:bCs/>
          <w:color w:val="000000" w:themeColor="text1"/>
          <w:kern w:val="1"/>
          <w:sz w:val="24"/>
          <w:szCs w:val="24"/>
          <w:lang w:eastAsia="pl-PL"/>
        </w:rPr>
        <w:t xml:space="preserve"> </w:t>
      </w:r>
      <w:r w:rsidR="00765330" w:rsidRPr="003A3F0E">
        <w:rPr>
          <w:rFonts w:ascii="Arial" w:eastAsia="Times New Roman" w:hAnsi="Arial" w:cs="Arial"/>
          <w:color w:val="000000" w:themeColor="text1"/>
          <w:kern w:val="1"/>
          <w:sz w:val="24"/>
          <w:szCs w:val="24"/>
          <w:lang w:eastAsia="pl-PL"/>
        </w:rPr>
        <w:t>Zgodnie z art. 112 ust. 1 ustawy P</w:t>
      </w:r>
      <w:r w:rsidR="000E6C67" w:rsidRPr="003A3F0E">
        <w:rPr>
          <w:rFonts w:ascii="Arial" w:eastAsia="Times New Roman" w:hAnsi="Arial" w:cs="Arial"/>
          <w:color w:val="000000" w:themeColor="text1"/>
          <w:kern w:val="1"/>
          <w:sz w:val="24"/>
          <w:szCs w:val="24"/>
          <w:lang w:eastAsia="pl-PL"/>
        </w:rPr>
        <w:t>zp</w:t>
      </w:r>
      <w:r w:rsidR="00765330" w:rsidRPr="003A3F0E">
        <w:rPr>
          <w:rFonts w:ascii="Arial" w:eastAsia="Times New Roman" w:hAnsi="Arial" w:cs="Arial"/>
          <w:color w:val="000000" w:themeColor="text1"/>
          <w:kern w:val="1"/>
          <w:sz w:val="24"/>
          <w:szCs w:val="24"/>
          <w:lang w:eastAsia="pl-PL"/>
        </w:rPr>
        <w:t>, Zamawiający wymaga wykazania przez Wykonawcę spełnienia warunków określonych w art. 112 ust. 2 ustawy P</w:t>
      </w:r>
      <w:r w:rsidR="009A1B72" w:rsidRPr="003A3F0E">
        <w:rPr>
          <w:rFonts w:ascii="Arial" w:eastAsia="Times New Roman" w:hAnsi="Arial" w:cs="Arial"/>
          <w:color w:val="000000" w:themeColor="text1"/>
          <w:kern w:val="1"/>
          <w:sz w:val="24"/>
          <w:szCs w:val="24"/>
          <w:lang w:eastAsia="pl-PL"/>
        </w:rPr>
        <w:t>zp</w:t>
      </w:r>
      <w:r w:rsidR="00765330" w:rsidRPr="003A3F0E">
        <w:rPr>
          <w:rFonts w:ascii="Arial" w:eastAsia="Times New Roman" w:hAnsi="Arial" w:cs="Arial"/>
          <w:color w:val="000000" w:themeColor="text1"/>
          <w:kern w:val="1"/>
          <w:sz w:val="24"/>
          <w:szCs w:val="24"/>
          <w:lang w:eastAsia="pl-PL"/>
        </w:rPr>
        <w:t>, dotyczących:</w:t>
      </w:r>
    </w:p>
    <w:p w14:paraId="10B733E1" w14:textId="77777777" w:rsidR="00B3136B" w:rsidRPr="003A3F0E" w:rsidRDefault="00C77B39" w:rsidP="000A1FBC">
      <w:pPr>
        <w:autoSpaceDE w:val="0"/>
        <w:autoSpaceDN w:val="0"/>
        <w:adjustRightInd w:val="0"/>
        <w:spacing w:after="0"/>
        <w:jc w:val="both"/>
        <w:rPr>
          <w:rFonts w:ascii="Arial" w:eastAsia="TimesNewRoman" w:hAnsi="Arial" w:cs="Arial"/>
          <w:color w:val="000000" w:themeColor="text1"/>
          <w:sz w:val="24"/>
          <w:szCs w:val="24"/>
          <w:u w:val="single"/>
        </w:rPr>
      </w:pPr>
      <w:r w:rsidRPr="003A3F0E">
        <w:rPr>
          <w:rFonts w:ascii="Arial" w:eastAsia="TimesNewRoman" w:hAnsi="Arial" w:cs="Arial"/>
          <w:color w:val="000000" w:themeColor="text1"/>
          <w:sz w:val="24"/>
          <w:szCs w:val="24"/>
          <w:u w:val="single"/>
        </w:rPr>
        <w:t>1) zdolnoś</w:t>
      </w:r>
      <w:r w:rsidR="000A1FBC" w:rsidRPr="003A3F0E">
        <w:rPr>
          <w:rFonts w:ascii="Arial" w:eastAsia="TimesNewRoman" w:hAnsi="Arial" w:cs="Arial"/>
          <w:color w:val="000000" w:themeColor="text1"/>
          <w:sz w:val="24"/>
          <w:szCs w:val="24"/>
          <w:u w:val="single"/>
        </w:rPr>
        <w:t>ci</w:t>
      </w:r>
      <w:r w:rsidRPr="003A3F0E">
        <w:rPr>
          <w:rFonts w:ascii="Arial" w:eastAsia="TimesNewRoman" w:hAnsi="Arial" w:cs="Arial"/>
          <w:color w:val="000000" w:themeColor="text1"/>
          <w:sz w:val="24"/>
          <w:szCs w:val="24"/>
          <w:u w:val="single"/>
        </w:rPr>
        <w:t xml:space="preserve"> do występowania w obrocie gospodarczym</w:t>
      </w:r>
      <w:bookmarkStart w:id="11" w:name="_Hlk100570527"/>
      <w:r w:rsidR="00956041" w:rsidRPr="003A3F0E">
        <w:rPr>
          <w:rFonts w:ascii="Arial" w:eastAsia="TimesNewRoman" w:hAnsi="Arial" w:cs="Arial"/>
          <w:color w:val="000000" w:themeColor="text1"/>
          <w:sz w:val="24"/>
          <w:szCs w:val="24"/>
        </w:rPr>
        <w:t xml:space="preserve"> - </w:t>
      </w:r>
      <w:r w:rsidR="000A1FBC" w:rsidRPr="003A3F0E">
        <w:rPr>
          <w:rFonts w:ascii="Arial" w:eastAsia="Times New Roman" w:hAnsi="Arial" w:cs="Arial"/>
          <w:color w:val="000000" w:themeColor="text1"/>
          <w:sz w:val="24"/>
          <w:szCs w:val="24"/>
          <w:lang w:eastAsia="zh-CN"/>
        </w:rPr>
        <w:t xml:space="preserve">Zamawiający nie </w:t>
      </w:r>
      <w:r w:rsidR="00765330" w:rsidRPr="003A3F0E">
        <w:rPr>
          <w:rFonts w:ascii="Arial" w:eastAsia="Times New Roman" w:hAnsi="Arial" w:cs="Arial"/>
          <w:color w:val="000000" w:themeColor="text1"/>
          <w:sz w:val="24"/>
          <w:szCs w:val="24"/>
          <w:lang w:eastAsia="zh-CN"/>
        </w:rPr>
        <w:t>stawia</w:t>
      </w:r>
      <w:r w:rsidR="000A1FBC" w:rsidRPr="003A3F0E">
        <w:rPr>
          <w:rFonts w:ascii="Arial" w:eastAsia="Times New Roman" w:hAnsi="Arial" w:cs="Arial"/>
          <w:color w:val="000000" w:themeColor="text1"/>
          <w:sz w:val="24"/>
          <w:szCs w:val="24"/>
          <w:lang w:eastAsia="zh-CN"/>
        </w:rPr>
        <w:t xml:space="preserve"> szczegółowych warunków w tym zakresie.</w:t>
      </w:r>
    </w:p>
    <w:bookmarkEnd w:id="11"/>
    <w:p w14:paraId="5F4DF79B" w14:textId="77777777" w:rsidR="000A1FBC" w:rsidRPr="003A3F0E" w:rsidRDefault="00783770" w:rsidP="000A1FBC">
      <w:pPr>
        <w:autoSpaceDE w:val="0"/>
        <w:autoSpaceDN w:val="0"/>
        <w:adjustRightInd w:val="0"/>
        <w:spacing w:after="0"/>
        <w:jc w:val="both"/>
        <w:rPr>
          <w:rFonts w:ascii="Arial" w:eastAsia="TimesNewRoman" w:hAnsi="Arial" w:cs="Arial"/>
          <w:color w:val="000000" w:themeColor="text1"/>
          <w:sz w:val="24"/>
          <w:szCs w:val="24"/>
          <w:u w:val="single"/>
        </w:rPr>
      </w:pPr>
      <w:r w:rsidRPr="003A3F0E">
        <w:rPr>
          <w:rFonts w:ascii="Arial" w:eastAsia="TimesNewRoman" w:hAnsi="Arial" w:cs="Arial"/>
          <w:color w:val="000000" w:themeColor="text1"/>
          <w:sz w:val="24"/>
          <w:szCs w:val="24"/>
          <w:u w:val="single"/>
        </w:rPr>
        <w:t>2) uprawnie</w:t>
      </w:r>
      <w:r w:rsidR="000A1FBC" w:rsidRPr="003A3F0E">
        <w:rPr>
          <w:rFonts w:ascii="Arial" w:eastAsia="TimesNewRoman" w:hAnsi="Arial" w:cs="Arial"/>
          <w:color w:val="000000" w:themeColor="text1"/>
          <w:sz w:val="24"/>
          <w:szCs w:val="24"/>
          <w:u w:val="single"/>
        </w:rPr>
        <w:t>ń</w:t>
      </w:r>
      <w:r w:rsidRPr="003A3F0E">
        <w:rPr>
          <w:rFonts w:ascii="Arial" w:eastAsia="TimesNewRoman" w:hAnsi="Arial" w:cs="Arial"/>
          <w:color w:val="000000" w:themeColor="text1"/>
          <w:sz w:val="24"/>
          <w:szCs w:val="24"/>
          <w:u w:val="single"/>
        </w:rPr>
        <w:t xml:space="preserve"> do prowadzenia określonej działalności gospodarczej lub zawodowej, o ile wynika to z odrębnych przepisów</w:t>
      </w:r>
      <w:r w:rsidR="00956041" w:rsidRPr="003A3F0E">
        <w:rPr>
          <w:rFonts w:ascii="Arial" w:eastAsia="TimesNewRoman" w:hAnsi="Arial" w:cs="Arial"/>
          <w:color w:val="000000" w:themeColor="text1"/>
          <w:sz w:val="24"/>
          <w:szCs w:val="24"/>
        </w:rPr>
        <w:t xml:space="preserve"> - </w:t>
      </w:r>
      <w:r w:rsidR="000A1FBC" w:rsidRPr="003A3F0E">
        <w:rPr>
          <w:rFonts w:ascii="Arial" w:eastAsia="TimesNewRoman" w:hAnsi="Arial" w:cs="Arial"/>
          <w:color w:val="000000" w:themeColor="text1"/>
          <w:sz w:val="24"/>
          <w:szCs w:val="24"/>
        </w:rPr>
        <w:t xml:space="preserve">Zamawiający nie </w:t>
      </w:r>
      <w:r w:rsidR="005E27D1" w:rsidRPr="003A3F0E">
        <w:rPr>
          <w:rFonts w:ascii="Arial" w:eastAsia="TimesNewRoman" w:hAnsi="Arial" w:cs="Arial"/>
          <w:color w:val="000000" w:themeColor="text1"/>
          <w:sz w:val="24"/>
          <w:szCs w:val="24"/>
        </w:rPr>
        <w:t>stawia</w:t>
      </w:r>
      <w:r w:rsidR="000A1FBC" w:rsidRPr="003A3F0E">
        <w:rPr>
          <w:rFonts w:ascii="Arial" w:eastAsia="TimesNewRoman" w:hAnsi="Arial" w:cs="Arial"/>
          <w:color w:val="000000" w:themeColor="text1"/>
          <w:sz w:val="24"/>
          <w:szCs w:val="24"/>
        </w:rPr>
        <w:t xml:space="preserve"> szczegółowych warunków w tym zakresie.</w:t>
      </w:r>
    </w:p>
    <w:p w14:paraId="4D20F057" w14:textId="77777777" w:rsidR="00956041" w:rsidRPr="003A3F0E" w:rsidRDefault="00783770" w:rsidP="00126688">
      <w:pPr>
        <w:autoSpaceDE w:val="0"/>
        <w:autoSpaceDN w:val="0"/>
        <w:adjustRightInd w:val="0"/>
        <w:spacing w:after="0"/>
        <w:jc w:val="both"/>
        <w:rPr>
          <w:rFonts w:ascii="Arial" w:eastAsia="TimesNewRoman" w:hAnsi="Arial" w:cs="Arial"/>
          <w:color w:val="000000" w:themeColor="text1"/>
          <w:sz w:val="24"/>
          <w:szCs w:val="24"/>
          <w:u w:val="single"/>
        </w:rPr>
      </w:pPr>
      <w:r w:rsidRPr="003A3F0E">
        <w:rPr>
          <w:rFonts w:ascii="Arial" w:eastAsia="TimesNewRoman" w:hAnsi="Arial" w:cs="Arial"/>
          <w:color w:val="000000" w:themeColor="text1"/>
          <w:sz w:val="24"/>
          <w:szCs w:val="24"/>
          <w:u w:val="single"/>
        </w:rPr>
        <w:t>3</w:t>
      </w:r>
      <w:r w:rsidR="006D03A7" w:rsidRPr="003A3F0E">
        <w:rPr>
          <w:rFonts w:ascii="Arial" w:eastAsia="TimesNewRoman" w:hAnsi="Arial" w:cs="Arial"/>
          <w:color w:val="000000" w:themeColor="text1"/>
          <w:sz w:val="24"/>
          <w:szCs w:val="24"/>
          <w:u w:val="single"/>
        </w:rPr>
        <w:t>)</w:t>
      </w:r>
      <w:r w:rsidR="00C77B39" w:rsidRPr="003A3F0E">
        <w:rPr>
          <w:rFonts w:ascii="Arial" w:eastAsia="TimesNewRoman" w:hAnsi="Arial" w:cs="Arial"/>
          <w:color w:val="000000" w:themeColor="text1"/>
          <w:sz w:val="24"/>
          <w:szCs w:val="24"/>
          <w:u w:val="single"/>
        </w:rPr>
        <w:t xml:space="preserve"> </w:t>
      </w:r>
      <w:r w:rsidR="00956041" w:rsidRPr="003A3F0E">
        <w:rPr>
          <w:rFonts w:ascii="Arial" w:eastAsia="TimesNewRoman" w:hAnsi="Arial" w:cs="Arial"/>
          <w:color w:val="000000" w:themeColor="text1"/>
          <w:sz w:val="24"/>
          <w:szCs w:val="24"/>
          <w:u w:val="single"/>
        </w:rPr>
        <w:t>sytuacji</w:t>
      </w:r>
      <w:r w:rsidR="00C77B39" w:rsidRPr="003A3F0E">
        <w:rPr>
          <w:rFonts w:ascii="Arial" w:eastAsia="TimesNewRoman" w:hAnsi="Arial" w:cs="Arial"/>
          <w:color w:val="000000" w:themeColor="text1"/>
          <w:sz w:val="24"/>
          <w:szCs w:val="24"/>
          <w:u w:val="single"/>
        </w:rPr>
        <w:t xml:space="preserve"> ekonomiczn</w:t>
      </w:r>
      <w:r w:rsidR="00956041" w:rsidRPr="003A3F0E">
        <w:rPr>
          <w:rFonts w:ascii="Arial" w:eastAsia="TimesNewRoman" w:hAnsi="Arial" w:cs="Arial"/>
          <w:color w:val="000000" w:themeColor="text1"/>
          <w:sz w:val="24"/>
          <w:szCs w:val="24"/>
          <w:u w:val="single"/>
        </w:rPr>
        <w:t>ej</w:t>
      </w:r>
      <w:r w:rsidR="00C77B39" w:rsidRPr="003A3F0E">
        <w:rPr>
          <w:rFonts w:ascii="Arial" w:eastAsia="TimesNewRoman" w:hAnsi="Arial" w:cs="Arial"/>
          <w:color w:val="000000" w:themeColor="text1"/>
          <w:sz w:val="24"/>
          <w:szCs w:val="24"/>
          <w:u w:val="single"/>
        </w:rPr>
        <w:t xml:space="preserve"> lub finansową</w:t>
      </w:r>
      <w:r w:rsidR="00C77B39" w:rsidRPr="003A3F0E">
        <w:rPr>
          <w:rFonts w:ascii="Arial" w:eastAsia="TimesNewRoman" w:hAnsi="Arial" w:cs="Arial"/>
          <w:color w:val="000000" w:themeColor="text1"/>
          <w:sz w:val="24"/>
          <w:szCs w:val="24"/>
        </w:rPr>
        <w:t xml:space="preserve"> </w:t>
      </w:r>
      <w:r w:rsidR="00956041" w:rsidRPr="003A3F0E">
        <w:rPr>
          <w:rFonts w:ascii="Arial" w:eastAsia="TimesNewRoman" w:hAnsi="Arial" w:cs="Arial"/>
          <w:color w:val="000000" w:themeColor="text1"/>
          <w:sz w:val="24"/>
          <w:szCs w:val="24"/>
        </w:rPr>
        <w:t xml:space="preserve">- </w:t>
      </w:r>
      <w:r w:rsidR="00956041" w:rsidRPr="003A3F0E">
        <w:rPr>
          <w:rFonts w:ascii="Arial" w:eastAsia="Times New Roman" w:hAnsi="Arial" w:cs="Arial"/>
          <w:color w:val="000000" w:themeColor="text1"/>
          <w:sz w:val="24"/>
          <w:szCs w:val="24"/>
          <w:lang w:eastAsia="zh-CN"/>
        </w:rPr>
        <w:t xml:space="preserve">Zamawiający nie </w:t>
      </w:r>
      <w:r w:rsidR="005E27D1" w:rsidRPr="003A3F0E">
        <w:rPr>
          <w:rFonts w:ascii="Arial" w:eastAsia="Times New Roman" w:hAnsi="Arial" w:cs="Arial"/>
          <w:color w:val="000000" w:themeColor="text1"/>
          <w:sz w:val="24"/>
          <w:szCs w:val="24"/>
          <w:lang w:eastAsia="zh-CN"/>
        </w:rPr>
        <w:t>stawia</w:t>
      </w:r>
      <w:r w:rsidR="00956041" w:rsidRPr="003A3F0E">
        <w:rPr>
          <w:rFonts w:ascii="Arial" w:eastAsia="Times New Roman" w:hAnsi="Arial" w:cs="Arial"/>
          <w:color w:val="000000" w:themeColor="text1"/>
          <w:sz w:val="24"/>
          <w:szCs w:val="24"/>
          <w:lang w:eastAsia="zh-CN"/>
        </w:rPr>
        <w:t xml:space="preserve"> szczegółowych warunków w tym zakresie.</w:t>
      </w:r>
    </w:p>
    <w:p w14:paraId="03B11D30" w14:textId="77777777" w:rsidR="00C77B39" w:rsidRPr="003A3F0E" w:rsidRDefault="00783770" w:rsidP="00126688">
      <w:pPr>
        <w:autoSpaceDE w:val="0"/>
        <w:autoSpaceDN w:val="0"/>
        <w:adjustRightInd w:val="0"/>
        <w:spacing w:after="0"/>
        <w:jc w:val="both"/>
        <w:rPr>
          <w:rFonts w:ascii="Arial" w:eastAsia="TimesNewRoman" w:hAnsi="Arial" w:cs="Arial"/>
          <w:color w:val="000000" w:themeColor="text1"/>
          <w:sz w:val="24"/>
          <w:szCs w:val="24"/>
          <w:u w:val="single"/>
        </w:rPr>
      </w:pPr>
      <w:r w:rsidRPr="003A3F0E">
        <w:rPr>
          <w:rFonts w:ascii="Arial" w:eastAsia="TimesNewRoman" w:hAnsi="Arial" w:cs="Arial"/>
          <w:color w:val="000000" w:themeColor="text1"/>
          <w:sz w:val="24"/>
          <w:szCs w:val="24"/>
          <w:u w:val="single"/>
        </w:rPr>
        <w:t>4</w:t>
      </w:r>
      <w:r w:rsidR="00C77B39" w:rsidRPr="003A3F0E">
        <w:rPr>
          <w:rFonts w:ascii="Arial" w:eastAsia="TimesNewRoman" w:hAnsi="Arial" w:cs="Arial"/>
          <w:color w:val="000000" w:themeColor="text1"/>
          <w:sz w:val="24"/>
          <w:szCs w:val="24"/>
          <w:u w:val="single"/>
        </w:rPr>
        <w:t>) zdolnoś</w:t>
      </w:r>
      <w:r w:rsidR="00956041" w:rsidRPr="003A3F0E">
        <w:rPr>
          <w:rFonts w:ascii="Arial" w:eastAsia="TimesNewRoman" w:hAnsi="Arial" w:cs="Arial"/>
          <w:color w:val="000000" w:themeColor="text1"/>
          <w:sz w:val="24"/>
          <w:szCs w:val="24"/>
          <w:u w:val="single"/>
        </w:rPr>
        <w:t>ci</w:t>
      </w:r>
      <w:r w:rsidR="00C77B39" w:rsidRPr="003A3F0E">
        <w:rPr>
          <w:rFonts w:ascii="Arial" w:eastAsia="TimesNewRoman" w:hAnsi="Arial" w:cs="Arial"/>
          <w:color w:val="000000" w:themeColor="text1"/>
          <w:sz w:val="24"/>
          <w:szCs w:val="24"/>
          <w:u w:val="single"/>
        </w:rPr>
        <w:t xml:space="preserve"> techniczn</w:t>
      </w:r>
      <w:r w:rsidR="00956041" w:rsidRPr="003A3F0E">
        <w:rPr>
          <w:rFonts w:ascii="Arial" w:eastAsia="TimesNewRoman" w:hAnsi="Arial" w:cs="Arial"/>
          <w:color w:val="000000" w:themeColor="text1"/>
          <w:sz w:val="24"/>
          <w:szCs w:val="24"/>
          <w:u w:val="single"/>
        </w:rPr>
        <w:t>ej</w:t>
      </w:r>
      <w:r w:rsidR="00C77B39" w:rsidRPr="003A3F0E">
        <w:rPr>
          <w:rFonts w:ascii="Arial" w:eastAsia="TimesNewRoman" w:hAnsi="Arial" w:cs="Arial"/>
          <w:color w:val="000000" w:themeColor="text1"/>
          <w:sz w:val="24"/>
          <w:szCs w:val="24"/>
          <w:u w:val="single"/>
        </w:rPr>
        <w:t xml:space="preserve"> lub zawodow</w:t>
      </w:r>
      <w:r w:rsidR="00956041" w:rsidRPr="003A3F0E">
        <w:rPr>
          <w:rFonts w:ascii="Arial" w:eastAsia="TimesNewRoman" w:hAnsi="Arial" w:cs="Arial"/>
          <w:color w:val="000000" w:themeColor="text1"/>
          <w:sz w:val="24"/>
          <w:szCs w:val="24"/>
          <w:u w:val="single"/>
        </w:rPr>
        <w:t>ej</w:t>
      </w:r>
      <w:r w:rsidR="005E27D1" w:rsidRPr="003A3F0E">
        <w:rPr>
          <w:rFonts w:ascii="Arial" w:eastAsia="TimesNewRoman" w:hAnsi="Arial" w:cs="Arial"/>
          <w:color w:val="000000" w:themeColor="text1"/>
          <w:sz w:val="24"/>
          <w:szCs w:val="24"/>
        </w:rPr>
        <w:t xml:space="preserve"> – opis sposobu dokonywania oceny spełniania tego warunku</w:t>
      </w:r>
      <w:r w:rsidR="006D03A7" w:rsidRPr="003A3F0E">
        <w:rPr>
          <w:rFonts w:ascii="Arial" w:eastAsia="TimesNewRoman" w:hAnsi="Arial" w:cs="Arial"/>
          <w:color w:val="000000" w:themeColor="text1"/>
          <w:sz w:val="24"/>
          <w:szCs w:val="24"/>
        </w:rPr>
        <w:t>:</w:t>
      </w:r>
    </w:p>
    <w:p w14:paraId="3CB97D46" w14:textId="77777777" w:rsidR="00727864" w:rsidRPr="003A3F0E" w:rsidRDefault="00727864" w:rsidP="00727864">
      <w:pPr>
        <w:widowControl w:val="0"/>
        <w:suppressAutoHyphens/>
        <w:overflowPunct w:val="0"/>
        <w:autoSpaceDE w:val="0"/>
        <w:spacing w:after="0"/>
        <w:ind w:firstLine="567"/>
        <w:jc w:val="both"/>
        <w:rPr>
          <w:rFonts w:ascii="Arial" w:hAnsi="Arial" w:cs="Arial"/>
          <w:color w:val="000000" w:themeColor="text1"/>
          <w:kern w:val="2"/>
          <w:sz w:val="24"/>
          <w:szCs w:val="24"/>
          <w:lang w:eastAsia="zh-CN"/>
        </w:rPr>
      </w:pPr>
      <w:r w:rsidRPr="003A3F0E">
        <w:rPr>
          <w:rFonts w:ascii="Arial" w:eastAsia="Times New Roman" w:hAnsi="Arial" w:cs="Arial"/>
          <w:bCs/>
          <w:color w:val="000000" w:themeColor="text1"/>
          <w:sz w:val="24"/>
          <w:szCs w:val="24"/>
          <w:lang w:eastAsia="pl-PL"/>
        </w:rPr>
        <w:t>a)</w:t>
      </w:r>
      <w:r w:rsidRPr="003A3F0E">
        <w:rPr>
          <w:rFonts w:ascii="Arial" w:hAnsi="Arial" w:cs="Arial"/>
          <w:bCs/>
          <w:color w:val="000000" w:themeColor="text1"/>
          <w:sz w:val="24"/>
          <w:szCs w:val="24"/>
          <w:lang w:val="x-none"/>
        </w:rPr>
        <w:t> </w:t>
      </w:r>
      <w:r w:rsidRPr="003A3F0E">
        <w:rPr>
          <w:rFonts w:ascii="Arial" w:hAnsi="Arial" w:cs="Arial"/>
          <w:color w:val="000000" w:themeColor="text1"/>
          <w:kern w:val="2"/>
          <w:sz w:val="24"/>
          <w:szCs w:val="24"/>
          <w:lang w:val="x-none" w:eastAsia="zh-CN"/>
        </w:rPr>
        <w:t>Wykonawcy winni udokumentować wykonanie w okresie ostatnich 5 lat</w:t>
      </w:r>
      <w:r w:rsidRPr="003A3F0E">
        <w:rPr>
          <w:rFonts w:ascii="Arial" w:hAnsi="Arial" w:cs="Arial"/>
          <w:color w:val="000000" w:themeColor="text1"/>
          <w:kern w:val="2"/>
          <w:sz w:val="24"/>
          <w:szCs w:val="24"/>
          <w:vertAlign w:val="superscript"/>
          <w:lang w:val="x-none" w:eastAsia="zh-CN"/>
        </w:rPr>
        <w:t>1</w:t>
      </w:r>
      <w:r w:rsidRPr="003A3F0E">
        <w:rPr>
          <w:rFonts w:ascii="Arial" w:hAnsi="Arial" w:cs="Arial"/>
          <w:color w:val="000000" w:themeColor="text1"/>
          <w:kern w:val="2"/>
          <w:sz w:val="24"/>
          <w:szCs w:val="24"/>
          <w:lang w:val="x-none" w:eastAsia="zh-CN"/>
        </w:rPr>
        <w:t xml:space="preserve"> przed upływem terminu składania ofert, a jeżeli okres prowadzenia działalności jest krótszy – w</w:t>
      </w:r>
      <w:r w:rsidRPr="003A3F0E">
        <w:rPr>
          <w:rFonts w:ascii="Arial" w:hAnsi="Arial" w:cs="Arial"/>
          <w:color w:val="000000" w:themeColor="text1"/>
          <w:kern w:val="2"/>
          <w:sz w:val="24"/>
          <w:szCs w:val="24"/>
          <w:lang w:eastAsia="zh-CN"/>
        </w:rPr>
        <w:t> </w:t>
      </w:r>
      <w:r w:rsidRPr="003A3F0E">
        <w:rPr>
          <w:rFonts w:ascii="Arial" w:hAnsi="Arial" w:cs="Arial"/>
          <w:color w:val="000000" w:themeColor="text1"/>
          <w:kern w:val="2"/>
          <w:sz w:val="24"/>
          <w:szCs w:val="24"/>
          <w:lang w:val="x-none" w:eastAsia="zh-CN"/>
        </w:rPr>
        <w:t xml:space="preserve">tym okresie </w:t>
      </w:r>
      <w:r w:rsidRPr="003A3F0E">
        <w:rPr>
          <w:rFonts w:ascii="Arial" w:hAnsi="Arial" w:cs="Arial"/>
          <w:color w:val="000000" w:themeColor="text1"/>
          <w:kern w:val="2"/>
          <w:sz w:val="24"/>
          <w:szCs w:val="24"/>
          <w:lang w:eastAsia="zh-CN"/>
        </w:rPr>
        <w:t>(</w:t>
      </w:r>
      <w:r w:rsidRPr="003A3F0E">
        <w:rPr>
          <w:rFonts w:ascii="Arial" w:hAnsi="Arial" w:cs="Arial"/>
          <w:i/>
          <w:color w:val="000000" w:themeColor="text1"/>
          <w:kern w:val="2"/>
          <w:sz w:val="24"/>
          <w:szCs w:val="24"/>
          <w:vertAlign w:val="superscript"/>
          <w:lang w:val="x-none" w:eastAsia="zh-CN"/>
        </w:rPr>
        <w:t>1</w:t>
      </w:r>
      <w:r w:rsidRPr="003A3F0E">
        <w:rPr>
          <w:rFonts w:ascii="Arial" w:hAnsi="Arial" w:cs="Arial"/>
          <w:i/>
          <w:color w:val="000000" w:themeColor="text1"/>
          <w:kern w:val="2"/>
          <w:sz w:val="24"/>
          <w:szCs w:val="24"/>
          <w:lang w:val="x-none" w:eastAsia="zh-CN"/>
        </w:rPr>
        <w:t>W celu zapewnienia odpowiedniego poziomu konkurencji w</w:t>
      </w:r>
      <w:r w:rsidRPr="003A3F0E">
        <w:rPr>
          <w:rFonts w:ascii="Arial" w:hAnsi="Arial" w:cs="Arial"/>
          <w:i/>
          <w:color w:val="000000" w:themeColor="text1"/>
          <w:kern w:val="2"/>
          <w:sz w:val="24"/>
          <w:szCs w:val="24"/>
          <w:lang w:eastAsia="zh-CN"/>
        </w:rPr>
        <w:t> </w:t>
      </w:r>
      <w:r w:rsidRPr="003A3F0E">
        <w:rPr>
          <w:rFonts w:ascii="Arial" w:hAnsi="Arial" w:cs="Arial"/>
          <w:i/>
          <w:color w:val="000000" w:themeColor="text1"/>
          <w:kern w:val="2"/>
          <w:sz w:val="24"/>
          <w:szCs w:val="24"/>
          <w:lang w:val="x-none" w:eastAsia="zh-CN"/>
        </w:rPr>
        <w:t>postępowaniu o</w:t>
      </w:r>
      <w:r w:rsidRPr="003A3F0E">
        <w:rPr>
          <w:rFonts w:ascii="Arial" w:hAnsi="Arial" w:cs="Arial"/>
          <w:i/>
          <w:color w:val="000000" w:themeColor="text1"/>
          <w:kern w:val="2"/>
          <w:sz w:val="24"/>
          <w:szCs w:val="24"/>
          <w:lang w:eastAsia="zh-CN"/>
        </w:rPr>
        <w:t> </w:t>
      </w:r>
      <w:r w:rsidRPr="003A3F0E">
        <w:rPr>
          <w:rFonts w:ascii="Arial" w:hAnsi="Arial" w:cs="Arial"/>
          <w:i/>
          <w:color w:val="000000" w:themeColor="text1"/>
          <w:kern w:val="2"/>
          <w:sz w:val="24"/>
          <w:szCs w:val="24"/>
          <w:lang w:val="x-none" w:eastAsia="zh-CN"/>
        </w:rPr>
        <w:t>udzielenie zamówienia publicznego Zamawiający dopuszcza, aby wykaz, o którym mowa w</w:t>
      </w:r>
      <w:r w:rsidRPr="003A3F0E">
        <w:rPr>
          <w:rFonts w:ascii="Arial" w:hAnsi="Arial" w:cs="Arial"/>
          <w:i/>
          <w:color w:val="000000" w:themeColor="text1"/>
          <w:kern w:val="2"/>
          <w:sz w:val="24"/>
          <w:szCs w:val="24"/>
          <w:lang w:eastAsia="zh-CN"/>
        </w:rPr>
        <w:t xml:space="preserve"> ust. </w:t>
      </w:r>
      <w:r w:rsidR="00B35C20" w:rsidRPr="003A3F0E">
        <w:rPr>
          <w:rFonts w:ascii="Arial" w:hAnsi="Arial" w:cs="Arial"/>
          <w:i/>
          <w:color w:val="000000" w:themeColor="text1"/>
          <w:kern w:val="2"/>
          <w:sz w:val="24"/>
          <w:szCs w:val="24"/>
          <w:lang w:eastAsia="zh-CN"/>
        </w:rPr>
        <w:t>29</w:t>
      </w:r>
      <w:r w:rsidRPr="003A3F0E">
        <w:rPr>
          <w:rFonts w:ascii="Arial" w:hAnsi="Arial" w:cs="Arial"/>
          <w:i/>
          <w:color w:val="000000" w:themeColor="text1"/>
          <w:kern w:val="2"/>
          <w:sz w:val="24"/>
          <w:szCs w:val="24"/>
          <w:lang w:eastAsia="zh-CN"/>
        </w:rPr>
        <w:t>.</w:t>
      </w:r>
      <w:r w:rsidR="00A71EA8" w:rsidRPr="003A3F0E">
        <w:rPr>
          <w:rFonts w:ascii="Arial" w:hAnsi="Arial" w:cs="Arial"/>
          <w:i/>
          <w:color w:val="000000" w:themeColor="text1"/>
          <w:kern w:val="2"/>
          <w:sz w:val="24"/>
          <w:szCs w:val="24"/>
          <w:lang w:eastAsia="zh-CN"/>
        </w:rPr>
        <w:t>8</w:t>
      </w:r>
      <w:r w:rsidR="00B35C20" w:rsidRPr="003A3F0E">
        <w:rPr>
          <w:rFonts w:ascii="Arial" w:hAnsi="Arial" w:cs="Arial"/>
          <w:i/>
          <w:color w:val="000000" w:themeColor="text1"/>
          <w:kern w:val="2"/>
          <w:sz w:val="24"/>
          <w:szCs w:val="24"/>
          <w:lang w:eastAsia="zh-CN"/>
        </w:rPr>
        <w:t>.</w:t>
      </w:r>
      <w:r w:rsidRPr="003A3F0E">
        <w:rPr>
          <w:rFonts w:ascii="Arial" w:hAnsi="Arial" w:cs="Arial"/>
          <w:i/>
          <w:color w:val="000000" w:themeColor="text1"/>
          <w:kern w:val="2"/>
          <w:sz w:val="24"/>
          <w:szCs w:val="24"/>
          <w:lang w:eastAsia="zh-CN"/>
        </w:rPr>
        <w:t xml:space="preserve"> pkt a</w:t>
      </w:r>
      <w:r w:rsidRPr="003A3F0E">
        <w:rPr>
          <w:rFonts w:ascii="Arial" w:hAnsi="Arial" w:cs="Arial"/>
          <w:i/>
          <w:color w:val="000000" w:themeColor="text1"/>
          <w:kern w:val="2"/>
          <w:sz w:val="24"/>
          <w:szCs w:val="24"/>
          <w:lang w:val="x-none" w:eastAsia="zh-CN"/>
        </w:rPr>
        <w:t xml:space="preserve"> SWZ, dotyczył dostaw wykonanych w</w:t>
      </w:r>
      <w:r w:rsidRPr="003A3F0E">
        <w:rPr>
          <w:rFonts w:ascii="Arial" w:hAnsi="Arial" w:cs="Arial"/>
          <w:i/>
          <w:color w:val="000000" w:themeColor="text1"/>
          <w:kern w:val="2"/>
          <w:sz w:val="24"/>
          <w:szCs w:val="24"/>
          <w:lang w:eastAsia="zh-CN"/>
        </w:rPr>
        <w:t> </w:t>
      </w:r>
      <w:r w:rsidRPr="003A3F0E">
        <w:rPr>
          <w:rFonts w:ascii="Arial" w:hAnsi="Arial" w:cs="Arial"/>
          <w:i/>
          <w:color w:val="000000" w:themeColor="text1"/>
          <w:kern w:val="2"/>
          <w:sz w:val="24"/>
          <w:szCs w:val="24"/>
          <w:lang w:val="x-none" w:eastAsia="zh-CN"/>
        </w:rPr>
        <w:t>okresie dłuższym niż 3 lat</w:t>
      </w:r>
      <w:r w:rsidRPr="003A3F0E">
        <w:rPr>
          <w:rFonts w:ascii="Arial" w:hAnsi="Arial" w:cs="Arial"/>
          <w:i/>
          <w:color w:val="000000" w:themeColor="text1"/>
          <w:kern w:val="2"/>
          <w:sz w:val="24"/>
          <w:szCs w:val="24"/>
          <w:lang w:eastAsia="zh-CN"/>
        </w:rPr>
        <w:t>a</w:t>
      </w:r>
      <w:r w:rsidRPr="003A3F0E">
        <w:rPr>
          <w:rFonts w:ascii="Arial" w:hAnsi="Arial" w:cs="Arial"/>
          <w:i/>
          <w:color w:val="000000" w:themeColor="text1"/>
          <w:kern w:val="2"/>
          <w:sz w:val="24"/>
          <w:szCs w:val="24"/>
          <w:lang w:val="x-none" w:eastAsia="zh-CN"/>
        </w:rPr>
        <w:t xml:space="preserve"> tj. w</w:t>
      </w:r>
      <w:r w:rsidRPr="003A3F0E">
        <w:rPr>
          <w:rFonts w:ascii="Arial" w:hAnsi="Arial" w:cs="Arial"/>
          <w:i/>
          <w:color w:val="000000" w:themeColor="text1"/>
          <w:kern w:val="2"/>
          <w:sz w:val="24"/>
          <w:szCs w:val="24"/>
          <w:lang w:eastAsia="zh-CN"/>
        </w:rPr>
        <w:t> </w:t>
      </w:r>
      <w:r w:rsidRPr="003A3F0E">
        <w:rPr>
          <w:rFonts w:ascii="Arial" w:hAnsi="Arial" w:cs="Arial"/>
          <w:i/>
          <w:color w:val="000000" w:themeColor="text1"/>
          <w:kern w:val="2"/>
          <w:sz w:val="24"/>
          <w:szCs w:val="24"/>
          <w:lang w:val="x-none" w:eastAsia="zh-CN"/>
        </w:rPr>
        <w:t>okresie 5 lat przed upływem terminu składania ofert</w:t>
      </w:r>
      <w:r w:rsidRPr="003A3F0E">
        <w:rPr>
          <w:rFonts w:ascii="Arial" w:hAnsi="Arial" w:cs="Arial"/>
          <w:color w:val="000000" w:themeColor="text1"/>
          <w:kern w:val="2"/>
          <w:sz w:val="24"/>
          <w:szCs w:val="24"/>
          <w:lang w:eastAsia="zh-CN"/>
        </w:rPr>
        <w:t xml:space="preserve">) </w:t>
      </w:r>
      <w:r w:rsidRPr="003A3F0E">
        <w:rPr>
          <w:rFonts w:ascii="Arial" w:hAnsi="Arial" w:cs="Arial"/>
          <w:color w:val="000000" w:themeColor="text1"/>
          <w:kern w:val="2"/>
          <w:sz w:val="24"/>
          <w:szCs w:val="24"/>
          <w:lang w:val="x-none" w:eastAsia="zh-CN"/>
        </w:rPr>
        <w:t>co najmniej:</w:t>
      </w:r>
    </w:p>
    <w:p w14:paraId="37948720" w14:textId="5FE469AF" w:rsidR="00B87188" w:rsidRPr="003A3F0E" w:rsidRDefault="00B87188" w:rsidP="00727864">
      <w:pPr>
        <w:autoSpaceDN w:val="0"/>
        <w:spacing w:after="0"/>
        <w:jc w:val="both"/>
        <w:rPr>
          <w:rFonts w:ascii="Arial" w:eastAsia="Arial Narrow" w:hAnsi="Arial" w:cs="Arial"/>
          <w:b/>
          <w:color w:val="000000" w:themeColor="text1"/>
          <w:sz w:val="24"/>
          <w:szCs w:val="24"/>
        </w:rPr>
      </w:pPr>
      <w:bookmarkStart w:id="12" w:name="_Hlk121822532"/>
      <w:r w:rsidRPr="003A3F0E">
        <w:rPr>
          <w:rFonts w:ascii="Arial" w:eastAsia="Arial Narrow" w:hAnsi="Arial" w:cs="Arial"/>
          <w:b/>
          <w:color w:val="000000" w:themeColor="text1"/>
          <w:sz w:val="24"/>
          <w:szCs w:val="24"/>
        </w:rPr>
        <w:t xml:space="preserve">W zakresie Części </w:t>
      </w:r>
      <w:r w:rsidR="004E523B" w:rsidRPr="003A3F0E">
        <w:rPr>
          <w:rFonts w:ascii="Arial" w:eastAsia="Arial Narrow" w:hAnsi="Arial" w:cs="Arial"/>
          <w:b/>
          <w:color w:val="000000" w:themeColor="text1"/>
          <w:sz w:val="24"/>
          <w:szCs w:val="24"/>
        </w:rPr>
        <w:t>I</w:t>
      </w:r>
      <w:r w:rsidRPr="003A3F0E">
        <w:rPr>
          <w:rFonts w:ascii="Arial" w:eastAsia="Arial Narrow" w:hAnsi="Arial" w:cs="Arial"/>
          <w:b/>
          <w:color w:val="000000" w:themeColor="text1"/>
          <w:sz w:val="24"/>
          <w:szCs w:val="24"/>
        </w:rPr>
        <w:t xml:space="preserve"> zamówienia:</w:t>
      </w:r>
    </w:p>
    <w:bookmarkEnd w:id="12"/>
    <w:p w14:paraId="4B8A6730" w14:textId="6ED33491" w:rsidR="00727864" w:rsidRPr="003A3F0E" w:rsidRDefault="00727864" w:rsidP="00727864">
      <w:pPr>
        <w:autoSpaceDN w:val="0"/>
        <w:spacing w:after="0"/>
        <w:jc w:val="both"/>
        <w:rPr>
          <w:rFonts w:ascii="Arial" w:eastAsia="Arial Narrow" w:hAnsi="Arial" w:cs="Arial"/>
          <w:color w:val="000000" w:themeColor="text1"/>
          <w:sz w:val="24"/>
          <w:szCs w:val="24"/>
        </w:rPr>
      </w:pPr>
      <w:r w:rsidRPr="003A3F0E">
        <w:rPr>
          <w:rFonts w:ascii="Arial" w:eastAsia="Arial Narrow" w:hAnsi="Arial" w:cs="Arial"/>
          <w:color w:val="000000" w:themeColor="text1"/>
          <w:sz w:val="24"/>
          <w:szCs w:val="24"/>
        </w:rPr>
        <w:t xml:space="preserve">- 1 zamówienia polegającego na dostawie wraz z montażem na budynkach mieszkalnych co najmniej </w:t>
      </w:r>
      <w:r w:rsidR="00C92E0E" w:rsidRPr="003A3F0E">
        <w:rPr>
          <w:rFonts w:ascii="Arial" w:eastAsia="Arial Narrow" w:hAnsi="Arial" w:cs="Arial"/>
          <w:b/>
          <w:color w:val="000000" w:themeColor="text1"/>
          <w:sz w:val="24"/>
          <w:szCs w:val="24"/>
        </w:rPr>
        <w:t>8</w:t>
      </w:r>
      <w:r w:rsidRPr="003A3F0E">
        <w:rPr>
          <w:rFonts w:ascii="Arial" w:eastAsia="Arial Narrow" w:hAnsi="Arial" w:cs="Arial"/>
          <w:b/>
          <w:color w:val="000000" w:themeColor="text1"/>
          <w:sz w:val="24"/>
          <w:szCs w:val="24"/>
        </w:rPr>
        <w:t>0</w:t>
      </w:r>
      <w:r w:rsidRPr="003A3F0E">
        <w:rPr>
          <w:rFonts w:ascii="Arial" w:eastAsia="Arial Narrow" w:hAnsi="Arial" w:cs="Arial"/>
          <w:color w:val="000000" w:themeColor="text1"/>
          <w:sz w:val="24"/>
          <w:szCs w:val="24"/>
        </w:rPr>
        <w:t xml:space="preserve"> instalacji fotowoltaicznych w ramach jednej umowy;</w:t>
      </w:r>
    </w:p>
    <w:p w14:paraId="2BC96FEB" w14:textId="77777777" w:rsidR="00B87188" w:rsidRPr="003A3F0E" w:rsidRDefault="00B87188" w:rsidP="00B87188">
      <w:pPr>
        <w:autoSpaceDN w:val="0"/>
        <w:spacing w:after="0"/>
        <w:jc w:val="both"/>
        <w:rPr>
          <w:rFonts w:ascii="Arial" w:eastAsia="Arial Narrow" w:hAnsi="Arial" w:cs="Arial"/>
          <w:color w:val="000000" w:themeColor="text1"/>
          <w:sz w:val="24"/>
          <w:szCs w:val="24"/>
        </w:rPr>
      </w:pPr>
    </w:p>
    <w:p w14:paraId="0793B8A3" w14:textId="6F2B27E0" w:rsidR="00B87188" w:rsidRPr="003A3F0E" w:rsidRDefault="00B87188" w:rsidP="00B87188">
      <w:pPr>
        <w:autoSpaceDN w:val="0"/>
        <w:spacing w:after="0"/>
        <w:jc w:val="both"/>
        <w:rPr>
          <w:rFonts w:ascii="Arial" w:eastAsia="Arial Narrow" w:hAnsi="Arial" w:cs="Arial"/>
          <w:b/>
          <w:color w:val="000000" w:themeColor="text1"/>
          <w:sz w:val="24"/>
          <w:szCs w:val="24"/>
        </w:rPr>
      </w:pPr>
      <w:r w:rsidRPr="003A3F0E">
        <w:rPr>
          <w:rFonts w:ascii="Arial" w:eastAsia="Arial Narrow" w:hAnsi="Arial" w:cs="Arial"/>
          <w:b/>
          <w:color w:val="000000" w:themeColor="text1"/>
          <w:sz w:val="24"/>
          <w:szCs w:val="24"/>
        </w:rPr>
        <w:lastRenderedPageBreak/>
        <w:t xml:space="preserve">W zakresie Części </w:t>
      </w:r>
      <w:r w:rsidR="004E523B" w:rsidRPr="003A3F0E">
        <w:rPr>
          <w:rFonts w:ascii="Arial" w:eastAsia="Arial Narrow" w:hAnsi="Arial" w:cs="Arial"/>
          <w:b/>
          <w:color w:val="000000" w:themeColor="text1"/>
          <w:sz w:val="24"/>
          <w:szCs w:val="24"/>
        </w:rPr>
        <w:t>II</w:t>
      </w:r>
      <w:r w:rsidRPr="003A3F0E">
        <w:rPr>
          <w:rFonts w:ascii="Arial" w:eastAsia="Arial Narrow" w:hAnsi="Arial" w:cs="Arial"/>
          <w:b/>
          <w:color w:val="000000" w:themeColor="text1"/>
          <w:sz w:val="24"/>
          <w:szCs w:val="24"/>
        </w:rPr>
        <w:t xml:space="preserve"> zamówienia:</w:t>
      </w:r>
    </w:p>
    <w:p w14:paraId="0A09D650" w14:textId="7973E1DE" w:rsidR="00B87188" w:rsidRPr="003A3F0E" w:rsidRDefault="00B87188" w:rsidP="00B87188">
      <w:pPr>
        <w:autoSpaceDN w:val="0"/>
        <w:spacing w:after="0"/>
        <w:jc w:val="both"/>
        <w:rPr>
          <w:rFonts w:ascii="Arial" w:eastAsia="Arial Narrow" w:hAnsi="Arial" w:cs="Arial"/>
          <w:color w:val="000000" w:themeColor="text1"/>
          <w:sz w:val="24"/>
          <w:szCs w:val="24"/>
        </w:rPr>
      </w:pPr>
      <w:r w:rsidRPr="003A3F0E">
        <w:rPr>
          <w:rFonts w:ascii="Arial" w:eastAsia="Arial Narrow" w:hAnsi="Arial" w:cs="Arial"/>
          <w:color w:val="000000" w:themeColor="text1"/>
          <w:sz w:val="24"/>
          <w:szCs w:val="24"/>
        </w:rPr>
        <w:t xml:space="preserve">- 1 zamówienia polegającego na dostawie wraz z montażem instalacji kolektorów słonecznych płaskich, zrealizowanych na co najmniej </w:t>
      </w:r>
      <w:r w:rsidR="003E1593" w:rsidRPr="003A3F0E">
        <w:rPr>
          <w:rFonts w:ascii="Arial" w:eastAsia="Arial Narrow" w:hAnsi="Arial" w:cs="Arial"/>
          <w:b/>
          <w:color w:val="000000" w:themeColor="text1"/>
          <w:sz w:val="24"/>
          <w:szCs w:val="24"/>
        </w:rPr>
        <w:t>20</w:t>
      </w:r>
      <w:r w:rsidRPr="003A3F0E">
        <w:rPr>
          <w:rFonts w:ascii="Arial" w:eastAsia="Arial Narrow" w:hAnsi="Arial" w:cs="Arial"/>
          <w:color w:val="000000" w:themeColor="text1"/>
          <w:sz w:val="24"/>
          <w:szCs w:val="24"/>
        </w:rPr>
        <w:t xml:space="preserve"> obiektach mieszkalnych i w ramach jednej umowy;</w:t>
      </w:r>
    </w:p>
    <w:p w14:paraId="5E8FE37A" w14:textId="7A40D772" w:rsidR="00B87188" w:rsidRPr="003A3F0E" w:rsidRDefault="00B87188" w:rsidP="00727864">
      <w:pPr>
        <w:autoSpaceDN w:val="0"/>
        <w:spacing w:after="0"/>
        <w:jc w:val="both"/>
        <w:rPr>
          <w:rFonts w:ascii="Arial" w:eastAsia="Arial Narrow" w:hAnsi="Arial" w:cs="Arial"/>
          <w:b/>
          <w:color w:val="000000" w:themeColor="text1"/>
          <w:sz w:val="24"/>
          <w:szCs w:val="24"/>
        </w:rPr>
      </w:pPr>
      <w:r w:rsidRPr="003A3F0E">
        <w:rPr>
          <w:rFonts w:ascii="Arial" w:eastAsia="Arial Narrow" w:hAnsi="Arial" w:cs="Arial"/>
          <w:b/>
          <w:color w:val="000000" w:themeColor="text1"/>
          <w:sz w:val="24"/>
          <w:szCs w:val="24"/>
        </w:rPr>
        <w:t xml:space="preserve">W zakresie Części </w:t>
      </w:r>
      <w:r w:rsidR="004E523B" w:rsidRPr="003A3F0E">
        <w:rPr>
          <w:rFonts w:ascii="Arial" w:eastAsia="Arial Narrow" w:hAnsi="Arial" w:cs="Arial"/>
          <w:b/>
          <w:color w:val="000000" w:themeColor="text1"/>
          <w:sz w:val="24"/>
          <w:szCs w:val="24"/>
        </w:rPr>
        <w:t>III</w:t>
      </w:r>
      <w:r w:rsidRPr="003A3F0E">
        <w:rPr>
          <w:rFonts w:ascii="Arial" w:eastAsia="Arial Narrow" w:hAnsi="Arial" w:cs="Arial"/>
          <w:b/>
          <w:color w:val="000000" w:themeColor="text1"/>
          <w:sz w:val="24"/>
          <w:szCs w:val="24"/>
        </w:rPr>
        <w:t xml:space="preserve"> zamówienia:</w:t>
      </w:r>
    </w:p>
    <w:p w14:paraId="7E0EC22E" w14:textId="22F30583" w:rsidR="00B87188" w:rsidRPr="003A3F0E" w:rsidRDefault="00727864" w:rsidP="00443A68">
      <w:pPr>
        <w:autoSpaceDN w:val="0"/>
        <w:spacing w:after="0"/>
        <w:jc w:val="both"/>
        <w:rPr>
          <w:rFonts w:ascii="Arial" w:eastAsia="Arial Narrow" w:hAnsi="Arial" w:cs="Arial"/>
          <w:color w:val="000000" w:themeColor="text1"/>
          <w:sz w:val="24"/>
          <w:szCs w:val="24"/>
        </w:rPr>
      </w:pPr>
      <w:r w:rsidRPr="003A3F0E">
        <w:rPr>
          <w:rFonts w:ascii="Arial" w:eastAsia="Arial Narrow" w:hAnsi="Arial" w:cs="Arial"/>
          <w:color w:val="000000" w:themeColor="text1"/>
          <w:sz w:val="24"/>
          <w:szCs w:val="24"/>
        </w:rPr>
        <w:t xml:space="preserve">- 1 zamówienia polegającego na dostawie wraz z montażem w budynkach mieszkalnych co najmniej </w:t>
      </w:r>
      <w:r w:rsidR="00C92E0E" w:rsidRPr="003A3F0E">
        <w:rPr>
          <w:rFonts w:ascii="Arial" w:eastAsia="Arial Narrow" w:hAnsi="Arial" w:cs="Arial"/>
          <w:b/>
          <w:color w:val="000000" w:themeColor="text1"/>
          <w:sz w:val="24"/>
          <w:szCs w:val="24"/>
        </w:rPr>
        <w:t>1</w:t>
      </w:r>
      <w:r w:rsidR="003E1593" w:rsidRPr="003A3F0E">
        <w:rPr>
          <w:rFonts w:ascii="Arial" w:eastAsia="Arial Narrow" w:hAnsi="Arial" w:cs="Arial"/>
          <w:b/>
          <w:color w:val="000000" w:themeColor="text1"/>
          <w:sz w:val="24"/>
          <w:szCs w:val="24"/>
        </w:rPr>
        <w:t>0</w:t>
      </w:r>
      <w:r w:rsidRPr="003A3F0E">
        <w:rPr>
          <w:rFonts w:ascii="Arial" w:eastAsia="Arial Narrow" w:hAnsi="Arial" w:cs="Arial"/>
          <w:b/>
          <w:color w:val="000000" w:themeColor="text1"/>
          <w:sz w:val="24"/>
          <w:szCs w:val="24"/>
        </w:rPr>
        <w:t xml:space="preserve"> </w:t>
      </w:r>
      <w:r w:rsidRPr="003A3F0E">
        <w:rPr>
          <w:rFonts w:ascii="Arial" w:eastAsia="Arial Narrow" w:hAnsi="Arial" w:cs="Arial"/>
          <w:color w:val="000000" w:themeColor="text1"/>
          <w:sz w:val="24"/>
          <w:szCs w:val="24"/>
        </w:rPr>
        <w:t xml:space="preserve">kotłów na </w:t>
      </w:r>
      <w:r w:rsidR="00544CDB" w:rsidRPr="003A3F0E">
        <w:rPr>
          <w:rFonts w:ascii="Arial" w:eastAsia="Arial Narrow" w:hAnsi="Arial" w:cs="Arial"/>
          <w:color w:val="000000" w:themeColor="text1"/>
          <w:sz w:val="24"/>
          <w:szCs w:val="24"/>
        </w:rPr>
        <w:t>pellet</w:t>
      </w:r>
      <w:r w:rsidRPr="003A3F0E">
        <w:rPr>
          <w:rFonts w:ascii="Arial" w:eastAsia="Arial Narrow" w:hAnsi="Arial" w:cs="Arial"/>
          <w:color w:val="000000" w:themeColor="text1"/>
          <w:sz w:val="24"/>
          <w:szCs w:val="24"/>
        </w:rPr>
        <w:t xml:space="preserve"> w ramach jednej umowy</w:t>
      </w:r>
      <w:r w:rsidR="00B87188" w:rsidRPr="003A3F0E">
        <w:rPr>
          <w:rFonts w:ascii="Arial" w:eastAsia="Arial Narrow" w:hAnsi="Arial" w:cs="Arial"/>
          <w:color w:val="000000" w:themeColor="text1"/>
          <w:sz w:val="24"/>
          <w:szCs w:val="24"/>
        </w:rPr>
        <w:t>.</w:t>
      </w:r>
    </w:p>
    <w:p w14:paraId="3FFCA762" w14:textId="77777777" w:rsidR="00727864" w:rsidRPr="003A3F0E" w:rsidRDefault="00727864" w:rsidP="00727864">
      <w:pPr>
        <w:autoSpaceDN w:val="0"/>
        <w:spacing w:after="0"/>
        <w:jc w:val="both"/>
        <w:rPr>
          <w:rFonts w:ascii="Arial" w:eastAsia="Arial Narrow" w:hAnsi="Arial" w:cs="Arial"/>
          <w:color w:val="000000" w:themeColor="text1"/>
          <w:sz w:val="24"/>
          <w:szCs w:val="24"/>
        </w:rPr>
      </w:pPr>
      <w:r w:rsidRPr="003A3F0E">
        <w:rPr>
          <w:rFonts w:ascii="Arial" w:eastAsia="Arial Narrow" w:hAnsi="Arial" w:cs="Arial"/>
          <w:color w:val="000000" w:themeColor="text1"/>
          <w:sz w:val="24"/>
          <w:szCs w:val="24"/>
        </w:rPr>
        <w:t xml:space="preserve">Zamawiający uzna warunek również za spełniony, jeżeli Wykonawca udokumentuje wykonanie ww. zamówień jako zamówień mieszanych w ramach jednej lub dwóch umów o ilościach jak wyżej. </w:t>
      </w:r>
    </w:p>
    <w:p w14:paraId="5AAE2275" w14:textId="77777777" w:rsidR="00727864" w:rsidRPr="003A3F0E" w:rsidRDefault="00727864" w:rsidP="00443A68">
      <w:pPr>
        <w:autoSpaceDN w:val="0"/>
        <w:spacing w:after="120"/>
        <w:jc w:val="both"/>
        <w:rPr>
          <w:rFonts w:ascii="Arial" w:eastAsia="Arial Narrow" w:hAnsi="Arial" w:cs="Arial"/>
          <w:color w:val="000000" w:themeColor="text1"/>
          <w:sz w:val="24"/>
          <w:szCs w:val="24"/>
        </w:rPr>
      </w:pPr>
      <w:r w:rsidRPr="003A3F0E">
        <w:rPr>
          <w:rFonts w:ascii="Arial" w:eastAsia="Arial Narrow" w:hAnsi="Arial" w:cs="Arial"/>
          <w:color w:val="000000" w:themeColor="text1"/>
          <w:sz w:val="24"/>
          <w:szCs w:val="24"/>
        </w:rPr>
        <w:t>Zamawiający uzna doświadczenie Wykonawcy, który zrealizował ww. zamówienia zarówno w wyniku wyboru w postępowaniu o udzielenie zamówienia publicznego na dostawy z montażem lub roboty budowlane, jak również na dostawy z montażem lub roboty budowlane w formule „zaprojektuj i wybuduj”,</w:t>
      </w:r>
    </w:p>
    <w:p w14:paraId="656CC3C2" w14:textId="4667AC8E" w:rsidR="00727864" w:rsidRPr="003A3F0E" w:rsidRDefault="00727864" w:rsidP="00727864">
      <w:pPr>
        <w:widowControl w:val="0"/>
        <w:suppressAutoHyphens/>
        <w:overflowPunct w:val="0"/>
        <w:autoSpaceDE w:val="0"/>
        <w:spacing w:after="0"/>
        <w:ind w:firstLine="708"/>
        <w:jc w:val="both"/>
        <w:rPr>
          <w:rFonts w:ascii="Arial" w:hAnsi="Arial" w:cs="Arial"/>
          <w:color w:val="000000" w:themeColor="text1"/>
          <w:kern w:val="2"/>
          <w:sz w:val="24"/>
          <w:szCs w:val="24"/>
          <w:lang w:eastAsia="zh-CN"/>
        </w:rPr>
      </w:pPr>
      <w:r w:rsidRPr="003A3F0E">
        <w:rPr>
          <w:rFonts w:ascii="Arial" w:eastAsia="Times New Roman" w:hAnsi="Arial" w:cs="Arial"/>
          <w:bCs/>
          <w:color w:val="000000" w:themeColor="text1"/>
          <w:sz w:val="24"/>
          <w:szCs w:val="24"/>
          <w:lang w:eastAsia="pl-PL"/>
        </w:rPr>
        <w:t>b) </w:t>
      </w:r>
      <w:r w:rsidRPr="003A3F0E">
        <w:rPr>
          <w:rFonts w:ascii="Arial" w:hAnsi="Arial" w:cs="Arial"/>
          <w:bCs/>
          <w:color w:val="000000" w:themeColor="text1"/>
          <w:sz w:val="24"/>
          <w:szCs w:val="24"/>
          <w:lang w:val="x-none"/>
        </w:rPr>
        <w:t xml:space="preserve">w zakresie osób skierowanych przez Wykonawcę do realizacji zamówienia, </w:t>
      </w:r>
      <w:r w:rsidRPr="003A3F0E">
        <w:rPr>
          <w:rFonts w:ascii="Arial" w:hAnsi="Arial" w:cs="Arial"/>
          <w:color w:val="000000" w:themeColor="text1"/>
          <w:kern w:val="2"/>
          <w:sz w:val="24"/>
          <w:szCs w:val="24"/>
          <w:lang w:val="x-none" w:eastAsia="zh-CN"/>
        </w:rPr>
        <w:t xml:space="preserve">za spełnienie warunku Zamawiający uzna dysponowanie osobami mającymi uprawnienia budowlane </w:t>
      </w:r>
      <w:r w:rsidRPr="003A3F0E">
        <w:rPr>
          <w:rFonts w:ascii="Arial" w:hAnsi="Arial" w:cs="Arial"/>
          <w:color w:val="000000" w:themeColor="text1"/>
          <w:sz w:val="24"/>
          <w:szCs w:val="24"/>
          <w:lang w:val="x-none"/>
        </w:rPr>
        <w:t>do wykonywania samodzielnych funkcji technicznych w</w:t>
      </w:r>
      <w:r w:rsidRPr="003A3F0E">
        <w:rPr>
          <w:rFonts w:ascii="Arial" w:hAnsi="Arial" w:cs="Arial"/>
          <w:color w:val="000000" w:themeColor="text1"/>
          <w:sz w:val="24"/>
          <w:szCs w:val="24"/>
        </w:rPr>
        <w:t> </w:t>
      </w:r>
      <w:r w:rsidRPr="003A3F0E">
        <w:rPr>
          <w:rFonts w:ascii="Arial" w:hAnsi="Arial" w:cs="Arial"/>
          <w:color w:val="000000" w:themeColor="text1"/>
          <w:sz w:val="24"/>
          <w:szCs w:val="24"/>
          <w:lang w:val="x-none"/>
        </w:rPr>
        <w:t>budownictwie wydane na podstawie aktualnie obowiązujących przepisów ustawy z</w:t>
      </w:r>
      <w:r w:rsidRPr="003A3F0E">
        <w:rPr>
          <w:rFonts w:ascii="Arial" w:hAnsi="Arial" w:cs="Arial"/>
          <w:color w:val="000000" w:themeColor="text1"/>
          <w:sz w:val="24"/>
          <w:szCs w:val="24"/>
        </w:rPr>
        <w:t> </w:t>
      </w:r>
      <w:r w:rsidRPr="003A3F0E">
        <w:rPr>
          <w:rFonts w:ascii="Arial" w:hAnsi="Arial" w:cs="Arial"/>
          <w:color w:val="000000" w:themeColor="text1"/>
          <w:sz w:val="24"/>
          <w:szCs w:val="24"/>
          <w:lang w:val="x-none"/>
        </w:rPr>
        <w:t xml:space="preserve">dnia 7 lipca 1994 r. Prawo budowlane </w:t>
      </w:r>
      <w:r w:rsidRPr="003A3F0E">
        <w:rPr>
          <w:rFonts w:ascii="Arial" w:eastAsia="Times New Roman" w:hAnsi="Arial" w:cs="Arial"/>
          <w:color w:val="000000" w:themeColor="text1"/>
          <w:sz w:val="24"/>
          <w:szCs w:val="24"/>
          <w:lang w:val="x-none" w:eastAsia="pl-PL"/>
        </w:rPr>
        <w:t>(Dz. U. z 20</w:t>
      </w:r>
      <w:r w:rsidRPr="003A3F0E">
        <w:rPr>
          <w:rFonts w:ascii="Arial" w:eastAsia="Times New Roman" w:hAnsi="Arial" w:cs="Arial"/>
          <w:color w:val="000000" w:themeColor="text1"/>
          <w:sz w:val="24"/>
          <w:szCs w:val="24"/>
          <w:lang w:eastAsia="pl-PL"/>
        </w:rPr>
        <w:t>2</w:t>
      </w:r>
      <w:r w:rsidR="00912E88" w:rsidRPr="003A3F0E">
        <w:rPr>
          <w:rFonts w:ascii="Arial" w:eastAsia="Times New Roman" w:hAnsi="Arial" w:cs="Arial"/>
          <w:color w:val="000000" w:themeColor="text1"/>
          <w:sz w:val="24"/>
          <w:szCs w:val="24"/>
          <w:lang w:eastAsia="pl-PL"/>
        </w:rPr>
        <w:t>1</w:t>
      </w:r>
      <w:r w:rsidRPr="003A3F0E">
        <w:rPr>
          <w:rFonts w:ascii="Arial" w:eastAsia="Times New Roman" w:hAnsi="Arial" w:cs="Arial"/>
          <w:color w:val="000000" w:themeColor="text1"/>
          <w:sz w:val="24"/>
          <w:szCs w:val="24"/>
          <w:lang w:val="x-none" w:eastAsia="pl-PL"/>
        </w:rPr>
        <w:t xml:space="preserve"> r. poz. </w:t>
      </w:r>
      <w:r w:rsidR="00912E88" w:rsidRPr="003A3F0E">
        <w:rPr>
          <w:rFonts w:ascii="Arial" w:eastAsia="Times New Roman" w:hAnsi="Arial" w:cs="Arial"/>
          <w:color w:val="000000" w:themeColor="text1"/>
          <w:sz w:val="24"/>
          <w:szCs w:val="24"/>
          <w:lang w:eastAsia="pl-PL"/>
        </w:rPr>
        <w:t>2351 z późn. zm.</w:t>
      </w:r>
      <w:r w:rsidRPr="003A3F0E">
        <w:rPr>
          <w:rFonts w:ascii="Arial" w:eastAsia="Times New Roman" w:hAnsi="Arial" w:cs="Arial"/>
          <w:color w:val="000000" w:themeColor="text1"/>
          <w:sz w:val="24"/>
          <w:szCs w:val="24"/>
          <w:lang w:val="x-none" w:eastAsia="pl-PL"/>
        </w:rPr>
        <w:t>)</w:t>
      </w:r>
      <w:r w:rsidRPr="003A3F0E">
        <w:rPr>
          <w:rFonts w:ascii="Arial" w:hAnsi="Arial" w:cs="Arial"/>
          <w:color w:val="000000" w:themeColor="text1"/>
          <w:sz w:val="24"/>
          <w:szCs w:val="24"/>
          <w:lang w:val="x-none"/>
        </w:rPr>
        <w:t>, upoważniające do</w:t>
      </w:r>
      <w:r w:rsidRPr="003A3F0E">
        <w:rPr>
          <w:rFonts w:ascii="Arial" w:hAnsi="Arial" w:cs="Arial"/>
          <w:color w:val="000000" w:themeColor="text1"/>
          <w:sz w:val="24"/>
          <w:szCs w:val="24"/>
        </w:rPr>
        <w:t xml:space="preserve"> projektowania i </w:t>
      </w:r>
      <w:r w:rsidRPr="003A3F0E">
        <w:rPr>
          <w:rFonts w:ascii="Arial" w:hAnsi="Arial" w:cs="Arial"/>
          <w:color w:val="000000" w:themeColor="text1"/>
          <w:sz w:val="24"/>
          <w:szCs w:val="24"/>
          <w:lang w:val="x-none"/>
        </w:rPr>
        <w:t>kierowania robotami, objętymi przedmiotowym zamówieniem</w:t>
      </w:r>
      <w:r w:rsidRPr="003A3F0E">
        <w:rPr>
          <w:rFonts w:ascii="Arial" w:hAnsi="Arial" w:cs="Arial"/>
          <w:color w:val="000000" w:themeColor="text1"/>
          <w:kern w:val="2"/>
          <w:sz w:val="24"/>
          <w:szCs w:val="24"/>
          <w:lang w:eastAsia="zh-CN"/>
        </w:rPr>
        <w:t xml:space="preserve"> tj.:</w:t>
      </w:r>
    </w:p>
    <w:p w14:paraId="12539AF5" w14:textId="30E24E6D" w:rsidR="00443A68" w:rsidRPr="003A3F0E" w:rsidRDefault="00443A68" w:rsidP="00443A68">
      <w:pPr>
        <w:autoSpaceDN w:val="0"/>
        <w:spacing w:after="0"/>
        <w:jc w:val="both"/>
        <w:rPr>
          <w:rFonts w:ascii="Arial" w:eastAsia="Arial Narrow" w:hAnsi="Arial" w:cs="Arial"/>
          <w:b/>
          <w:color w:val="000000" w:themeColor="text1"/>
          <w:sz w:val="24"/>
          <w:szCs w:val="24"/>
        </w:rPr>
      </w:pPr>
      <w:r w:rsidRPr="003A3F0E">
        <w:rPr>
          <w:rFonts w:ascii="Arial" w:eastAsia="Arial Narrow" w:hAnsi="Arial" w:cs="Arial"/>
          <w:b/>
          <w:color w:val="000000" w:themeColor="text1"/>
          <w:sz w:val="24"/>
          <w:szCs w:val="24"/>
        </w:rPr>
        <w:t xml:space="preserve">W zakresie Części </w:t>
      </w:r>
      <w:r w:rsidR="004E523B" w:rsidRPr="003A3F0E">
        <w:rPr>
          <w:rFonts w:ascii="Arial" w:eastAsia="Arial Narrow" w:hAnsi="Arial" w:cs="Arial"/>
          <w:b/>
          <w:color w:val="000000" w:themeColor="text1"/>
          <w:sz w:val="24"/>
          <w:szCs w:val="24"/>
        </w:rPr>
        <w:t>I</w:t>
      </w:r>
      <w:r w:rsidRPr="003A3F0E">
        <w:rPr>
          <w:rFonts w:ascii="Arial" w:eastAsia="Arial Narrow" w:hAnsi="Arial" w:cs="Arial"/>
          <w:b/>
          <w:color w:val="000000" w:themeColor="text1"/>
          <w:sz w:val="24"/>
          <w:szCs w:val="24"/>
        </w:rPr>
        <w:t xml:space="preserve"> zamówienia:</w:t>
      </w:r>
    </w:p>
    <w:p w14:paraId="297A80BD" w14:textId="77777777" w:rsidR="00443A68" w:rsidRPr="003A3F0E" w:rsidRDefault="00443A68" w:rsidP="00443A68">
      <w:pPr>
        <w:widowControl w:val="0"/>
        <w:suppressAutoHyphens/>
        <w:overflowPunct w:val="0"/>
        <w:autoSpaceDE w:val="0"/>
        <w:spacing w:after="0"/>
        <w:jc w:val="both"/>
        <w:textAlignment w:val="baseline"/>
        <w:rPr>
          <w:rFonts w:ascii="Arial" w:eastAsia="Arial Narrow" w:hAnsi="Arial" w:cs="Arial"/>
          <w:color w:val="000000" w:themeColor="text1"/>
          <w:sz w:val="24"/>
          <w:szCs w:val="24"/>
        </w:rPr>
      </w:pPr>
      <w:r w:rsidRPr="003A3F0E">
        <w:rPr>
          <w:rFonts w:ascii="Arial" w:eastAsia="Arial Narrow" w:hAnsi="Arial" w:cs="Arial"/>
          <w:color w:val="000000" w:themeColor="text1"/>
          <w:sz w:val="24"/>
          <w:szCs w:val="24"/>
        </w:rPr>
        <w:t>– </w:t>
      </w:r>
      <w:r w:rsidRPr="003A3F0E">
        <w:rPr>
          <w:rFonts w:ascii="Arial" w:eastAsia="Arial Narrow" w:hAnsi="Arial" w:cs="Arial"/>
          <w:b/>
          <w:color w:val="000000" w:themeColor="text1"/>
          <w:sz w:val="24"/>
          <w:szCs w:val="24"/>
        </w:rPr>
        <w:t>projektant instalacji elektrycznych</w:t>
      </w:r>
      <w:r w:rsidRPr="003A3F0E">
        <w:rPr>
          <w:rFonts w:ascii="Arial" w:eastAsia="Arial Narrow" w:hAnsi="Arial" w:cs="Arial"/>
          <w:color w:val="000000" w:themeColor="text1"/>
          <w:sz w:val="24"/>
          <w:szCs w:val="24"/>
        </w:rPr>
        <w:t xml:space="preserve"> – co najmniej jedna osoba, posiadająca uprawnienia do projektowania bez ograniczeń w specjalności instalacyjnej w zakresie</w:t>
      </w:r>
    </w:p>
    <w:p w14:paraId="5BA99FE9" w14:textId="77777777" w:rsidR="00443A68" w:rsidRPr="003A3F0E" w:rsidRDefault="00443A68" w:rsidP="00443A68">
      <w:pPr>
        <w:widowControl w:val="0"/>
        <w:suppressAutoHyphens/>
        <w:overflowPunct w:val="0"/>
        <w:autoSpaceDE w:val="0"/>
        <w:spacing w:after="0"/>
        <w:jc w:val="both"/>
        <w:textAlignment w:val="baseline"/>
        <w:rPr>
          <w:rFonts w:ascii="Arial" w:eastAsia="Arial Narrow" w:hAnsi="Arial" w:cs="Arial"/>
          <w:color w:val="000000" w:themeColor="text1"/>
          <w:sz w:val="24"/>
          <w:szCs w:val="24"/>
        </w:rPr>
      </w:pPr>
      <w:r w:rsidRPr="003A3F0E">
        <w:rPr>
          <w:rFonts w:ascii="Arial" w:eastAsia="Arial Narrow" w:hAnsi="Arial" w:cs="Arial"/>
          <w:color w:val="000000" w:themeColor="text1"/>
          <w:sz w:val="24"/>
          <w:szCs w:val="24"/>
        </w:rPr>
        <w:t xml:space="preserve">sieci, instalacji i urządzeń elektrycznych i elektroenergetycznych oraz posiadająca wpis na listę członków właściwej izby samorządu zawodowego, </w:t>
      </w:r>
      <w:bookmarkStart w:id="13" w:name="_Hlk122096506"/>
      <w:r w:rsidRPr="003A3F0E">
        <w:rPr>
          <w:rFonts w:ascii="Arial" w:eastAsia="Arial Narrow" w:hAnsi="Arial" w:cs="Arial"/>
          <w:color w:val="000000" w:themeColor="text1"/>
          <w:sz w:val="24"/>
          <w:szCs w:val="24"/>
        </w:rPr>
        <w:t>potwierdzony zaświadczeniem wydanym przez tę izbę, z określonym w nim terminem ważności,</w:t>
      </w:r>
      <w:bookmarkEnd w:id="13"/>
    </w:p>
    <w:p w14:paraId="6B0503B5" w14:textId="49CEAE18" w:rsidR="00443A68" w:rsidRPr="003A3F0E" w:rsidRDefault="00443A68" w:rsidP="00443A68">
      <w:pPr>
        <w:widowControl w:val="0"/>
        <w:suppressAutoHyphens/>
        <w:overflowPunct w:val="0"/>
        <w:autoSpaceDE w:val="0"/>
        <w:spacing w:after="0"/>
        <w:jc w:val="both"/>
        <w:textAlignment w:val="baseline"/>
        <w:rPr>
          <w:rFonts w:ascii="Arial" w:eastAsia="Arial Narrow" w:hAnsi="Arial" w:cs="Arial"/>
          <w:color w:val="000000" w:themeColor="text1"/>
          <w:sz w:val="24"/>
          <w:szCs w:val="24"/>
        </w:rPr>
      </w:pPr>
      <w:r w:rsidRPr="003A3F0E">
        <w:rPr>
          <w:rFonts w:ascii="Arial" w:eastAsia="Arial Narrow" w:hAnsi="Arial" w:cs="Arial"/>
          <w:color w:val="000000" w:themeColor="text1"/>
          <w:sz w:val="24"/>
          <w:szCs w:val="24"/>
        </w:rPr>
        <w:t>– </w:t>
      </w:r>
      <w:r w:rsidRPr="003A3F0E">
        <w:rPr>
          <w:rFonts w:ascii="Arial" w:eastAsia="Arial Narrow" w:hAnsi="Arial" w:cs="Arial"/>
          <w:b/>
          <w:color w:val="000000" w:themeColor="text1"/>
          <w:sz w:val="24"/>
          <w:szCs w:val="24"/>
        </w:rPr>
        <w:t>kierownik robót elektrycznych</w:t>
      </w:r>
      <w:r w:rsidRPr="003A3F0E">
        <w:rPr>
          <w:rFonts w:ascii="Arial" w:eastAsia="Arial Narrow" w:hAnsi="Arial" w:cs="Arial"/>
          <w:color w:val="000000" w:themeColor="text1"/>
          <w:sz w:val="24"/>
          <w:szCs w:val="24"/>
        </w:rPr>
        <w:t xml:space="preserve"> – co najmniej jedna osoba, posiadająca uprawnienia do kierowania robotami budowlanymi bez ograniczeń w specjalności instalacyjnej w zakresie sieci, instalacji i urządzeń elektrycznych i elektroenergetycznych oraz posiadająca wpis na listę członków właściwej izby samorządu zawodowego, potwierdzony zaświadczeniem wydanym przez tę izbę, z określonym w nim terminem ważności.</w:t>
      </w:r>
    </w:p>
    <w:p w14:paraId="44AB0BA5" w14:textId="4065C69C" w:rsidR="00443A68" w:rsidRPr="003A3F0E" w:rsidRDefault="00443A68" w:rsidP="00443A68">
      <w:pPr>
        <w:autoSpaceDN w:val="0"/>
        <w:spacing w:after="0"/>
        <w:jc w:val="both"/>
        <w:rPr>
          <w:rFonts w:ascii="Arial" w:eastAsia="Arial Narrow" w:hAnsi="Arial" w:cs="Arial"/>
          <w:b/>
          <w:color w:val="000000" w:themeColor="text1"/>
          <w:sz w:val="24"/>
          <w:szCs w:val="24"/>
        </w:rPr>
      </w:pPr>
      <w:r w:rsidRPr="003A3F0E">
        <w:rPr>
          <w:rFonts w:ascii="Arial" w:eastAsia="Arial Narrow" w:hAnsi="Arial" w:cs="Arial"/>
          <w:b/>
          <w:color w:val="000000" w:themeColor="text1"/>
          <w:sz w:val="24"/>
          <w:szCs w:val="24"/>
        </w:rPr>
        <w:t xml:space="preserve">W zakresie Części </w:t>
      </w:r>
      <w:r w:rsidR="004E523B" w:rsidRPr="003A3F0E">
        <w:rPr>
          <w:rFonts w:ascii="Arial" w:eastAsia="Arial Narrow" w:hAnsi="Arial" w:cs="Arial"/>
          <w:b/>
          <w:color w:val="000000" w:themeColor="text1"/>
          <w:sz w:val="24"/>
          <w:szCs w:val="24"/>
        </w:rPr>
        <w:t>II</w:t>
      </w:r>
      <w:r w:rsidRPr="003A3F0E">
        <w:rPr>
          <w:rFonts w:ascii="Arial" w:eastAsia="Arial Narrow" w:hAnsi="Arial" w:cs="Arial"/>
          <w:b/>
          <w:color w:val="000000" w:themeColor="text1"/>
          <w:sz w:val="24"/>
          <w:szCs w:val="24"/>
        </w:rPr>
        <w:t xml:space="preserve"> zamówienia:</w:t>
      </w:r>
    </w:p>
    <w:p w14:paraId="505B0287" w14:textId="169CC886" w:rsidR="00443A68" w:rsidRPr="003A3F0E" w:rsidRDefault="00443A68" w:rsidP="00443A68">
      <w:pPr>
        <w:autoSpaceDN w:val="0"/>
        <w:spacing w:after="0"/>
        <w:jc w:val="both"/>
        <w:rPr>
          <w:rFonts w:ascii="Arial" w:eastAsia="Arial Narrow" w:hAnsi="Arial" w:cs="Arial"/>
          <w:color w:val="000000" w:themeColor="text1"/>
          <w:sz w:val="24"/>
          <w:szCs w:val="24"/>
        </w:rPr>
      </w:pPr>
      <w:r w:rsidRPr="003A3F0E">
        <w:rPr>
          <w:rFonts w:ascii="Arial" w:eastAsia="Arial Narrow" w:hAnsi="Arial" w:cs="Arial"/>
          <w:color w:val="000000" w:themeColor="text1"/>
          <w:sz w:val="24"/>
          <w:szCs w:val="24"/>
        </w:rPr>
        <w:t>– </w:t>
      </w:r>
      <w:r w:rsidRPr="003A3F0E">
        <w:rPr>
          <w:rFonts w:ascii="Arial" w:eastAsia="Arial Narrow" w:hAnsi="Arial" w:cs="Arial"/>
          <w:b/>
          <w:color w:val="000000" w:themeColor="text1"/>
          <w:sz w:val="24"/>
          <w:szCs w:val="24"/>
        </w:rPr>
        <w:t>projektant instalacji sanitarnych</w:t>
      </w:r>
      <w:r w:rsidRPr="003A3F0E">
        <w:rPr>
          <w:rFonts w:ascii="Arial" w:eastAsia="Arial Narrow" w:hAnsi="Arial" w:cs="Arial"/>
          <w:color w:val="000000" w:themeColor="text1"/>
          <w:sz w:val="24"/>
          <w:szCs w:val="24"/>
        </w:rPr>
        <w:t xml:space="preserve"> – co najmniej jedna osoba, posiadająca uprawnienia do projektowania bez ograniczeń w specjalności instalacyjnej w zakresie sieci, instalacji i urządzeń cieplnych, gazowych, wodociągowych i kanalizacyjnych oraz posiadająca wpis na listę członków właściwej izby samorządu zawodowego,</w:t>
      </w:r>
      <w:r w:rsidR="00A940E4" w:rsidRPr="003A3F0E">
        <w:rPr>
          <w:rFonts w:ascii="Arial" w:eastAsia="Arial Narrow" w:hAnsi="Arial" w:cs="Arial"/>
          <w:color w:val="000000" w:themeColor="text1"/>
          <w:sz w:val="24"/>
          <w:szCs w:val="24"/>
        </w:rPr>
        <w:t xml:space="preserve"> potwierdzony zaświadczeniem wydanym przez tę izbę, z określonym w nim terminem ważności,</w:t>
      </w:r>
    </w:p>
    <w:p w14:paraId="42E72317" w14:textId="69740B37" w:rsidR="00443A68" w:rsidRPr="003A3F0E" w:rsidRDefault="00443A68" w:rsidP="00443A68">
      <w:pPr>
        <w:widowControl w:val="0"/>
        <w:suppressAutoHyphens/>
        <w:overflowPunct w:val="0"/>
        <w:autoSpaceDE w:val="0"/>
        <w:spacing w:after="0"/>
        <w:jc w:val="both"/>
        <w:textAlignment w:val="baseline"/>
        <w:rPr>
          <w:rFonts w:ascii="Arial" w:eastAsia="Arial Narrow" w:hAnsi="Arial" w:cs="Arial"/>
          <w:b/>
          <w:bCs/>
          <w:strike/>
          <w:color w:val="000000" w:themeColor="text1"/>
          <w:sz w:val="24"/>
          <w:szCs w:val="24"/>
        </w:rPr>
      </w:pPr>
      <w:r w:rsidRPr="003A3F0E">
        <w:rPr>
          <w:rFonts w:ascii="Arial" w:eastAsia="Arial Narrow" w:hAnsi="Arial" w:cs="Arial"/>
          <w:color w:val="000000" w:themeColor="text1"/>
          <w:sz w:val="24"/>
          <w:szCs w:val="24"/>
        </w:rPr>
        <w:t>– </w:t>
      </w:r>
      <w:r w:rsidRPr="003A3F0E">
        <w:rPr>
          <w:rFonts w:ascii="Arial" w:eastAsia="Arial Narrow" w:hAnsi="Arial" w:cs="Arial"/>
          <w:b/>
          <w:color w:val="000000" w:themeColor="text1"/>
          <w:sz w:val="24"/>
          <w:szCs w:val="24"/>
        </w:rPr>
        <w:t>kierownik robót sanitarnych</w:t>
      </w:r>
      <w:r w:rsidRPr="003A3F0E">
        <w:rPr>
          <w:rFonts w:ascii="Arial" w:eastAsia="Arial Narrow" w:hAnsi="Arial" w:cs="Arial"/>
          <w:color w:val="000000" w:themeColor="text1"/>
          <w:sz w:val="24"/>
          <w:szCs w:val="24"/>
        </w:rPr>
        <w:t xml:space="preserve"> – co najmniej jedna osoba, posiadająca uprawnienia </w:t>
      </w:r>
      <w:r w:rsidRPr="003A3F0E">
        <w:rPr>
          <w:rFonts w:ascii="Arial" w:eastAsia="Arial Narrow" w:hAnsi="Arial" w:cs="Arial"/>
          <w:color w:val="000000" w:themeColor="text1"/>
          <w:sz w:val="24"/>
          <w:szCs w:val="24"/>
        </w:rPr>
        <w:lastRenderedPageBreak/>
        <w:t>do kierowania robotami budowlanymi bez ograniczeń w specjalności instalacyjnej w zakresie sieci, instalacji i urządzeń cieplnych, gazowych, wodociągowych i kanalizacyjnych</w:t>
      </w:r>
      <w:r w:rsidR="00971636">
        <w:rPr>
          <w:rFonts w:ascii="Arial" w:eastAsia="Arial Narrow" w:hAnsi="Arial" w:cs="Arial"/>
          <w:color w:val="000000" w:themeColor="text1"/>
          <w:sz w:val="24"/>
          <w:szCs w:val="24"/>
        </w:rPr>
        <w:t xml:space="preserve"> oraz </w:t>
      </w:r>
      <w:r w:rsidRPr="003A3F0E">
        <w:rPr>
          <w:rFonts w:ascii="Arial" w:eastAsia="Arial Narrow" w:hAnsi="Arial" w:cs="Arial"/>
          <w:color w:val="000000" w:themeColor="text1"/>
          <w:sz w:val="24"/>
          <w:szCs w:val="24"/>
        </w:rPr>
        <w:t xml:space="preserve">posiadająca wpis na listę członków właściwej izby samorządu zawodowego, potwierdzony zaświadczeniem wydanym przez tę izbę, z określonym w nim terminem ważności </w:t>
      </w:r>
    </w:p>
    <w:p w14:paraId="027426AB" w14:textId="36304C5A" w:rsidR="00443A68" w:rsidRPr="003A3F0E" w:rsidRDefault="00443A68" w:rsidP="00443A68">
      <w:pPr>
        <w:autoSpaceDN w:val="0"/>
        <w:spacing w:after="0"/>
        <w:jc w:val="both"/>
        <w:rPr>
          <w:rFonts w:ascii="Arial" w:eastAsia="Arial Narrow" w:hAnsi="Arial" w:cs="Arial"/>
          <w:b/>
          <w:color w:val="000000" w:themeColor="text1"/>
          <w:sz w:val="24"/>
          <w:szCs w:val="24"/>
        </w:rPr>
      </w:pPr>
      <w:r w:rsidRPr="003A3F0E">
        <w:rPr>
          <w:rFonts w:ascii="Arial" w:eastAsia="Arial Narrow" w:hAnsi="Arial" w:cs="Arial"/>
          <w:b/>
          <w:color w:val="000000" w:themeColor="text1"/>
          <w:sz w:val="24"/>
          <w:szCs w:val="24"/>
        </w:rPr>
        <w:t xml:space="preserve">W zakresie Części </w:t>
      </w:r>
      <w:r w:rsidR="004E523B" w:rsidRPr="003A3F0E">
        <w:rPr>
          <w:rFonts w:ascii="Arial" w:eastAsia="Arial Narrow" w:hAnsi="Arial" w:cs="Arial"/>
          <w:b/>
          <w:color w:val="000000" w:themeColor="text1"/>
          <w:sz w:val="24"/>
          <w:szCs w:val="24"/>
        </w:rPr>
        <w:t>III</w:t>
      </w:r>
      <w:r w:rsidRPr="003A3F0E">
        <w:rPr>
          <w:rFonts w:ascii="Arial" w:eastAsia="Arial Narrow" w:hAnsi="Arial" w:cs="Arial"/>
          <w:b/>
          <w:color w:val="000000" w:themeColor="text1"/>
          <w:sz w:val="24"/>
          <w:szCs w:val="24"/>
        </w:rPr>
        <w:t xml:space="preserve"> zamówienia:</w:t>
      </w:r>
    </w:p>
    <w:p w14:paraId="3C5FAC26" w14:textId="726595E3" w:rsidR="00443A68" w:rsidRPr="003A3F0E" w:rsidRDefault="00727864" w:rsidP="00443A68">
      <w:pPr>
        <w:autoSpaceDN w:val="0"/>
        <w:spacing w:after="0"/>
        <w:jc w:val="both"/>
        <w:rPr>
          <w:rFonts w:ascii="Arial" w:eastAsia="Arial Narrow" w:hAnsi="Arial" w:cs="Arial"/>
          <w:color w:val="000000" w:themeColor="text1"/>
          <w:sz w:val="24"/>
          <w:szCs w:val="24"/>
        </w:rPr>
      </w:pPr>
      <w:bookmarkStart w:id="14" w:name="_Hlk121822604"/>
      <w:r w:rsidRPr="003A3F0E">
        <w:rPr>
          <w:rFonts w:ascii="Arial" w:eastAsia="Arial Narrow" w:hAnsi="Arial" w:cs="Arial"/>
          <w:color w:val="000000" w:themeColor="text1"/>
          <w:sz w:val="24"/>
          <w:szCs w:val="24"/>
        </w:rPr>
        <w:t>– </w:t>
      </w:r>
      <w:r w:rsidRPr="003A3F0E">
        <w:rPr>
          <w:rFonts w:ascii="Arial" w:eastAsia="Arial Narrow" w:hAnsi="Arial" w:cs="Arial"/>
          <w:b/>
          <w:color w:val="000000" w:themeColor="text1"/>
          <w:sz w:val="24"/>
          <w:szCs w:val="24"/>
        </w:rPr>
        <w:t>projektant instalacji sanitarnych</w:t>
      </w:r>
      <w:r w:rsidRPr="003A3F0E">
        <w:rPr>
          <w:rFonts w:ascii="Arial" w:eastAsia="Arial Narrow" w:hAnsi="Arial" w:cs="Arial"/>
          <w:color w:val="000000" w:themeColor="text1"/>
          <w:sz w:val="24"/>
          <w:szCs w:val="24"/>
        </w:rPr>
        <w:t xml:space="preserve"> – co najmniej jedna osoba, posiadająca uprawnienia do projektowania bez ograniczeń w specjalności instalacyjnej w zakresie sieci, instalacji i urządzeń cieplnych, gazowych, wodociągowych i kanalizacyjnych oraz posiadająca wpis na listę członków właściwej izby samorządu zawodowego, </w:t>
      </w:r>
      <w:bookmarkEnd w:id="14"/>
      <w:r w:rsidRPr="003A3F0E">
        <w:rPr>
          <w:rFonts w:ascii="Arial" w:eastAsia="Arial Narrow" w:hAnsi="Arial" w:cs="Arial"/>
          <w:color w:val="000000" w:themeColor="text1"/>
          <w:sz w:val="24"/>
          <w:szCs w:val="24"/>
        </w:rPr>
        <w:t>potwierdzony zaświadczeniem wydanym przez tę izbę, z określonym w nim terminem ważności,</w:t>
      </w:r>
    </w:p>
    <w:p w14:paraId="3514C413" w14:textId="46CFA492" w:rsidR="00727864" w:rsidRPr="003A3F0E" w:rsidRDefault="00727864" w:rsidP="00727864">
      <w:pPr>
        <w:widowControl w:val="0"/>
        <w:suppressAutoHyphens/>
        <w:overflowPunct w:val="0"/>
        <w:autoSpaceDE w:val="0"/>
        <w:spacing w:after="0"/>
        <w:jc w:val="both"/>
        <w:textAlignment w:val="baseline"/>
        <w:rPr>
          <w:rFonts w:ascii="Arial" w:eastAsia="Arial Narrow" w:hAnsi="Arial" w:cs="Arial"/>
          <w:b/>
          <w:bCs/>
          <w:strike/>
          <w:color w:val="000000" w:themeColor="text1"/>
          <w:sz w:val="24"/>
          <w:szCs w:val="24"/>
        </w:rPr>
      </w:pPr>
      <w:r w:rsidRPr="003A3F0E">
        <w:rPr>
          <w:rFonts w:ascii="Arial" w:eastAsia="Arial Narrow" w:hAnsi="Arial" w:cs="Arial"/>
          <w:color w:val="000000" w:themeColor="text1"/>
          <w:sz w:val="24"/>
          <w:szCs w:val="24"/>
        </w:rPr>
        <w:t>– </w:t>
      </w:r>
      <w:r w:rsidRPr="003A3F0E">
        <w:rPr>
          <w:rFonts w:ascii="Arial" w:eastAsia="Arial Narrow" w:hAnsi="Arial" w:cs="Arial"/>
          <w:b/>
          <w:color w:val="000000" w:themeColor="text1"/>
          <w:sz w:val="24"/>
          <w:szCs w:val="24"/>
        </w:rPr>
        <w:t>kierownik robót sanitarnych</w:t>
      </w:r>
      <w:r w:rsidRPr="003A3F0E">
        <w:rPr>
          <w:rFonts w:ascii="Arial" w:eastAsia="Arial Narrow" w:hAnsi="Arial" w:cs="Arial"/>
          <w:color w:val="000000" w:themeColor="text1"/>
          <w:sz w:val="24"/>
          <w:szCs w:val="24"/>
        </w:rPr>
        <w:t xml:space="preserve"> – co najmniej jedna osoba, posiadająca uprawnienia do kierowania robotami budowlanymi bez ograniczeń w specjalności instalacyjnej w zakresie sieci, instalacji i urządzeń cieplnych, gazowych, wodociągowych i kanalizacyjnych</w:t>
      </w:r>
      <w:r w:rsidR="00971636">
        <w:rPr>
          <w:rFonts w:ascii="Arial" w:eastAsia="Arial Narrow" w:hAnsi="Arial" w:cs="Arial"/>
          <w:color w:val="000000" w:themeColor="text1"/>
          <w:sz w:val="24"/>
          <w:szCs w:val="24"/>
        </w:rPr>
        <w:t xml:space="preserve"> oraz </w:t>
      </w:r>
      <w:r w:rsidRPr="003A3F0E">
        <w:rPr>
          <w:rFonts w:ascii="Arial" w:eastAsia="Arial Narrow" w:hAnsi="Arial" w:cs="Arial"/>
          <w:color w:val="000000" w:themeColor="text1"/>
          <w:sz w:val="24"/>
          <w:szCs w:val="24"/>
        </w:rPr>
        <w:t xml:space="preserve">posiadająca wpis na listę członków właściwej izby samorządu zawodowego, potwierdzony zaświadczeniem wydanym przez tę izbę, z określonym w nim terminem ważności </w:t>
      </w:r>
    </w:p>
    <w:p w14:paraId="7F373C21" w14:textId="0C4146DE" w:rsidR="00727864" w:rsidRPr="003A3F0E" w:rsidRDefault="00727864" w:rsidP="00727864">
      <w:pPr>
        <w:widowControl w:val="0"/>
        <w:suppressAutoHyphens/>
        <w:overflowPunct w:val="0"/>
        <w:autoSpaceDE w:val="0"/>
        <w:spacing w:after="0"/>
        <w:jc w:val="both"/>
        <w:textAlignment w:val="baseline"/>
        <w:rPr>
          <w:rFonts w:ascii="Arial" w:eastAsia="Arial Narrow" w:hAnsi="Arial" w:cs="Arial"/>
          <w:color w:val="000000" w:themeColor="text1"/>
          <w:sz w:val="24"/>
          <w:szCs w:val="24"/>
        </w:rPr>
      </w:pPr>
      <w:r w:rsidRPr="003A3F0E">
        <w:rPr>
          <w:rFonts w:ascii="Arial" w:eastAsia="Arial Narrow" w:hAnsi="Arial" w:cs="Arial"/>
          <w:color w:val="000000" w:themeColor="text1"/>
          <w:sz w:val="24"/>
          <w:szCs w:val="24"/>
        </w:rPr>
        <w:t>Zamawiający dopuszcza łączenie funkcji projektanta instalacji sanitarnych z funkcją kierownika robót sanitarnych pod warunkiem spełnienia przez daną osobę warunków wskazanych dla obu tych funkcji. Podobnie Zamawiający dopuszcza łączenie funkcji projektanta instalacji elektrycznych z funkcją kierownika robót elektrycznych. W innych przypadkach Zamawiający nie dopuszcza łączenia funkcji przez personel wskazany do realizacji zamówienia.</w:t>
      </w:r>
    </w:p>
    <w:p w14:paraId="3F487376" w14:textId="2DC0E3E5" w:rsidR="00BE7B15" w:rsidRPr="003A3F0E" w:rsidRDefault="00BE7B15" w:rsidP="00727864">
      <w:pPr>
        <w:widowControl w:val="0"/>
        <w:suppressAutoHyphens/>
        <w:overflowPunct w:val="0"/>
        <w:autoSpaceDE w:val="0"/>
        <w:spacing w:after="0"/>
        <w:jc w:val="both"/>
        <w:textAlignment w:val="baseline"/>
        <w:rPr>
          <w:rFonts w:ascii="Arial" w:eastAsia="Arial Narrow" w:hAnsi="Arial" w:cs="Arial"/>
          <w:color w:val="000000" w:themeColor="text1"/>
          <w:sz w:val="24"/>
          <w:szCs w:val="24"/>
        </w:rPr>
      </w:pPr>
      <w:r w:rsidRPr="003A3F0E">
        <w:rPr>
          <w:rFonts w:ascii="Arial" w:eastAsia="Arial Narrow" w:hAnsi="Arial" w:cs="Arial"/>
          <w:b/>
          <w:bCs/>
          <w:color w:val="000000" w:themeColor="text1"/>
          <w:sz w:val="24"/>
          <w:szCs w:val="24"/>
        </w:rPr>
        <w:t xml:space="preserve">Uwaga: </w:t>
      </w:r>
      <w:r w:rsidRPr="003A3F0E">
        <w:rPr>
          <w:rFonts w:ascii="Arial" w:eastAsia="Arial Narrow" w:hAnsi="Arial" w:cs="Arial"/>
          <w:color w:val="000000" w:themeColor="text1"/>
          <w:sz w:val="24"/>
          <w:szCs w:val="24"/>
        </w:rPr>
        <w:t>W przypadku składania oferty na więcej niż jedną część Zamawiający uzna warunek dysponowania osobami dla każdej z części za spełniony, jeżeli Wykonawca udokumentuje dysponowanie minimum 1 osobą posiadającą ww. wymagane uprawnienia budowlane.</w:t>
      </w:r>
    </w:p>
    <w:p w14:paraId="050AA804" w14:textId="6B3DE79D" w:rsidR="00F646FD" w:rsidRPr="003A3F0E" w:rsidRDefault="00F646FD" w:rsidP="00F646FD">
      <w:pPr>
        <w:widowControl w:val="0"/>
        <w:suppressAutoHyphens/>
        <w:overflowPunct w:val="0"/>
        <w:autoSpaceDE w:val="0"/>
        <w:spacing w:after="0"/>
        <w:jc w:val="both"/>
        <w:textAlignment w:val="baseline"/>
        <w:rPr>
          <w:rFonts w:ascii="Arial" w:eastAsia="Times New Roman" w:hAnsi="Arial" w:cs="Arial"/>
          <w:color w:val="000000" w:themeColor="text1"/>
          <w:sz w:val="24"/>
          <w:szCs w:val="24"/>
          <w:lang w:val="x-none" w:eastAsia="pl-PL"/>
        </w:rPr>
      </w:pPr>
      <w:r w:rsidRPr="003A3F0E">
        <w:rPr>
          <w:rFonts w:ascii="Arial" w:eastAsia="Times New Roman" w:hAnsi="Arial" w:cs="Arial"/>
          <w:b/>
          <w:bCs/>
          <w:color w:val="000000" w:themeColor="text1"/>
          <w:sz w:val="24"/>
          <w:szCs w:val="24"/>
          <w:lang w:val="x-none" w:eastAsia="pl-PL"/>
        </w:rPr>
        <w:t xml:space="preserve">Uwaga: </w:t>
      </w:r>
      <w:r w:rsidRPr="003A3F0E">
        <w:rPr>
          <w:rFonts w:ascii="Arial" w:eastAsia="Times New Roman" w:hAnsi="Arial" w:cs="Arial"/>
          <w:color w:val="000000" w:themeColor="text1"/>
          <w:sz w:val="24"/>
          <w:szCs w:val="24"/>
          <w:lang w:val="x-none" w:eastAsia="pl-PL"/>
        </w:rPr>
        <w:t xml:space="preserve">Zamawiający określając wymogi dla osoby w zakresie posiadanych uprawnień budowlanych dopuszcza odpowiadające im ważne uprawnienia budowlane, które zostały wydane na podstawie wcześniej obowiązujących przepisów oraz odpowiadające </w:t>
      </w:r>
      <w:r w:rsidRPr="003A3F0E">
        <w:rPr>
          <w:rFonts w:ascii="Arial" w:eastAsia="Times New Roman" w:hAnsi="Arial" w:cs="Arial"/>
          <w:color w:val="000000" w:themeColor="text1"/>
          <w:sz w:val="24"/>
          <w:szCs w:val="24"/>
          <w:lang w:eastAsia="pl-PL"/>
        </w:rPr>
        <w:t xml:space="preserve">im </w:t>
      </w:r>
      <w:r w:rsidRPr="003A3F0E">
        <w:rPr>
          <w:rFonts w:ascii="Arial" w:eastAsia="Times New Roman" w:hAnsi="Arial" w:cs="Arial"/>
          <w:color w:val="000000" w:themeColor="text1"/>
          <w:sz w:val="24"/>
          <w:szCs w:val="24"/>
          <w:lang w:val="x-none" w:eastAsia="pl-PL"/>
        </w:rPr>
        <w:t xml:space="preserve">uprawnienia wydane obywatelom państw Europejskiego Obszaru Gospodarczego oraz Konfederacji Szwajcarskiej z zastrzeżeniem art. 12a oraz innych przepisów ustawy z dnia 7 lipca 1994 r. Prawo budowlane </w:t>
      </w:r>
      <w:r w:rsidRPr="003A3F0E">
        <w:rPr>
          <w:rFonts w:ascii="Arial" w:eastAsia="Times New Roman" w:hAnsi="Arial" w:cs="Arial"/>
          <w:bCs/>
          <w:color w:val="000000" w:themeColor="text1"/>
          <w:sz w:val="24"/>
          <w:szCs w:val="24"/>
          <w:lang w:eastAsia="pl-PL"/>
        </w:rPr>
        <w:t>(</w:t>
      </w:r>
      <w:r w:rsidR="00D51CF1" w:rsidRPr="003A3F0E">
        <w:rPr>
          <w:rFonts w:ascii="Arial" w:eastAsia="Times New Roman" w:hAnsi="Arial" w:cs="Arial"/>
          <w:bCs/>
          <w:color w:val="000000" w:themeColor="text1"/>
          <w:sz w:val="24"/>
          <w:szCs w:val="24"/>
          <w:lang w:eastAsia="pl-PL"/>
        </w:rPr>
        <w:t xml:space="preserve">t.j. </w:t>
      </w:r>
      <w:r w:rsidRPr="003A3F0E">
        <w:rPr>
          <w:rFonts w:ascii="Arial" w:eastAsia="Times New Roman" w:hAnsi="Arial" w:cs="Arial"/>
          <w:bCs/>
          <w:color w:val="000000" w:themeColor="text1"/>
          <w:sz w:val="24"/>
          <w:szCs w:val="24"/>
          <w:lang w:eastAsia="pl-PL"/>
        </w:rPr>
        <w:t>Dz. U. z 202</w:t>
      </w:r>
      <w:r w:rsidR="002E7D43" w:rsidRPr="003A3F0E">
        <w:rPr>
          <w:rFonts w:ascii="Arial" w:eastAsia="Times New Roman" w:hAnsi="Arial" w:cs="Arial"/>
          <w:bCs/>
          <w:color w:val="000000" w:themeColor="text1"/>
          <w:sz w:val="24"/>
          <w:szCs w:val="24"/>
          <w:lang w:eastAsia="pl-PL"/>
        </w:rPr>
        <w:t>1</w:t>
      </w:r>
      <w:r w:rsidRPr="003A3F0E">
        <w:rPr>
          <w:rFonts w:ascii="Arial" w:eastAsia="Times New Roman" w:hAnsi="Arial" w:cs="Arial"/>
          <w:bCs/>
          <w:color w:val="000000" w:themeColor="text1"/>
          <w:sz w:val="24"/>
          <w:szCs w:val="24"/>
          <w:lang w:eastAsia="pl-PL"/>
        </w:rPr>
        <w:t xml:space="preserve"> r. poz. </w:t>
      </w:r>
      <w:r w:rsidR="002E7D43" w:rsidRPr="003A3F0E">
        <w:rPr>
          <w:rFonts w:ascii="Arial" w:eastAsia="Times New Roman" w:hAnsi="Arial" w:cs="Arial"/>
          <w:bCs/>
          <w:color w:val="000000" w:themeColor="text1"/>
          <w:sz w:val="24"/>
          <w:szCs w:val="24"/>
          <w:lang w:eastAsia="pl-PL"/>
        </w:rPr>
        <w:t>2351</w:t>
      </w:r>
      <w:r w:rsidRPr="003A3F0E">
        <w:rPr>
          <w:rFonts w:ascii="Arial" w:eastAsia="Times New Roman" w:hAnsi="Arial" w:cs="Arial"/>
          <w:color w:val="000000" w:themeColor="text1"/>
          <w:sz w:val="24"/>
          <w:szCs w:val="24"/>
          <w:lang w:val="x-none" w:eastAsia="pl-PL"/>
        </w:rPr>
        <w:t xml:space="preserve"> </w:t>
      </w:r>
      <w:r w:rsidRPr="003A3F0E">
        <w:rPr>
          <w:rFonts w:ascii="Arial" w:eastAsia="Times New Roman" w:hAnsi="Arial" w:cs="Arial"/>
          <w:bCs/>
          <w:color w:val="000000" w:themeColor="text1"/>
          <w:sz w:val="24"/>
          <w:szCs w:val="24"/>
          <w:lang w:val="x-none" w:eastAsia="pl-PL"/>
        </w:rPr>
        <w:t>z późn.</w:t>
      </w:r>
      <w:r w:rsidRPr="003A3F0E">
        <w:rPr>
          <w:rFonts w:ascii="Arial" w:eastAsia="Times New Roman" w:hAnsi="Arial" w:cs="Arial"/>
          <w:bCs/>
          <w:color w:val="000000" w:themeColor="text1"/>
          <w:sz w:val="24"/>
          <w:szCs w:val="24"/>
          <w:lang w:eastAsia="pl-PL"/>
        </w:rPr>
        <w:t xml:space="preserve"> </w:t>
      </w:r>
      <w:r w:rsidRPr="003A3F0E">
        <w:rPr>
          <w:rFonts w:ascii="Arial" w:eastAsia="Times New Roman" w:hAnsi="Arial" w:cs="Arial"/>
          <w:bCs/>
          <w:color w:val="000000" w:themeColor="text1"/>
          <w:sz w:val="24"/>
          <w:szCs w:val="24"/>
          <w:lang w:val="x-none" w:eastAsia="pl-PL"/>
        </w:rPr>
        <w:t>zm.</w:t>
      </w:r>
      <w:r w:rsidRPr="003A3F0E">
        <w:rPr>
          <w:rFonts w:ascii="Arial" w:eastAsia="Times New Roman" w:hAnsi="Arial" w:cs="Arial"/>
          <w:bCs/>
          <w:color w:val="000000" w:themeColor="text1"/>
          <w:sz w:val="24"/>
          <w:szCs w:val="24"/>
          <w:lang w:eastAsia="pl-PL"/>
        </w:rPr>
        <w:t xml:space="preserve">) </w:t>
      </w:r>
      <w:r w:rsidRPr="003A3F0E">
        <w:rPr>
          <w:rFonts w:ascii="Arial" w:eastAsia="Times New Roman" w:hAnsi="Arial" w:cs="Arial"/>
          <w:color w:val="000000" w:themeColor="text1"/>
          <w:sz w:val="24"/>
          <w:szCs w:val="24"/>
          <w:lang w:val="x-none" w:eastAsia="pl-PL"/>
        </w:rPr>
        <w:t>oraz ustawy z dnia 22 grudnia 2015 r. o zasadach uznania kwalifikacji zawodowych nabytych w państwach członkowskich Unii Europejskiej</w:t>
      </w:r>
      <w:r w:rsidR="002E7D43" w:rsidRPr="003A3F0E">
        <w:rPr>
          <w:rFonts w:ascii="Arial" w:eastAsia="Times New Roman" w:hAnsi="Arial" w:cs="Arial"/>
          <w:color w:val="000000" w:themeColor="text1"/>
          <w:sz w:val="24"/>
          <w:szCs w:val="24"/>
          <w:lang w:eastAsia="pl-PL"/>
        </w:rPr>
        <w:t xml:space="preserve"> (t.j. Dz. U. z 2021 r. poz. 1646)</w:t>
      </w:r>
      <w:r w:rsidRPr="003A3F0E">
        <w:rPr>
          <w:rFonts w:ascii="Arial" w:eastAsia="Times New Roman" w:hAnsi="Arial" w:cs="Arial"/>
          <w:color w:val="000000" w:themeColor="text1"/>
          <w:sz w:val="24"/>
          <w:szCs w:val="24"/>
          <w:lang w:val="x-none" w:eastAsia="pl-PL"/>
        </w:rPr>
        <w:t>. Osoba, o której mowa wyżej winna posiadać biegłą znajomość języka polskiego. Zamawiający dopuszcza zmianę tego wymogu wyłącznie w przypadku, gdy wykonawca na własny koszt zapewni tłumacza języka polskiego, który zapewni stałe i biegłe tłumaczenie w</w:t>
      </w:r>
      <w:r w:rsidRPr="003A3F0E">
        <w:rPr>
          <w:rFonts w:ascii="Arial" w:eastAsia="Times New Roman" w:hAnsi="Arial" w:cs="Arial"/>
          <w:color w:val="000000" w:themeColor="text1"/>
          <w:sz w:val="24"/>
          <w:szCs w:val="24"/>
          <w:lang w:eastAsia="pl-PL"/>
        </w:rPr>
        <w:t> </w:t>
      </w:r>
      <w:r w:rsidRPr="003A3F0E">
        <w:rPr>
          <w:rFonts w:ascii="Arial" w:eastAsia="Times New Roman" w:hAnsi="Arial" w:cs="Arial"/>
          <w:color w:val="000000" w:themeColor="text1"/>
          <w:sz w:val="24"/>
          <w:szCs w:val="24"/>
          <w:lang w:val="x-none" w:eastAsia="pl-PL"/>
        </w:rPr>
        <w:t xml:space="preserve">kontaktach pomiędzy Zamawiającym, a Wykonawcą, a także zapewni tłumaczenie na bieżąco wszystkich </w:t>
      </w:r>
      <w:r w:rsidRPr="003A3F0E">
        <w:rPr>
          <w:rFonts w:ascii="Arial" w:eastAsia="Times New Roman" w:hAnsi="Arial" w:cs="Arial"/>
          <w:color w:val="000000" w:themeColor="text1"/>
          <w:sz w:val="24"/>
          <w:szCs w:val="24"/>
          <w:lang w:val="x-none" w:eastAsia="pl-PL"/>
        </w:rPr>
        <w:lastRenderedPageBreak/>
        <w:t>dokumentów związanych z realizacją przedmiotowego zamówienia stworzonych zarówno przez Wykonawcę, jak i dostarczonych przez Zamawiającego. Wykonawcy wspólnie ubiegający się o udzielenie zamówienia muszą wykazać, że łącznie spełniają ww. warunek.</w:t>
      </w:r>
    </w:p>
    <w:p w14:paraId="04DC55D5" w14:textId="77777777" w:rsidR="00F646FD" w:rsidRPr="003A3F0E" w:rsidRDefault="00F646FD" w:rsidP="00F646FD">
      <w:pPr>
        <w:widowControl w:val="0"/>
        <w:suppressAutoHyphens/>
        <w:overflowPunct w:val="0"/>
        <w:autoSpaceDE w:val="0"/>
        <w:spacing w:after="0"/>
        <w:jc w:val="both"/>
        <w:textAlignment w:val="baseline"/>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 xml:space="preserve">Ocena spełnienia warunku na podstawie przedłożonych dokumentów. </w:t>
      </w:r>
    </w:p>
    <w:p w14:paraId="13D57E95" w14:textId="77777777" w:rsidR="00F646FD" w:rsidRPr="003A3F0E" w:rsidRDefault="00F646FD" w:rsidP="00F646FD">
      <w:pPr>
        <w:widowControl w:val="0"/>
        <w:suppressAutoHyphens/>
        <w:overflowPunct w:val="0"/>
        <w:autoSpaceDE w:val="0"/>
        <w:spacing w:after="0"/>
        <w:jc w:val="both"/>
        <w:textAlignment w:val="baseline"/>
        <w:rPr>
          <w:rFonts w:ascii="Arial" w:eastAsia="Times New Roman" w:hAnsi="Arial" w:cs="Arial"/>
          <w:color w:val="000000" w:themeColor="text1"/>
          <w:sz w:val="24"/>
          <w:szCs w:val="24"/>
          <w:lang w:eastAsia="pl-PL"/>
        </w:rPr>
      </w:pPr>
      <w:r w:rsidRPr="003A3F0E">
        <w:rPr>
          <w:rFonts w:ascii="Arial" w:eastAsia="Times New Roman" w:hAnsi="Arial" w:cs="Arial"/>
          <w:b/>
          <w:bCs/>
          <w:color w:val="000000" w:themeColor="text1"/>
          <w:sz w:val="24"/>
          <w:szCs w:val="24"/>
          <w:lang w:eastAsia="pl-PL"/>
        </w:rPr>
        <w:t xml:space="preserve">Uwaga: </w:t>
      </w:r>
      <w:r w:rsidRPr="003A3F0E">
        <w:rPr>
          <w:rFonts w:ascii="Arial" w:eastAsia="Times New Roman" w:hAnsi="Arial" w:cs="Arial"/>
          <w:color w:val="000000" w:themeColor="text1"/>
          <w:sz w:val="24"/>
          <w:szCs w:val="24"/>
          <w:lang w:eastAsia="pl-PL"/>
        </w:rPr>
        <w:t xml:space="preserve">w ramach formalności jakie powinny zostać dopełnione przez Wykonawcę po wyborze oferty, Zamawiający żąda przedłożenia przed podpisaniem umowy stosownych uprawnień/dokumentów uprawniających do pełnienia samodzielnej funkcji technicznej w zakresie niezbędnym do realizacji przedmiotu zamówienia, zgodnie z obowiązującymi przepisami prawa, osób wskazanych w </w:t>
      </w:r>
      <w:r w:rsidRPr="003A3F0E">
        <w:rPr>
          <w:rFonts w:ascii="Arial" w:eastAsia="Times New Roman" w:hAnsi="Arial" w:cs="Arial"/>
          <w:b/>
          <w:color w:val="000000" w:themeColor="text1"/>
          <w:sz w:val="24"/>
          <w:szCs w:val="24"/>
          <w:lang w:eastAsia="pl-PL"/>
        </w:rPr>
        <w:t xml:space="preserve">załączniku nr </w:t>
      </w:r>
      <w:r w:rsidR="00187AAB" w:rsidRPr="003A3F0E">
        <w:rPr>
          <w:rFonts w:ascii="Arial" w:eastAsia="Times New Roman" w:hAnsi="Arial" w:cs="Arial"/>
          <w:b/>
          <w:color w:val="000000" w:themeColor="text1"/>
          <w:sz w:val="24"/>
          <w:szCs w:val="24"/>
          <w:lang w:eastAsia="pl-PL"/>
        </w:rPr>
        <w:t>4</w:t>
      </w:r>
      <w:r w:rsidRPr="003A3F0E">
        <w:rPr>
          <w:rFonts w:ascii="Arial" w:eastAsia="Times New Roman" w:hAnsi="Arial" w:cs="Arial"/>
          <w:color w:val="000000" w:themeColor="text1"/>
          <w:sz w:val="24"/>
          <w:szCs w:val="24"/>
          <w:lang w:eastAsia="pl-PL"/>
        </w:rPr>
        <w:t xml:space="preserve"> do SWZ.</w:t>
      </w:r>
    </w:p>
    <w:p w14:paraId="0065E86F" w14:textId="77777777" w:rsidR="00D70417" w:rsidRPr="003A3F0E" w:rsidRDefault="005811DD" w:rsidP="00D70417">
      <w:pPr>
        <w:autoSpaceDE w:val="0"/>
        <w:autoSpaceDN w:val="0"/>
        <w:adjustRightInd w:val="0"/>
        <w:spacing w:after="0"/>
        <w:jc w:val="both"/>
        <w:rPr>
          <w:rFonts w:ascii="Arial" w:hAnsi="Arial" w:cs="Arial"/>
          <w:color w:val="000000" w:themeColor="text1"/>
          <w:sz w:val="24"/>
          <w:szCs w:val="24"/>
          <w:lang w:eastAsia="pl-PL"/>
        </w:rPr>
      </w:pPr>
      <w:r w:rsidRPr="003A3F0E">
        <w:rPr>
          <w:rFonts w:ascii="Arial" w:hAnsi="Arial" w:cs="Arial"/>
          <w:b/>
          <w:color w:val="000000" w:themeColor="text1"/>
          <w:sz w:val="24"/>
          <w:szCs w:val="24"/>
          <w:lang w:eastAsia="pl-PL"/>
        </w:rPr>
        <w:t>28.2.</w:t>
      </w:r>
      <w:r w:rsidRPr="003A3F0E">
        <w:rPr>
          <w:rFonts w:ascii="Arial" w:hAnsi="Arial" w:cs="Arial"/>
          <w:color w:val="000000" w:themeColor="text1"/>
          <w:sz w:val="24"/>
          <w:szCs w:val="24"/>
          <w:lang w:eastAsia="pl-PL"/>
        </w:rPr>
        <w:t> </w:t>
      </w:r>
      <w:r w:rsidR="00D70417" w:rsidRPr="003A3F0E">
        <w:rPr>
          <w:rFonts w:ascii="Arial" w:hAnsi="Arial" w:cs="Arial"/>
          <w:color w:val="000000" w:themeColor="text1"/>
          <w:sz w:val="24"/>
          <w:szCs w:val="24"/>
          <w:lang w:eastAsia="pl-PL"/>
        </w:rPr>
        <w:t>Zamawiający wymaga, aby oferowane dostawy urządzeń i materiałów odpowiadały wymaganiom technicznym określonym przez Zamawiającego w PFU.</w:t>
      </w:r>
    </w:p>
    <w:p w14:paraId="609296AE" w14:textId="77777777" w:rsidR="005811DD" w:rsidRPr="003A3F0E" w:rsidRDefault="005811DD" w:rsidP="005811DD">
      <w:pPr>
        <w:autoSpaceDE w:val="0"/>
        <w:autoSpaceDN w:val="0"/>
        <w:adjustRightInd w:val="0"/>
        <w:spacing w:after="0"/>
        <w:jc w:val="both"/>
        <w:rPr>
          <w:rFonts w:ascii="Arial" w:eastAsia="Times New Roman" w:hAnsi="Arial" w:cs="Arial"/>
          <w:b/>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28.3. Udostępnianie zasobów - zobowiązanie innego podmiotu:</w:t>
      </w:r>
    </w:p>
    <w:p w14:paraId="72AB7F6E" w14:textId="77777777" w:rsidR="00143450" w:rsidRPr="003A3F0E" w:rsidRDefault="00143450" w:rsidP="00143450">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38448E9B" w14:textId="77777777" w:rsidR="00143450" w:rsidRPr="003A3F0E" w:rsidRDefault="00143450" w:rsidP="00143450">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2) W odniesieniu do warunków dotyczących doświadczenia wykonawcy mogą polegać na zdolnościach podmiotów udostępniających zasoby, jeśli podmioty te wykonają roboty</w:t>
      </w:r>
      <w:r w:rsidR="00B943AD" w:rsidRPr="003A3F0E">
        <w:rPr>
          <w:rFonts w:ascii="Arial" w:eastAsia="TimesNewRoman" w:hAnsi="Arial" w:cs="Arial"/>
          <w:color w:val="000000" w:themeColor="text1"/>
          <w:sz w:val="24"/>
          <w:szCs w:val="24"/>
        </w:rPr>
        <w:t xml:space="preserve"> lub usługi</w:t>
      </w:r>
      <w:r w:rsidRPr="003A3F0E">
        <w:rPr>
          <w:rFonts w:ascii="Arial" w:eastAsia="TimesNewRoman" w:hAnsi="Arial" w:cs="Arial"/>
          <w:color w:val="000000" w:themeColor="text1"/>
          <w:sz w:val="24"/>
          <w:szCs w:val="24"/>
        </w:rPr>
        <w:t>, do realizacji których te zdolności są wymagane.</w:t>
      </w:r>
    </w:p>
    <w:p w14:paraId="391F9CA9" w14:textId="77777777" w:rsidR="00143450" w:rsidRPr="003A3F0E" w:rsidRDefault="00143450" w:rsidP="00143450">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 xml:space="preserve">3) Wykonawca, który polega na zdolnościach lub sytuacji podmiotów udostępniających zasoby, składa, wraz z ofertą, </w:t>
      </w:r>
      <w:r w:rsidRPr="003A3F0E">
        <w:rPr>
          <w:rFonts w:ascii="Arial" w:eastAsia="Times New Roman" w:hAnsi="Arial" w:cs="Arial"/>
          <w:b/>
          <w:color w:val="000000" w:themeColor="text1"/>
          <w:kern w:val="1"/>
          <w:sz w:val="24"/>
          <w:szCs w:val="24"/>
          <w:lang w:eastAsia="zh-CN"/>
        </w:rPr>
        <w:t xml:space="preserve">załącznik nr </w:t>
      </w:r>
      <w:r w:rsidR="004F5C1F" w:rsidRPr="003A3F0E">
        <w:rPr>
          <w:rFonts w:ascii="Arial" w:eastAsia="Times New Roman" w:hAnsi="Arial" w:cs="Arial"/>
          <w:b/>
          <w:color w:val="000000" w:themeColor="text1"/>
          <w:kern w:val="1"/>
          <w:sz w:val="24"/>
          <w:szCs w:val="24"/>
          <w:lang w:eastAsia="zh-CN"/>
        </w:rPr>
        <w:t>6</w:t>
      </w:r>
      <w:r w:rsidRPr="003A3F0E">
        <w:rPr>
          <w:rFonts w:ascii="Arial" w:eastAsia="Times New Roman" w:hAnsi="Arial" w:cs="Arial"/>
          <w:color w:val="000000" w:themeColor="text1"/>
          <w:kern w:val="1"/>
          <w:sz w:val="24"/>
          <w:szCs w:val="24"/>
          <w:lang w:eastAsia="zh-CN"/>
        </w:rPr>
        <w:t xml:space="preserve"> do SWZ</w:t>
      </w:r>
      <w:r w:rsidRPr="003A3F0E">
        <w:rPr>
          <w:rFonts w:ascii="Arial" w:eastAsia="TimesNewRoman" w:hAnsi="Arial" w:cs="Arial"/>
          <w:b/>
          <w:color w:val="000000" w:themeColor="text1"/>
          <w:sz w:val="24"/>
          <w:szCs w:val="24"/>
        </w:rPr>
        <w:t xml:space="preserve"> - zobowiązanie </w:t>
      </w:r>
      <w:r w:rsidRPr="003A3F0E">
        <w:rPr>
          <w:rFonts w:ascii="Arial" w:eastAsia="TimesNewRoman" w:hAnsi="Arial" w:cs="Arial"/>
          <w:color w:val="000000" w:themeColor="text1"/>
          <w:sz w:val="24"/>
          <w:szCs w:val="24"/>
        </w:rPr>
        <w:t>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CC9DCC2" w14:textId="77777777" w:rsidR="00143450" w:rsidRPr="003A3F0E" w:rsidRDefault="00143450" w:rsidP="00143450">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4) Zobowiązanie podmiotu udostępniającego zasoby, o którym mowa w pkt. 3, potwierdzi, że stosunek łączący wykonawcę z podmiotami udostępniającymi zasoby gwarantuje rzeczywisty dostęp do tych zasobów oraz określa w szczególności:</w:t>
      </w:r>
    </w:p>
    <w:p w14:paraId="3726BE64" w14:textId="77777777" w:rsidR="00143450" w:rsidRPr="003A3F0E" w:rsidRDefault="00143450" w:rsidP="00143450">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a) zakres dostępnych wykonawcy zasobów podmiotu udostępniającego zasoby;</w:t>
      </w:r>
    </w:p>
    <w:p w14:paraId="6462D9D8" w14:textId="77777777" w:rsidR="00143450" w:rsidRPr="003A3F0E" w:rsidRDefault="00143450" w:rsidP="00143450">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b) sposób i okres udostępnienia wykonawcy i wykorzystania przez niego zasobów podmiotu udostępniającego te zasoby przy wykonywaniu zamówienia;</w:t>
      </w:r>
    </w:p>
    <w:p w14:paraId="3F4C134D" w14:textId="77777777" w:rsidR="00143450" w:rsidRPr="003A3F0E" w:rsidRDefault="00143450" w:rsidP="00143450">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c) czy i w jakim zakresie podmiot udostępniający zasoby, na zdolnościach którego wykonawca polega w odniesieniu do warunków udziału w postępowaniu dotyczących wykształcenia, kwalifikacji zawodowych lub doświadczenia, zrealizuje roboty, których wskazane zdolności dotyczą.</w:t>
      </w:r>
    </w:p>
    <w:p w14:paraId="648D5706" w14:textId="77777777" w:rsidR="00143450" w:rsidRPr="003A3F0E" w:rsidRDefault="00143450" w:rsidP="00143450">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Cs/>
          <w:color w:val="000000" w:themeColor="text1"/>
          <w:sz w:val="24"/>
          <w:szCs w:val="24"/>
        </w:rPr>
        <w:t>5) </w:t>
      </w:r>
      <w:r w:rsidRPr="003A3F0E">
        <w:rPr>
          <w:rFonts w:ascii="Arial" w:eastAsia="TimesNewRoman" w:hAnsi="Arial" w:cs="Arial"/>
          <w:color w:val="000000" w:themeColor="text1"/>
          <w:sz w:val="24"/>
          <w:szCs w:val="24"/>
        </w:rPr>
        <w:t xml:space="preserve">Zamawiający oceni, czy udostępniane wykonawcy przez podmioty udostępniające zasoby zdolności techniczne lub zawodowe, pozwalają na wykazanie przez wykonawcę spełniania warunków udziału w postępowaniu, o których mowa w art. 112 </w:t>
      </w:r>
      <w:r w:rsidRPr="003A3F0E">
        <w:rPr>
          <w:rFonts w:ascii="Arial" w:eastAsia="TimesNewRoman" w:hAnsi="Arial" w:cs="Arial"/>
          <w:color w:val="000000" w:themeColor="text1"/>
          <w:sz w:val="24"/>
          <w:szCs w:val="24"/>
        </w:rPr>
        <w:lastRenderedPageBreak/>
        <w:t>ust. 2 pkt 4 ustawy Pzp, a także zbada, czy nie zachodzą wobec tego podmiotu podstawy wykluczenia, które zostały przewidziane względem wykonawcy.</w:t>
      </w:r>
    </w:p>
    <w:p w14:paraId="1D506A28" w14:textId="77777777" w:rsidR="00143450" w:rsidRPr="003A3F0E" w:rsidRDefault="00143450" w:rsidP="00143450">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Cs/>
          <w:color w:val="000000" w:themeColor="text1"/>
          <w:sz w:val="24"/>
          <w:szCs w:val="24"/>
        </w:rPr>
        <w:t>6)</w:t>
      </w:r>
      <w:r w:rsidRPr="003A3F0E">
        <w:rPr>
          <w:rFonts w:ascii="Arial" w:eastAsia="TimesNewRoman" w:hAnsi="Arial" w:cs="Arial"/>
          <w:b/>
          <w:bCs/>
          <w:color w:val="000000" w:themeColor="text1"/>
          <w:sz w:val="24"/>
          <w:szCs w:val="24"/>
        </w:rPr>
        <w:t> </w:t>
      </w:r>
      <w:r w:rsidRPr="003A3F0E">
        <w:rPr>
          <w:rFonts w:ascii="Arial" w:eastAsia="TimesNewRoman" w:hAnsi="Arial" w:cs="Arial"/>
          <w:color w:val="000000" w:themeColor="text1"/>
          <w:sz w:val="24"/>
          <w:szCs w:val="24"/>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3105465E" w14:textId="77777777" w:rsidR="00143450" w:rsidRPr="003A3F0E" w:rsidRDefault="00143450" w:rsidP="00143450">
      <w:pPr>
        <w:widowControl w:val="0"/>
        <w:suppressAutoHyphens/>
        <w:overflowPunct w:val="0"/>
        <w:autoSpaceDE w:val="0"/>
        <w:spacing w:after="120"/>
        <w:ind w:left="-17"/>
        <w:jc w:val="both"/>
        <w:textAlignment w:val="baseline"/>
        <w:rPr>
          <w:rFonts w:ascii="Arial" w:eastAsia="TimesNewRoman" w:hAnsi="Arial" w:cs="Arial"/>
          <w:color w:val="000000" w:themeColor="text1"/>
          <w:sz w:val="24"/>
          <w:szCs w:val="24"/>
        </w:rPr>
      </w:pPr>
      <w:r w:rsidRPr="003A3F0E">
        <w:rPr>
          <w:rFonts w:ascii="Arial" w:eastAsia="TimesNewRoman" w:hAnsi="Arial" w:cs="Arial"/>
          <w:bCs/>
          <w:color w:val="000000" w:themeColor="text1"/>
          <w:sz w:val="24"/>
          <w:szCs w:val="24"/>
        </w:rPr>
        <w:t>7)</w:t>
      </w:r>
      <w:r w:rsidRPr="003A3F0E">
        <w:rPr>
          <w:rFonts w:ascii="Arial" w:eastAsia="TimesNewRoman" w:hAnsi="Arial" w:cs="Arial"/>
          <w:b/>
          <w:bCs/>
          <w:color w:val="000000" w:themeColor="text1"/>
          <w:sz w:val="24"/>
          <w:szCs w:val="24"/>
        </w:rPr>
        <w:t> </w:t>
      </w:r>
      <w:r w:rsidRPr="003A3F0E">
        <w:rPr>
          <w:rFonts w:ascii="Arial" w:eastAsia="TimesNewRoman" w:hAnsi="Arial" w:cs="Arial"/>
          <w:color w:val="000000" w:themeColor="text1"/>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26942B7" w14:textId="77777777" w:rsidR="007F6513" w:rsidRPr="003A3F0E" w:rsidRDefault="00197866" w:rsidP="007F6513">
      <w:pPr>
        <w:autoSpaceDE w:val="0"/>
        <w:autoSpaceDN w:val="0"/>
        <w:adjustRightInd w:val="0"/>
        <w:spacing w:after="0"/>
        <w:jc w:val="both"/>
        <w:rPr>
          <w:rFonts w:ascii="Arial" w:eastAsia="TimesNewRoman" w:hAnsi="Arial" w:cs="Arial"/>
          <w:b/>
          <w:color w:val="000000" w:themeColor="text1"/>
          <w:sz w:val="24"/>
          <w:szCs w:val="24"/>
          <w:u w:val="single"/>
        </w:rPr>
      </w:pPr>
      <w:r w:rsidRPr="003A3F0E">
        <w:rPr>
          <w:rFonts w:ascii="Arial" w:hAnsi="Arial" w:cs="Arial"/>
          <w:b/>
          <w:color w:val="000000" w:themeColor="text1"/>
          <w:sz w:val="24"/>
          <w:szCs w:val="24"/>
          <w:u w:val="single"/>
        </w:rPr>
        <w:t>ROZDZIAŁ 29</w:t>
      </w:r>
      <w:r w:rsidR="00C77B39" w:rsidRPr="003A3F0E">
        <w:rPr>
          <w:rFonts w:ascii="Arial" w:hAnsi="Arial" w:cs="Arial"/>
          <w:b/>
          <w:color w:val="000000" w:themeColor="text1"/>
          <w:sz w:val="24"/>
          <w:szCs w:val="24"/>
          <w:u w:val="single"/>
        </w:rPr>
        <w:t>. INFORMACJA O P</w:t>
      </w:r>
      <w:r w:rsidR="00C77B39" w:rsidRPr="003A3F0E">
        <w:rPr>
          <w:rFonts w:ascii="Arial" w:eastAsia="Times New Roman" w:hAnsi="Arial" w:cs="Arial"/>
          <w:b/>
          <w:bCs/>
          <w:color w:val="000000" w:themeColor="text1"/>
          <w:sz w:val="24"/>
          <w:szCs w:val="24"/>
          <w:u w:val="single"/>
          <w:lang w:eastAsia="pl-PL"/>
        </w:rPr>
        <w:t xml:space="preserve">ODMIOTOWYCH </w:t>
      </w:r>
      <w:r w:rsidR="00CA5EB2" w:rsidRPr="003A3F0E">
        <w:rPr>
          <w:rFonts w:ascii="Arial" w:eastAsia="Times New Roman" w:hAnsi="Arial" w:cs="Arial"/>
          <w:b/>
          <w:bCs/>
          <w:color w:val="000000" w:themeColor="text1"/>
          <w:sz w:val="24"/>
          <w:szCs w:val="24"/>
          <w:u w:val="single"/>
          <w:lang w:eastAsia="pl-PL"/>
        </w:rPr>
        <w:t xml:space="preserve">I PRZEDMIOTOWYCH </w:t>
      </w:r>
      <w:r w:rsidR="00C77B39" w:rsidRPr="003A3F0E">
        <w:rPr>
          <w:rFonts w:ascii="Arial" w:eastAsia="Times New Roman" w:hAnsi="Arial" w:cs="Arial"/>
          <w:b/>
          <w:bCs/>
          <w:color w:val="000000" w:themeColor="text1"/>
          <w:sz w:val="24"/>
          <w:szCs w:val="24"/>
          <w:u w:val="single"/>
          <w:lang w:eastAsia="pl-PL"/>
        </w:rPr>
        <w:t xml:space="preserve">ŚRODKACH </w:t>
      </w:r>
      <w:r w:rsidR="00D23768" w:rsidRPr="003A3F0E">
        <w:rPr>
          <w:rFonts w:ascii="Arial" w:eastAsia="Times New Roman" w:hAnsi="Arial" w:cs="Arial"/>
          <w:b/>
          <w:bCs/>
          <w:color w:val="000000" w:themeColor="text1"/>
          <w:sz w:val="24"/>
          <w:szCs w:val="24"/>
          <w:u w:val="single"/>
          <w:lang w:eastAsia="pl-PL"/>
        </w:rPr>
        <w:t xml:space="preserve">DOWODOWYCH, JEŻELI ZAMAWIAJĄCY BĘDZIE WYMAGAŁ ICH ZŁOŻENIA </w:t>
      </w:r>
    </w:p>
    <w:p w14:paraId="0B3133A9" w14:textId="72BFA447" w:rsidR="00E91D51" w:rsidRPr="003A3F0E" w:rsidRDefault="00E91D51" w:rsidP="00E91D51">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29.1</w:t>
      </w:r>
      <w:r w:rsidRPr="003A3F0E">
        <w:rPr>
          <w:rFonts w:ascii="Arial" w:eastAsia="TimesNewRoman" w:hAnsi="Arial" w:cs="Arial"/>
          <w:color w:val="000000" w:themeColor="text1"/>
          <w:sz w:val="24"/>
          <w:szCs w:val="24"/>
        </w:rPr>
        <w:t xml:space="preserve"> Zamawiający żąda przedłożenia przedmiotowych środków dowodowych</w:t>
      </w:r>
      <w:r w:rsidR="00D1185F" w:rsidRPr="003A3F0E">
        <w:rPr>
          <w:rFonts w:ascii="Arial" w:hAnsi="Arial" w:cs="Arial"/>
          <w:color w:val="000000" w:themeColor="text1"/>
          <w:sz w:val="24"/>
          <w:szCs w:val="24"/>
          <w:lang w:eastAsia="pl-PL"/>
        </w:rPr>
        <w:t xml:space="preserve"> </w:t>
      </w:r>
      <w:r w:rsidR="00D1185F" w:rsidRPr="003A3F0E">
        <w:rPr>
          <w:rFonts w:ascii="Arial" w:eastAsia="TimesNewRoman" w:hAnsi="Arial" w:cs="Arial"/>
          <w:color w:val="000000" w:themeColor="text1"/>
          <w:sz w:val="24"/>
          <w:szCs w:val="24"/>
        </w:rPr>
        <w:t>o których mowa w ust. 29.10. SWZ</w:t>
      </w:r>
      <w:r w:rsidRPr="003A3F0E">
        <w:rPr>
          <w:rFonts w:ascii="Arial" w:eastAsia="TimesNewRoman" w:hAnsi="Arial" w:cs="Arial"/>
          <w:color w:val="000000" w:themeColor="text1"/>
          <w:sz w:val="24"/>
          <w:szCs w:val="24"/>
        </w:rPr>
        <w:t>.</w:t>
      </w:r>
    </w:p>
    <w:p w14:paraId="79979150" w14:textId="77777777" w:rsidR="00E91D51" w:rsidRPr="003A3F0E" w:rsidRDefault="00E91D51" w:rsidP="00E91D51">
      <w:pPr>
        <w:widowControl w:val="0"/>
        <w:suppressAutoHyphens/>
        <w:overflowPunct w:val="0"/>
        <w:autoSpaceDE w:val="0"/>
        <w:spacing w:after="0"/>
        <w:ind w:left="15"/>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29.2.</w:t>
      </w:r>
      <w:r w:rsidRPr="003A3F0E">
        <w:rPr>
          <w:rFonts w:ascii="Arial" w:eastAsia="Times New Roman" w:hAnsi="Arial" w:cs="Arial"/>
          <w:color w:val="000000" w:themeColor="text1"/>
          <w:kern w:val="1"/>
          <w:sz w:val="24"/>
          <w:szCs w:val="24"/>
          <w:lang w:eastAsia="zh-CN"/>
        </w:rPr>
        <w:t> Podmiotowe środki dowodowe oraz inne dokumenty lub oświadczenia, o których mowa w rozporządzeniu, składa się w formie elektronicznej opatrzone kwalifikowanym podpisem elektronicznym.</w:t>
      </w:r>
    </w:p>
    <w:p w14:paraId="46AEAFBC" w14:textId="77777777" w:rsidR="00E91D51" w:rsidRPr="003A3F0E" w:rsidRDefault="00E91D51" w:rsidP="00E91D51">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 New Roman" w:hAnsi="Arial" w:cs="Arial"/>
          <w:b/>
          <w:color w:val="000000" w:themeColor="text1"/>
          <w:sz w:val="24"/>
          <w:szCs w:val="24"/>
          <w:lang w:eastAsia="pl-PL"/>
        </w:rPr>
        <w:t>29.3.</w:t>
      </w:r>
      <w:r w:rsidRPr="003A3F0E">
        <w:rPr>
          <w:rFonts w:ascii="Arial" w:eastAsia="Times New Roman" w:hAnsi="Arial" w:cs="Arial"/>
          <w:color w:val="000000" w:themeColor="text1"/>
          <w:sz w:val="24"/>
          <w:szCs w:val="24"/>
          <w:lang w:eastAsia="pl-PL"/>
        </w:rPr>
        <w:t> </w:t>
      </w:r>
      <w:r w:rsidRPr="003A3F0E">
        <w:rPr>
          <w:rFonts w:ascii="Arial" w:eastAsia="TimesNewRoman" w:hAnsi="Arial" w:cs="Arial"/>
          <w:color w:val="000000" w:themeColor="text1"/>
          <w:sz w:val="24"/>
          <w:szCs w:val="24"/>
        </w:rPr>
        <w:t>Jeżeli jest to niezbędne do zapewnienia odpowiedniego przebiegu postępowania o udzielenie zamówienia, zamawiający może na każdym etapie postępowania, wezwać wykonawcę do złożenia wszystkich lub niektórych podmiotowych środków dowodowych, jeżeli wymagał ich złożenia w ogłoszeniu o zamówieniu lub dokumentach zamówienia, aktualnych na dzień ich złożenia.</w:t>
      </w:r>
    </w:p>
    <w:p w14:paraId="36989AEF" w14:textId="77777777" w:rsidR="00E91D51" w:rsidRPr="003A3F0E" w:rsidRDefault="00E91D51" w:rsidP="00E91D51">
      <w:pPr>
        <w:widowControl w:val="0"/>
        <w:suppressAutoHyphens/>
        <w:overflowPunct w:val="0"/>
        <w:autoSpaceDE w:val="0"/>
        <w:spacing w:after="0"/>
        <w:jc w:val="both"/>
        <w:textAlignment w:val="baseline"/>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29.4.</w:t>
      </w:r>
      <w:r w:rsidRPr="003A3F0E">
        <w:rPr>
          <w:rFonts w:ascii="Arial" w:eastAsia="TimesNewRoman" w:hAnsi="Arial" w:cs="Arial"/>
          <w:color w:val="000000" w:themeColor="text1"/>
          <w:sz w:val="24"/>
          <w:szCs w:val="24"/>
        </w:rPr>
        <w:t xml:space="preserve"> Jeżeli zachodzą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177CA249" w14:textId="77777777" w:rsidR="00E91D51" w:rsidRPr="003A3F0E" w:rsidRDefault="00E91D51" w:rsidP="00E91D51">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29.5.</w:t>
      </w:r>
      <w:r w:rsidRPr="003A3F0E">
        <w:rPr>
          <w:rFonts w:ascii="Arial" w:eastAsia="TimesNewRoman" w:hAnsi="Arial" w:cs="Arial"/>
          <w:color w:val="000000" w:themeColor="text1"/>
          <w:sz w:val="24"/>
          <w:szCs w:val="24"/>
        </w:rPr>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w:t>
      </w:r>
      <w:r w:rsidRPr="003A3F0E">
        <w:rPr>
          <w:rFonts w:ascii="Arial" w:eastAsia="TimesNewRoman" w:hAnsi="Arial" w:cs="Arial"/>
          <w:color w:val="000000" w:themeColor="text1"/>
          <w:sz w:val="24"/>
          <w:szCs w:val="24"/>
          <w:u w:val="single"/>
        </w:rPr>
        <w:t>o ile wykonawca wskaza</w:t>
      </w:r>
      <w:r w:rsidRPr="003A3F0E">
        <w:rPr>
          <w:rFonts w:ascii="Arial" w:eastAsia="TimesNewRoman" w:hAnsi="Arial" w:cs="Arial" w:hint="eastAsia"/>
          <w:color w:val="000000" w:themeColor="text1"/>
          <w:sz w:val="24"/>
          <w:szCs w:val="24"/>
          <w:u w:val="single"/>
        </w:rPr>
        <w:t>ł</w:t>
      </w:r>
      <w:r w:rsidRPr="003A3F0E">
        <w:rPr>
          <w:rFonts w:ascii="Arial" w:eastAsia="TimesNewRoman" w:hAnsi="Arial" w:cs="Arial"/>
          <w:color w:val="000000" w:themeColor="text1"/>
          <w:sz w:val="24"/>
          <w:szCs w:val="24"/>
        </w:rPr>
        <w:t xml:space="preserve"> w </w:t>
      </w:r>
      <w:r w:rsidR="00645C00" w:rsidRPr="003A3F0E">
        <w:rPr>
          <w:rFonts w:ascii="Arial" w:eastAsia="TimesNewRoman" w:hAnsi="Arial" w:cs="Arial"/>
          <w:color w:val="000000" w:themeColor="text1"/>
          <w:sz w:val="24"/>
          <w:szCs w:val="24"/>
        </w:rPr>
        <w:t xml:space="preserve">jednolitym dokumencie dane </w:t>
      </w:r>
      <w:r w:rsidRPr="003A3F0E">
        <w:rPr>
          <w:rFonts w:ascii="Arial" w:eastAsia="TimesNewRoman" w:hAnsi="Arial" w:cs="Arial"/>
          <w:color w:val="000000" w:themeColor="text1"/>
          <w:sz w:val="24"/>
          <w:szCs w:val="24"/>
        </w:rPr>
        <w:t>umo</w:t>
      </w:r>
      <w:r w:rsidRPr="003A3F0E">
        <w:rPr>
          <w:rFonts w:ascii="Arial" w:eastAsia="TimesNewRoman" w:hAnsi="Arial" w:cs="Arial" w:hint="eastAsia"/>
          <w:color w:val="000000" w:themeColor="text1"/>
          <w:sz w:val="24"/>
          <w:szCs w:val="24"/>
        </w:rPr>
        <w:t>ż</w:t>
      </w:r>
      <w:r w:rsidRPr="003A3F0E">
        <w:rPr>
          <w:rFonts w:ascii="Arial" w:eastAsia="TimesNewRoman" w:hAnsi="Arial" w:cs="Arial"/>
          <w:color w:val="000000" w:themeColor="text1"/>
          <w:sz w:val="24"/>
          <w:szCs w:val="24"/>
        </w:rPr>
        <w:t>liwiaj</w:t>
      </w:r>
      <w:r w:rsidRPr="003A3F0E">
        <w:rPr>
          <w:rFonts w:ascii="Arial" w:eastAsia="TimesNewRoman" w:hAnsi="Arial" w:cs="Arial" w:hint="eastAsia"/>
          <w:color w:val="000000" w:themeColor="text1"/>
          <w:sz w:val="24"/>
          <w:szCs w:val="24"/>
        </w:rPr>
        <w:t>ą</w:t>
      </w:r>
      <w:r w:rsidRPr="003A3F0E">
        <w:rPr>
          <w:rFonts w:ascii="Arial" w:eastAsia="TimesNewRoman" w:hAnsi="Arial" w:cs="Arial"/>
          <w:color w:val="000000" w:themeColor="text1"/>
          <w:sz w:val="24"/>
          <w:szCs w:val="24"/>
        </w:rPr>
        <w:t>ce dost</w:t>
      </w:r>
      <w:r w:rsidRPr="003A3F0E">
        <w:rPr>
          <w:rFonts w:ascii="Arial" w:eastAsia="TimesNewRoman" w:hAnsi="Arial" w:cs="Arial" w:hint="eastAsia"/>
          <w:color w:val="000000" w:themeColor="text1"/>
          <w:sz w:val="24"/>
          <w:szCs w:val="24"/>
        </w:rPr>
        <w:t>ę</w:t>
      </w:r>
      <w:r w:rsidRPr="003A3F0E">
        <w:rPr>
          <w:rFonts w:ascii="Arial" w:eastAsia="TimesNewRoman" w:hAnsi="Arial" w:cs="Arial"/>
          <w:color w:val="000000" w:themeColor="text1"/>
          <w:sz w:val="24"/>
          <w:szCs w:val="24"/>
        </w:rPr>
        <w:t xml:space="preserve">p do tych </w:t>
      </w:r>
      <w:r w:rsidRPr="003A3F0E">
        <w:rPr>
          <w:rFonts w:ascii="Arial" w:eastAsia="TimesNewRoman" w:hAnsi="Arial" w:cs="Arial" w:hint="eastAsia"/>
          <w:color w:val="000000" w:themeColor="text1"/>
          <w:sz w:val="24"/>
          <w:szCs w:val="24"/>
        </w:rPr>
        <w:t>ś</w:t>
      </w:r>
      <w:r w:rsidRPr="003A3F0E">
        <w:rPr>
          <w:rFonts w:ascii="Arial" w:eastAsia="TimesNewRoman" w:hAnsi="Arial" w:cs="Arial"/>
          <w:color w:val="000000" w:themeColor="text1"/>
          <w:sz w:val="24"/>
          <w:szCs w:val="24"/>
        </w:rPr>
        <w:t>rodków.</w:t>
      </w:r>
    </w:p>
    <w:p w14:paraId="236A8DBB" w14:textId="77777777" w:rsidR="00E91D51" w:rsidRPr="003A3F0E" w:rsidRDefault="00E91D51" w:rsidP="008E2050">
      <w:pPr>
        <w:widowControl w:val="0"/>
        <w:suppressAutoHyphens/>
        <w:overflowPunct w:val="0"/>
        <w:autoSpaceDE w:val="0"/>
        <w:spacing w:after="0"/>
        <w:jc w:val="both"/>
        <w:textAlignment w:val="baseline"/>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 xml:space="preserve">29.6. </w:t>
      </w:r>
      <w:r w:rsidRPr="003A3F0E">
        <w:rPr>
          <w:rFonts w:ascii="Arial" w:eastAsia="TimesNewRoman" w:hAnsi="Arial" w:cs="Arial"/>
          <w:color w:val="000000" w:themeColor="text1"/>
          <w:sz w:val="24"/>
          <w:szCs w:val="24"/>
        </w:rPr>
        <w:t>Wykonawca nie jest zobowiązany do złożenia podmiotowych środków dowodowych, które Zamawiający posiada, jeżeli wykonawca wskaże te środki oraz potwierdzi ich prawidłowość i aktualność.</w:t>
      </w:r>
    </w:p>
    <w:p w14:paraId="49CC1626" w14:textId="77777777" w:rsidR="005811DD" w:rsidRPr="003A3F0E" w:rsidRDefault="005811DD" w:rsidP="008E2050">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u w:val="single"/>
          <w:lang w:eastAsia="zh-CN"/>
        </w:rPr>
      </w:pPr>
      <w:r w:rsidRPr="003A3F0E">
        <w:rPr>
          <w:rFonts w:ascii="Arial" w:eastAsia="Times New Roman" w:hAnsi="Arial" w:cs="Arial"/>
          <w:b/>
          <w:color w:val="000000" w:themeColor="text1"/>
          <w:kern w:val="1"/>
          <w:sz w:val="24"/>
          <w:szCs w:val="24"/>
          <w:u w:val="single"/>
          <w:lang w:eastAsia="zh-CN"/>
        </w:rPr>
        <w:t>29.</w:t>
      </w:r>
      <w:r w:rsidR="00E91D51" w:rsidRPr="003A3F0E">
        <w:rPr>
          <w:rFonts w:ascii="Arial" w:eastAsia="Times New Roman" w:hAnsi="Arial" w:cs="Arial"/>
          <w:b/>
          <w:color w:val="000000" w:themeColor="text1"/>
          <w:kern w:val="1"/>
          <w:sz w:val="24"/>
          <w:szCs w:val="24"/>
          <w:u w:val="single"/>
          <w:lang w:eastAsia="zh-CN"/>
        </w:rPr>
        <w:t>7</w:t>
      </w:r>
      <w:r w:rsidRPr="003A3F0E">
        <w:rPr>
          <w:rFonts w:ascii="Arial" w:eastAsia="Times New Roman" w:hAnsi="Arial" w:cs="Arial"/>
          <w:b/>
          <w:color w:val="000000" w:themeColor="text1"/>
          <w:kern w:val="1"/>
          <w:sz w:val="24"/>
          <w:szCs w:val="24"/>
          <w:u w:val="single"/>
          <w:lang w:eastAsia="zh-CN"/>
        </w:rPr>
        <w:t xml:space="preserve">. WYKAZ </w:t>
      </w:r>
      <w:r w:rsidR="007007D0" w:rsidRPr="003A3F0E">
        <w:rPr>
          <w:rFonts w:ascii="Arial" w:eastAsia="Times New Roman" w:hAnsi="Arial" w:cs="Arial"/>
          <w:b/>
          <w:color w:val="000000" w:themeColor="text1"/>
          <w:kern w:val="1"/>
          <w:sz w:val="24"/>
          <w:szCs w:val="24"/>
          <w:u w:val="single"/>
          <w:lang w:eastAsia="zh-CN"/>
        </w:rPr>
        <w:t>OŚWIADCZEŃ, DOKUMENTÓ</w:t>
      </w:r>
      <w:r w:rsidRPr="003A3F0E">
        <w:rPr>
          <w:rFonts w:ascii="Arial" w:eastAsia="Times New Roman" w:hAnsi="Arial" w:cs="Arial"/>
          <w:b/>
          <w:color w:val="000000" w:themeColor="text1"/>
          <w:kern w:val="1"/>
          <w:sz w:val="24"/>
          <w:szCs w:val="24"/>
          <w:u w:val="single"/>
          <w:lang w:eastAsia="zh-CN"/>
        </w:rPr>
        <w:t>W, KTÓRE WYKONAWCA SKŁADA WRAZ Z OFERTĄ</w:t>
      </w:r>
    </w:p>
    <w:p w14:paraId="357A9A21" w14:textId="77777777" w:rsidR="00AA0D81" w:rsidRPr="003A3F0E" w:rsidRDefault="00AA0D81" w:rsidP="00AA0D81">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 xml:space="preserve">1) Wykonawca wraz z ofertą zobowiązany jest złożyć, w celu wstępnego </w:t>
      </w:r>
      <w:r w:rsidRPr="003A3F0E">
        <w:rPr>
          <w:rFonts w:ascii="Arial" w:eastAsia="Times New Roman" w:hAnsi="Arial" w:cs="Arial"/>
          <w:color w:val="000000" w:themeColor="text1"/>
          <w:kern w:val="1"/>
          <w:sz w:val="24"/>
          <w:szCs w:val="24"/>
          <w:lang w:eastAsia="zh-CN"/>
        </w:rPr>
        <w:lastRenderedPageBreak/>
        <w:t xml:space="preserve">potwierdzenia, że nie podlega wykluczeniu oraz spełnia warunki udziału w postępowaniu: </w:t>
      </w:r>
    </w:p>
    <w:p w14:paraId="3B77B42A" w14:textId="77777777" w:rsidR="00AA0D81" w:rsidRPr="003A3F0E" w:rsidRDefault="00AA0D81" w:rsidP="00AA0D81">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 xml:space="preserve">a) aktualne na dzień składania ofert oświadczenie dotyczące braku podstaw do wykluczenia z postępowania oraz spełniania warunków udziału w postępowaniu w formie Jednolitego Europejskiego Dokumentu Zamówienia (JEDZ/ESPD) – </w:t>
      </w:r>
      <w:r w:rsidRPr="003A3F0E">
        <w:rPr>
          <w:rFonts w:ascii="Arial" w:eastAsia="Times New Roman" w:hAnsi="Arial" w:cs="Arial"/>
          <w:b/>
          <w:bCs/>
          <w:color w:val="000000" w:themeColor="text1"/>
          <w:kern w:val="1"/>
          <w:sz w:val="24"/>
          <w:szCs w:val="24"/>
          <w:lang w:eastAsia="zh-CN"/>
        </w:rPr>
        <w:t xml:space="preserve">Załącznik nr 2 do SWZ. </w:t>
      </w:r>
      <w:r w:rsidRPr="003A3F0E">
        <w:rPr>
          <w:rFonts w:ascii="Arial" w:eastAsia="Times New Roman" w:hAnsi="Arial" w:cs="Arial"/>
          <w:color w:val="000000" w:themeColor="text1"/>
          <w:kern w:val="1"/>
          <w:sz w:val="24"/>
          <w:szCs w:val="24"/>
          <w:lang w:eastAsia="zh-CN"/>
        </w:rPr>
        <w:t xml:space="preserve">Pod adresem </w:t>
      </w:r>
      <w:hyperlink r:id="rId22" w:history="1">
        <w:r w:rsidRPr="003A3F0E">
          <w:rPr>
            <w:rStyle w:val="Hipercze"/>
            <w:rFonts w:ascii="Arial" w:eastAsia="Times New Roman" w:hAnsi="Arial" w:cs="Arial"/>
            <w:color w:val="000000" w:themeColor="text1"/>
            <w:kern w:val="1"/>
            <w:sz w:val="24"/>
            <w:szCs w:val="24"/>
            <w:lang w:eastAsia="zh-CN"/>
          </w:rPr>
          <w:t>https://espd.uzp.gov.pl</w:t>
        </w:r>
      </w:hyperlink>
      <w:r w:rsidRPr="003A3F0E">
        <w:rPr>
          <w:rFonts w:ascii="Arial" w:eastAsia="Times New Roman" w:hAnsi="Arial" w:cs="Arial"/>
          <w:color w:val="000000" w:themeColor="text1"/>
          <w:kern w:val="1"/>
          <w:sz w:val="24"/>
          <w:szCs w:val="24"/>
          <w:u w:val="single"/>
          <w:lang w:eastAsia="zh-CN"/>
        </w:rPr>
        <w:t xml:space="preserve"> </w:t>
      </w:r>
      <w:r w:rsidRPr="003A3F0E">
        <w:rPr>
          <w:rFonts w:ascii="Arial" w:eastAsia="Times New Roman" w:hAnsi="Arial" w:cs="Arial"/>
          <w:color w:val="000000" w:themeColor="text1"/>
          <w:kern w:val="1"/>
          <w:sz w:val="24"/>
          <w:szCs w:val="24"/>
          <w:lang w:eastAsia="zh-CN"/>
        </w:rPr>
        <w:t xml:space="preserve"> udostępnione zostało narzędzie umożliwiające wykonawcom utworzenie, wypełnienie i ponowne wykorzystanie standardowego formularza Jednolitego Europejskiego Dokumentu Zamówienia w wersji elektronicznej (eESPD) w formacie .pdf, .xml. Więcej informacji można uzyskać pod adresem: </w:t>
      </w:r>
    </w:p>
    <w:p w14:paraId="7A47705E" w14:textId="77777777" w:rsidR="00AA0D81" w:rsidRPr="003A3F0E" w:rsidRDefault="00000000" w:rsidP="00AA0D81">
      <w:pPr>
        <w:widowControl w:val="0"/>
        <w:suppressAutoHyphens/>
        <w:overflowPunct w:val="0"/>
        <w:autoSpaceDE w:val="0"/>
        <w:spacing w:after="0"/>
        <w:jc w:val="both"/>
        <w:textAlignment w:val="baseline"/>
        <w:rPr>
          <w:rFonts w:ascii="Arial" w:eastAsia="Times New Roman" w:hAnsi="Arial" w:cs="Arial"/>
          <w:b/>
          <w:bCs/>
          <w:color w:val="000000" w:themeColor="text1"/>
          <w:kern w:val="1"/>
          <w:sz w:val="24"/>
          <w:szCs w:val="24"/>
          <w:lang w:eastAsia="zh-CN"/>
        </w:rPr>
      </w:pPr>
      <w:hyperlink r:id="rId23" w:history="1">
        <w:r w:rsidR="00AA0D81" w:rsidRPr="003A3F0E">
          <w:rPr>
            <w:rStyle w:val="Hipercze"/>
            <w:rFonts w:ascii="Arial" w:eastAsia="Times New Roman" w:hAnsi="Arial" w:cs="Arial"/>
            <w:b/>
            <w:bCs/>
            <w:color w:val="000000" w:themeColor="text1"/>
            <w:kern w:val="1"/>
            <w:sz w:val="24"/>
            <w:szCs w:val="24"/>
            <w:lang w:eastAsia="zh-CN"/>
          </w:rPr>
          <w:t>https://www.uzp.gov.pl/baza-wiedzy/prawo-zamowien-publicznych-regulacje/prawo-krajowe/jednolity-europejski-dokument-zamowienia/elektroniczne-narzedzie-do-wypelniania-jedzespd</w:t>
        </w:r>
      </w:hyperlink>
    </w:p>
    <w:p w14:paraId="21AEC06F" w14:textId="77777777" w:rsidR="00AA0D81" w:rsidRPr="003A3F0E" w:rsidRDefault="00AA0D81" w:rsidP="00AA0D81">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 xml:space="preserve">b) Instrukcja wypełnienia jednolitego dokumentu JEDZ dostępna jest pod adresem internetowym </w:t>
      </w:r>
    </w:p>
    <w:p w14:paraId="48192695" w14:textId="77777777" w:rsidR="00AA0D81" w:rsidRPr="003A3F0E" w:rsidRDefault="00000000" w:rsidP="00AA0D81">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hyperlink r:id="rId24" w:history="1">
        <w:r w:rsidR="00AA0D81" w:rsidRPr="003A3F0E">
          <w:rPr>
            <w:rStyle w:val="Hipercze"/>
            <w:rFonts w:ascii="Arial" w:eastAsia="Times New Roman" w:hAnsi="Arial" w:cs="Arial"/>
            <w:color w:val="000000" w:themeColor="text1"/>
            <w:kern w:val="1"/>
            <w:sz w:val="24"/>
            <w:szCs w:val="24"/>
            <w:lang w:eastAsia="zh-CN"/>
          </w:rPr>
          <w:t>https://www.uzp.gov.pl/__data/assets/pdf_file/0026/45557/Jednolity-Europejski-Dokument-Zamowienia-instrukcja-2021.01.20.pdf</w:t>
        </w:r>
      </w:hyperlink>
    </w:p>
    <w:p w14:paraId="07EA0E2E" w14:textId="77777777" w:rsidR="00AA0D81" w:rsidRPr="003A3F0E" w:rsidRDefault="00AA0D81" w:rsidP="00AA0D81">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 xml:space="preserve">c) Wymagane jest wypełnienie następujących części JEDZ – I, II, III, IV, VI. </w:t>
      </w:r>
    </w:p>
    <w:p w14:paraId="392EAB57" w14:textId="77777777" w:rsidR="00AA0D81" w:rsidRPr="003A3F0E" w:rsidRDefault="00AA0D81" w:rsidP="00AA0D81">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Wykonawca w części IV JEDZ wypełnia jedynie sekcję α - ogólne oświadczenie o spełnianiu warunków udziału w postępowaniu</w:t>
      </w:r>
      <w:r w:rsidRPr="003A3F0E">
        <w:rPr>
          <w:rFonts w:ascii="Arial" w:eastAsia="Times New Roman" w:hAnsi="Arial" w:cs="Arial"/>
          <w:color w:val="000000" w:themeColor="text1"/>
          <w:kern w:val="1"/>
          <w:sz w:val="24"/>
          <w:szCs w:val="24"/>
          <w:lang w:eastAsia="zh-CN"/>
        </w:rPr>
        <w:t xml:space="preserve">,. Wykonawca nie musi wypełniać żadnej z pozostałych sekcji części IV JEDZ dotyczącej kryteriów kwalifikacji. </w:t>
      </w:r>
    </w:p>
    <w:p w14:paraId="4E6FFE06" w14:textId="77777777" w:rsidR="00AA0D81" w:rsidRPr="003A3F0E" w:rsidRDefault="00AA0D81" w:rsidP="00AA0D81">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Właściwej weryfikacji braku podstaw do wykluczenia i spełniania warunków udziału w postępowaniu, Zamawiający dokona w oparciu o stosowne dokumenty,  składane na wezwa</w:t>
      </w:r>
      <w:r w:rsidR="00E91D51" w:rsidRPr="003A3F0E">
        <w:rPr>
          <w:rFonts w:ascii="Arial" w:eastAsia="Times New Roman" w:hAnsi="Arial" w:cs="Arial"/>
          <w:color w:val="000000" w:themeColor="text1"/>
          <w:kern w:val="1"/>
          <w:sz w:val="24"/>
          <w:szCs w:val="24"/>
          <w:lang w:eastAsia="zh-CN"/>
        </w:rPr>
        <w:t>nie</w:t>
      </w:r>
      <w:r w:rsidRPr="003A3F0E">
        <w:rPr>
          <w:rFonts w:ascii="Arial" w:eastAsia="Times New Roman" w:hAnsi="Arial" w:cs="Arial"/>
          <w:color w:val="000000" w:themeColor="text1"/>
          <w:kern w:val="1"/>
          <w:sz w:val="24"/>
          <w:szCs w:val="24"/>
          <w:lang w:eastAsia="zh-CN"/>
        </w:rPr>
        <w:t xml:space="preserve"> Zam</w:t>
      </w:r>
      <w:r w:rsidR="00E91D51" w:rsidRPr="003A3F0E">
        <w:rPr>
          <w:rFonts w:ascii="Arial" w:eastAsia="Times New Roman" w:hAnsi="Arial" w:cs="Arial"/>
          <w:color w:val="000000" w:themeColor="text1"/>
          <w:kern w:val="1"/>
          <w:sz w:val="24"/>
          <w:szCs w:val="24"/>
          <w:lang w:eastAsia="zh-CN"/>
        </w:rPr>
        <w:t>a</w:t>
      </w:r>
      <w:r w:rsidRPr="003A3F0E">
        <w:rPr>
          <w:rFonts w:ascii="Arial" w:eastAsia="Times New Roman" w:hAnsi="Arial" w:cs="Arial"/>
          <w:color w:val="000000" w:themeColor="text1"/>
          <w:kern w:val="1"/>
          <w:sz w:val="24"/>
          <w:szCs w:val="24"/>
          <w:lang w:eastAsia="zh-CN"/>
        </w:rPr>
        <w:t>w</w:t>
      </w:r>
      <w:r w:rsidR="00E91D51" w:rsidRPr="003A3F0E">
        <w:rPr>
          <w:rFonts w:ascii="Arial" w:eastAsia="Times New Roman" w:hAnsi="Arial" w:cs="Arial"/>
          <w:color w:val="000000" w:themeColor="text1"/>
          <w:kern w:val="1"/>
          <w:sz w:val="24"/>
          <w:szCs w:val="24"/>
          <w:lang w:eastAsia="zh-CN"/>
        </w:rPr>
        <w:t>i</w:t>
      </w:r>
      <w:r w:rsidRPr="003A3F0E">
        <w:rPr>
          <w:rFonts w:ascii="Arial" w:eastAsia="Times New Roman" w:hAnsi="Arial" w:cs="Arial"/>
          <w:color w:val="000000" w:themeColor="text1"/>
          <w:kern w:val="1"/>
          <w:sz w:val="24"/>
          <w:szCs w:val="24"/>
          <w:lang w:eastAsia="zh-CN"/>
        </w:rPr>
        <w:t>aj</w:t>
      </w:r>
      <w:r w:rsidR="00E91D51" w:rsidRPr="003A3F0E">
        <w:rPr>
          <w:rFonts w:ascii="Arial" w:eastAsia="Times New Roman" w:hAnsi="Arial" w:cs="Arial"/>
          <w:color w:val="000000" w:themeColor="text1"/>
          <w:kern w:val="1"/>
          <w:sz w:val="24"/>
          <w:szCs w:val="24"/>
          <w:lang w:eastAsia="zh-CN"/>
        </w:rPr>
        <w:t>ą</w:t>
      </w:r>
      <w:r w:rsidRPr="003A3F0E">
        <w:rPr>
          <w:rFonts w:ascii="Arial" w:eastAsia="Times New Roman" w:hAnsi="Arial" w:cs="Arial"/>
          <w:color w:val="000000" w:themeColor="text1"/>
          <w:kern w:val="1"/>
          <w:sz w:val="24"/>
          <w:szCs w:val="24"/>
          <w:lang w:eastAsia="zh-CN"/>
        </w:rPr>
        <w:t>cego przez Wykonawcę, którego oferta zostanie oceniona najwyżej oceniona,</w:t>
      </w:r>
    </w:p>
    <w:p w14:paraId="397108B8" w14:textId="77777777" w:rsidR="00AA0D81" w:rsidRPr="003A3F0E" w:rsidRDefault="00AA0D81" w:rsidP="00AA0D81">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d) Wykonawca ma obowiązek złożenia JEDZ w postaci elektronicznej opatrzonej kwalifikowanym podpisem elektronicznym,</w:t>
      </w:r>
    </w:p>
    <w:p w14:paraId="40683AD5" w14:textId="77777777" w:rsidR="00AA0D81" w:rsidRPr="003A3F0E" w:rsidRDefault="00AA0D81" w:rsidP="00AA0D81">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e) jeżeli Wykonawca powołuje się na zasoby innych podmiotów, w celu wykazania braku istnienia wobec nich podstaw wykluczenia oraz spełnienia, w zakresie w jakim powołuje się na ich zasoby, warunków udziału w postępowaniu, w myśl art. 125 ust. 5 ustawy Pzp, ma obowiązek przedstawić dla każdego z podmiotów, których to dotyczy – odrębny jednolity dokument JEDZ,</w:t>
      </w:r>
    </w:p>
    <w:p w14:paraId="79A5DBDC" w14:textId="77777777" w:rsidR="00AA0D81" w:rsidRPr="003A3F0E" w:rsidRDefault="00AA0D81" w:rsidP="00AA0D81">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f) w przypadku wykonawców wspólnie ubiegających się o zamówienie -</w:t>
      </w:r>
      <w:r w:rsidR="00E91D51" w:rsidRPr="003A3F0E">
        <w:rPr>
          <w:rFonts w:ascii="Arial" w:eastAsia="Times New Roman" w:hAnsi="Arial" w:cs="Arial"/>
          <w:color w:val="000000" w:themeColor="text1"/>
          <w:kern w:val="1"/>
          <w:sz w:val="24"/>
          <w:szCs w:val="24"/>
          <w:lang w:eastAsia="zh-CN"/>
        </w:rPr>
        <w:t xml:space="preserve"> </w:t>
      </w:r>
      <w:r w:rsidRPr="003A3F0E">
        <w:rPr>
          <w:rFonts w:ascii="Arial" w:eastAsia="Times New Roman" w:hAnsi="Arial" w:cs="Arial"/>
          <w:color w:val="000000" w:themeColor="text1"/>
          <w:kern w:val="1"/>
          <w:sz w:val="24"/>
          <w:szCs w:val="24"/>
          <w:lang w:eastAsia="zh-CN"/>
        </w:rPr>
        <w:t>JEDZ składa każdy z tych Wykonawców (dotyczy również wspólników</w:t>
      </w:r>
      <w:r w:rsidR="00E91D51" w:rsidRPr="003A3F0E">
        <w:rPr>
          <w:rFonts w:ascii="Arial" w:eastAsia="Times New Roman" w:hAnsi="Arial" w:cs="Arial"/>
          <w:color w:val="000000" w:themeColor="text1"/>
          <w:kern w:val="1"/>
          <w:sz w:val="24"/>
          <w:szCs w:val="24"/>
          <w:lang w:eastAsia="zh-CN"/>
        </w:rPr>
        <w:t xml:space="preserve"> </w:t>
      </w:r>
      <w:r w:rsidRPr="003A3F0E">
        <w:rPr>
          <w:rFonts w:ascii="Arial" w:eastAsia="Times New Roman" w:hAnsi="Arial" w:cs="Arial"/>
          <w:color w:val="000000" w:themeColor="text1"/>
          <w:kern w:val="1"/>
          <w:sz w:val="24"/>
          <w:szCs w:val="24"/>
          <w:lang w:eastAsia="zh-CN"/>
        </w:rPr>
        <w:t>spółki cywilnej),</w:t>
      </w:r>
    </w:p>
    <w:p w14:paraId="6AF088FF" w14:textId="77777777" w:rsidR="00AA0D81" w:rsidRPr="003A3F0E" w:rsidRDefault="00AA0D81" w:rsidP="003635A4">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g) Zamawiający nie wymaga, aby Wykonawca, który zamierza powierzyć wykonanie części zamówienia podwykonawcom, w celu wykazania braku istnienia wobec nich podstaw wykluczenia z udziału w postępowaniu złożył JEDZ dotyczący podwykonawców</w:t>
      </w:r>
      <w:r w:rsidR="003635A4" w:rsidRPr="003A3F0E">
        <w:rPr>
          <w:rFonts w:ascii="Arial" w:eastAsia="Times New Roman" w:hAnsi="Arial" w:cs="Arial"/>
          <w:color w:val="000000" w:themeColor="text1"/>
          <w:kern w:val="1"/>
          <w:sz w:val="24"/>
          <w:szCs w:val="24"/>
          <w:lang w:eastAsia="zh-CN"/>
        </w:rPr>
        <w:t>;</w:t>
      </w:r>
    </w:p>
    <w:p w14:paraId="28C48511" w14:textId="77777777" w:rsidR="005811DD" w:rsidRPr="003A3F0E" w:rsidRDefault="005811DD" w:rsidP="005811D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 xml:space="preserve">2) inne </w:t>
      </w:r>
      <w:r w:rsidR="002F50E5" w:rsidRPr="003A3F0E">
        <w:rPr>
          <w:rFonts w:ascii="Arial" w:eastAsia="Times New Roman" w:hAnsi="Arial" w:cs="Arial"/>
          <w:color w:val="000000" w:themeColor="text1"/>
          <w:kern w:val="1"/>
          <w:sz w:val="24"/>
          <w:szCs w:val="24"/>
          <w:lang w:eastAsia="zh-CN"/>
        </w:rPr>
        <w:t>oświadczenia i</w:t>
      </w:r>
      <w:r w:rsidR="009C5A9A" w:rsidRPr="003A3F0E">
        <w:rPr>
          <w:rFonts w:ascii="Arial" w:eastAsia="Times New Roman" w:hAnsi="Arial" w:cs="Arial"/>
          <w:color w:val="000000" w:themeColor="text1"/>
          <w:kern w:val="1"/>
          <w:sz w:val="24"/>
          <w:szCs w:val="24"/>
          <w:lang w:eastAsia="zh-CN"/>
        </w:rPr>
        <w:t xml:space="preserve"> </w:t>
      </w:r>
      <w:r w:rsidRPr="003A3F0E">
        <w:rPr>
          <w:rFonts w:ascii="Arial" w:eastAsia="Times New Roman" w:hAnsi="Arial" w:cs="Arial"/>
          <w:color w:val="000000" w:themeColor="text1"/>
          <w:kern w:val="1"/>
          <w:sz w:val="24"/>
          <w:szCs w:val="24"/>
          <w:lang w:eastAsia="zh-CN"/>
        </w:rPr>
        <w:t>dokumenty</w:t>
      </w:r>
      <w:r w:rsidR="00CE24BB" w:rsidRPr="003A3F0E">
        <w:rPr>
          <w:rFonts w:ascii="Arial" w:eastAsia="Times New Roman" w:hAnsi="Arial" w:cs="Arial"/>
          <w:color w:val="000000" w:themeColor="text1"/>
          <w:kern w:val="1"/>
          <w:sz w:val="24"/>
          <w:szCs w:val="24"/>
          <w:lang w:eastAsia="zh-CN"/>
        </w:rPr>
        <w:t>, które wykonawca składa wraz z ofertą:</w:t>
      </w:r>
    </w:p>
    <w:p w14:paraId="16319C58" w14:textId="77777777" w:rsidR="005811DD" w:rsidRPr="003A3F0E" w:rsidRDefault="005811DD" w:rsidP="00D77CC8">
      <w:pPr>
        <w:widowControl w:val="0"/>
        <w:suppressAutoHyphens/>
        <w:overflowPunct w:val="0"/>
        <w:autoSpaceDE w:val="0"/>
        <w:spacing w:after="0"/>
        <w:ind w:firstLine="709"/>
        <w:jc w:val="both"/>
        <w:textAlignment w:val="baseline"/>
        <w:rPr>
          <w:rFonts w:ascii="Arial" w:hAnsi="Arial" w:cs="Arial"/>
          <w:color w:val="000000" w:themeColor="text1"/>
          <w:sz w:val="24"/>
          <w:szCs w:val="24"/>
          <w:lang w:eastAsia="pl-PL"/>
        </w:rPr>
      </w:pPr>
      <w:r w:rsidRPr="003A3F0E">
        <w:rPr>
          <w:rFonts w:ascii="Arial" w:eastAsia="Times New Roman" w:hAnsi="Arial" w:cs="Arial"/>
          <w:color w:val="000000" w:themeColor="text1"/>
          <w:kern w:val="1"/>
          <w:sz w:val="24"/>
          <w:szCs w:val="24"/>
          <w:lang w:eastAsia="zh-CN"/>
        </w:rPr>
        <w:t>a)</w:t>
      </w:r>
      <w:r w:rsidRPr="003A3F0E">
        <w:rPr>
          <w:rFonts w:ascii="Arial" w:hAnsi="Arial" w:cs="Arial"/>
          <w:color w:val="000000" w:themeColor="text1"/>
          <w:sz w:val="24"/>
          <w:szCs w:val="24"/>
          <w:lang w:eastAsia="zh-CN"/>
        </w:rPr>
        <w:t xml:space="preserve"> wypełniony i podpisany </w:t>
      </w:r>
      <w:r w:rsidRPr="003A3F0E">
        <w:rPr>
          <w:rFonts w:ascii="Arial" w:hAnsi="Arial" w:cs="Arial"/>
          <w:b/>
          <w:bCs/>
          <w:color w:val="000000" w:themeColor="text1"/>
          <w:sz w:val="24"/>
          <w:szCs w:val="24"/>
          <w:lang w:eastAsia="zh-CN"/>
        </w:rPr>
        <w:t>Formularz ofertowy</w:t>
      </w:r>
      <w:r w:rsidRPr="003A3F0E">
        <w:rPr>
          <w:rFonts w:ascii="Arial" w:hAnsi="Arial" w:cs="Arial"/>
          <w:color w:val="000000" w:themeColor="text1"/>
          <w:sz w:val="24"/>
          <w:szCs w:val="24"/>
          <w:lang w:eastAsia="zh-CN"/>
        </w:rPr>
        <w:t xml:space="preserve"> </w:t>
      </w:r>
      <w:bookmarkStart w:id="15" w:name="_Hlk87251948"/>
      <w:r w:rsidRPr="003A3F0E">
        <w:rPr>
          <w:rFonts w:ascii="Arial" w:hAnsi="Arial" w:cs="Arial"/>
          <w:color w:val="000000" w:themeColor="text1"/>
          <w:sz w:val="24"/>
          <w:szCs w:val="24"/>
          <w:lang w:eastAsia="zh-CN"/>
        </w:rPr>
        <w:t xml:space="preserve">z wykorzystaniem wzoru </w:t>
      </w:r>
      <w:bookmarkEnd w:id="15"/>
      <w:r w:rsidRPr="003A3F0E">
        <w:rPr>
          <w:rFonts w:ascii="Arial" w:hAnsi="Arial" w:cs="Arial"/>
          <w:color w:val="000000" w:themeColor="text1"/>
          <w:sz w:val="24"/>
          <w:szCs w:val="24"/>
          <w:lang w:eastAsia="zh-CN"/>
        </w:rPr>
        <w:t xml:space="preserve">– </w:t>
      </w:r>
      <w:r w:rsidRPr="003A3F0E">
        <w:rPr>
          <w:rFonts w:ascii="Arial" w:hAnsi="Arial" w:cs="Arial"/>
          <w:b/>
          <w:bCs/>
          <w:color w:val="000000" w:themeColor="text1"/>
          <w:sz w:val="24"/>
          <w:szCs w:val="24"/>
          <w:lang w:eastAsia="zh-CN"/>
        </w:rPr>
        <w:t xml:space="preserve">załącznik nr 1 </w:t>
      </w:r>
      <w:r w:rsidRPr="003A3F0E">
        <w:rPr>
          <w:rFonts w:ascii="Arial" w:hAnsi="Arial" w:cs="Arial"/>
          <w:color w:val="000000" w:themeColor="text1"/>
          <w:sz w:val="24"/>
          <w:szCs w:val="24"/>
          <w:lang w:eastAsia="zh-CN"/>
        </w:rPr>
        <w:t>do SWZ.</w:t>
      </w:r>
      <w:r w:rsidRPr="003A3F0E">
        <w:rPr>
          <w:rFonts w:ascii="Arial" w:hAnsi="Arial" w:cs="Arial"/>
          <w:color w:val="000000" w:themeColor="text1"/>
          <w:sz w:val="24"/>
          <w:szCs w:val="24"/>
          <w:lang w:eastAsia="pl-PL"/>
        </w:rPr>
        <w:t xml:space="preserve"> W przypadku składania oferty wspólnej </w:t>
      </w:r>
      <w:r w:rsidRPr="003A3F0E">
        <w:rPr>
          <w:rFonts w:ascii="Arial" w:hAnsi="Arial" w:cs="Arial"/>
          <w:color w:val="000000" w:themeColor="text1"/>
          <w:sz w:val="24"/>
          <w:szCs w:val="24"/>
          <w:lang w:eastAsia="zh-CN"/>
        </w:rPr>
        <w:t>(konsorcja</w:t>
      </w:r>
      <w:r w:rsidRPr="003A3F0E">
        <w:rPr>
          <w:rFonts w:ascii="Arial" w:eastAsia="Times New Roman" w:hAnsi="Arial" w:cs="Arial"/>
          <w:color w:val="000000" w:themeColor="text1"/>
          <w:kern w:val="1"/>
          <w:sz w:val="24"/>
          <w:szCs w:val="24"/>
          <w:lang w:eastAsia="zh-CN"/>
        </w:rPr>
        <w:t xml:space="preserve">) lub przez </w:t>
      </w:r>
      <w:r w:rsidRPr="003A3F0E">
        <w:rPr>
          <w:rFonts w:ascii="Arial" w:eastAsia="Times New Roman" w:hAnsi="Arial" w:cs="Arial"/>
          <w:color w:val="000000" w:themeColor="text1"/>
          <w:kern w:val="1"/>
          <w:sz w:val="24"/>
          <w:szCs w:val="24"/>
          <w:lang w:eastAsia="zh-CN"/>
        </w:rPr>
        <w:lastRenderedPageBreak/>
        <w:t xml:space="preserve">spółki cywilne </w:t>
      </w:r>
      <w:r w:rsidRPr="003A3F0E">
        <w:rPr>
          <w:rFonts w:ascii="Arial" w:hAnsi="Arial" w:cs="Arial"/>
          <w:color w:val="000000" w:themeColor="text1"/>
          <w:sz w:val="24"/>
          <w:szCs w:val="24"/>
          <w:lang w:eastAsia="pl-PL"/>
        </w:rPr>
        <w:t>należy złożyć jeden dokument,</w:t>
      </w:r>
    </w:p>
    <w:p w14:paraId="0847942B" w14:textId="77777777" w:rsidR="006A1632" w:rsidRPr="003A3F0E" w:rsidRDefault="006A1632" w:rsidP="006A1632">
      <w:pPr>
        <w:widowControl w:val="0"/>
        <w:suppressAutoHyphens/>
        <w:overflowPunct w:val="0"/>
        <w:autoSpaceDE w:val="0"/>
        <w:spacing w:after="0"/>
        <w:ind w:firstLine="709"/>
        <w:jc w:val="both"/>
        <w:textAlignment w:val="baseline"/>
        <w:rPr>
          <w:rFonts w:ascii="Arial" w:hAnsi="Arial" w:cs="Arial"/>
          <w:color w:val="000000" w:themeColor="text1"/>
          <w:sz w:val="24"/>
          <w:szCs w:val="24"/>
          <w:lang w:eastAsia="pl-PL"/>
        </w:rPr>
      </w:pPr>
      <w:r w:rsidRPr="003A3F0E">
        <w:rPr>
          <w:rFonts w:ascii="Arial" w:hAnsi="Arial" w:cs="Arial"/>
          <w:color w:val="000000" w:themeColor="text1"/>
          <w:sz w:val="24"/>
          <w:szCs w:val="24"/>
          <w:lang w:eastAsia="pl-PL"/>
        </w:rPr>
        <w:t xml:space="preserve">b) </w:t>
      </w:r>
      <w:r w:rsidRPr="003A3F0E">
        <w:rPr>
          <w:rFonts w:ascii="Arial" w:hAnsi="Arial" w:cs="Arial"/>
          <w:color w:val="000000" w:themeColor="text1"/>
          <w:sz w:val="24"/>
          <w:szCs w:val="24"/>
          <w:lang w:val="x-none" w:eastAsia="pl-PL"/>
        </w:rPr>
        <w:t>wypełnion</w:t>
      </w:r>
      <w:r w:rsidRPr="003A3F0E">
        <w:rPr>
          <w:rFonts w:ascii="Arial" w:hAnsi="Arial" w:cs="Arial"/>
          <w:color w:val="000000" w:themeColor="text1"/>
          <w:sz w:val="24"/>
          <w:szCs w:val="24"/>
          <w:lang w:eastAsia="pl-PL"/>
        </w:rPr>
        <w:t>e</w:t>
      </w:r>
      <w:r w:rsidRPr="003A3F0E">
        <w:rPr>
          <w:rFonts w:ascii="Arial" w:hAnsi="Arial" w:cs="Arial"/>
          <w:color w:val="000000" w:themeColor="text1"/>
          <w:sz w:val="24"/>
          <w:szCs w:val="24"/>
          <w:lang w:val="x-none" w:eastAsia="pl-PL"/>
        </w:rPr>
        <w:t xml:space="preserve"> i podpisan</w:t>
      </w:r>
      <w:r w:rsidRPr="003A3F0E">
        <w:rPr>
          <w:rFonts w:ascii="Arial" w:hAnsi="Arial" w:cs="Arial"/>
          <w:color w:val="000000" w:themeColor="text1"/>
          <w:sz w:val="24"/>
          <w:szCs w:val="24"/>
          <w:lang w:eastAsia="pl-PL"/>
        </w:rPr>
        <w:t xml:space="preserve">e </w:t>
      </w:r>
      <w:r w:rsidR="00A64E8F" w:rsidRPr="003A3F0E">
        <w:rPr>
          <w:rFonts w:ascii="Arial" w:hAnsi="Arial" w:cs="Arial"/>
          <w:b/>
          <w:color w:val="000000" w:themeColor="text1"/>
          <w:sz w:val="24"/>
          <w:szCs w:val="24"/>
          <w:lang w:eastAsia="pl-PL"/>
        </w:rPr>
        <w:t xml:space="preserve">Kalkulacja cenowa </w:t>
      </w:r>
      <w:r w:rsidRPr="003A3F0E">
        <w:rPr>
          <w:rFonts w:ascii="Arial" w:hAnsi="Arial" w:cs="Arial"/>
          <w:color w:val="000000" w:themeColor="text1"/>
          <w:sz w:val="24"/>
          <w:szCs w:val="24"/>
          <w:lang w:val="x-none" w:eastAsia="pl-PL"/>
        </w:rPr>
        <w:t>z</w:t>
      </w:r>
      <w:r w:rsidRPr="003A3F0E">
        <w:rPr>
          <w:rFonts w:ascii="Arial" w:hAnsi="Arial" w:cs="Arial"/>
          <w:color w:val="000000" w:themeColor="text1"/>
          <w:sz w:val="24"/>
          <w:szCs w:val="24"/>
          <w:lang w:eastAsia="pl-PL"/>
        </w:rPr>
        <w:t> </w:t>
      </w:r>
      <w:r w:rsidRPr="003A3F0E">
        <w:rPr>
          <w:rFonts w:ascii="Arial" w:hAnsi="Arial" w:cs="Arial"/>
          <w:color w:val="000000" w:themeColor="text1"/>
          <w:sz w:val="24"/>
          <w:szCs w:val="24"/>
          <w:lang w:val="x-none" w:eastAsia="pl-PL"/>
        </w:rPr>
        <w:t xml:space="preserve">wykorzystaniem wzoru – </w:t>
      </w:r>
      <w:r w:rsidRPr="003A3F0E">
        <w:rPr>
          <w:rFonts w:ascii="Arial" w:hAnsi="Arial" w:cs="Arial"/>
          <w:b/>
          <w:bCs/>
          <w:color w:val="000000" w:themeColor="text1"/>
          <w:sz w:val="24"/>
          <w:szCs w:val="24"/>
          <w:lang w:val="x-none" w:eastAsia="pl-PL"/>
        </w:rPr>
        <w:t>załącznik nr 1</w:t>
      </w:r>
      <w:r w:rsidRPr="003A3F0E">
        <w:rPr>
          <w:rFonts w:ascii="Arial" w:hAnsi="Arial" w:cs="Arial"/>
          <w:b/>
          <w:bCs/>
          <w:color w:val="000000" w:themeColor="text1"/>
          <w:sz w:val="24"/>
          <w:szCs w:val="24"/>
          <w:lang w:eastAsia="pl-PL"/>
        </w:rPr>
        <w:t xml:space="preserve">a </w:t>
      </w:r>
      <w:r w:rsidRPr="003A3F0E">
        <w:rPr>
          <w:rFonts w:ascii="Arial" w:hAnsi="Arial" w:cs="Arial"/>
          <w:color w:val="000000" w:themeColor="text1"/>
          <w:sz w:val="24"/>
          <w:szCs w:val="24"/>
          <w:lang w:val="x-none" w:eastAsia="pl-PL"/>
        </w:rPr>
        <w:t>do SWZ. W przypadku składania oferty wspólnej (konsorcja) lub przez spółki cywilne należy złożyć jeden dokument</w:t>
      </w:r>
      <w:r w:rsidRPr="003A3F0E">
        <w:rPr>
          <w:rFonts w:ascii="Arial" w:hAnsi="Arial" w:cs="Arial"/>
          <w:color w:val="000000" w:themeColor="text1"/>
          <w:sz w:val="24"/>
          <w:szCs w:val="24"/>
          <w:lang w:eastAsia="pl-PL"/>
        </w:rPr>
        <w:t>,</w:t>
      </w:r>
    </w:p>
    <w:p w14:paraId="3D0BF1F0" w14:textId="77777777" w:rsidR="00084611" w:rsidRPr="003A3F0E" w:rsidRDefault="00084611" w:rsidP="00084611">
      <w:pPr>
        <w:widowControl w:val="0"/>
        <w:suppressAutoHyphens/>
        <w:overflowPunct w:val="0"/>
        <w:autoSpaceDE w:val="0"/>
        <w:spacing w:after="0"/>
        <w:ind w:firstLine="709"/>
        <w:jc w:val="both"/>
        <w:textAlignment w:val="baseline"/>
        <w:rPr>
          <w:rFonts w:ascii="Arial" w:hAnsi="Arial" w:cs="Arial"/>
          <w:color w:val="000000" w:themeColor="text1"/>
          <w:sz w:val="24"/>
          <w:szCs w:val="24"/>
          <w:lang w:eastAsia="pl-PL"/>
        </w:rPr>
      </w:pPr>
      <w:r w:rsidRPr="003A3F0E">
        <w:rPr>
          <w:rFonts w:ascii="Arial" w:hAnsi="Arial" w:cs="Arial"/>
          <w:color w:val="000000" w:themeColor="text1"/>
          <w:sz w:val="24"/>
          <w:szCs w:val="24"/>
          <w:lang w:eastAsia="pl-PL"/>
        </w:rPr>
        <w:t xml:space="preserve">c) </w:t>
      </w:r>
      <w:r w:rsidRPr="003A3F0E">
        <w:rPr>
          <w:rFonts w:ascii="Arial" w:hAnsi="Arial" w:cs="Arial"/>
          <w:b/>
          <w:color w:val="000000" w:themeColor="text1"/>
          <w:sz w:val="24"/>
          <w:szCs w:val="24"/>
          <w:lang w:eastAsia="pl-PL"/>
        </w:rPr>
        <w:t>przedmiotowe środki dowodowe</w:t>
      </w:r>
      <w:r w:rsidRPr="003A3F0E">
        <w:rPr>
          <w:rFonts w:ascii="Arial" w:hAnsi="Arial" w:cs="Arial"/>
          <w:color w:val="000000" w:themeColor="text1"/>
          <w:sz w:val="24"/>
          <w:szCs w:val="24"/>
          <w:lang w:eastAsia="pl-PL"/>
        </w:rPr>
        <w:t xml:space="preserve"> o których mowa w ust. 29.10. SWZ,</w:t>
      </w:r>
    </w:p>
    <w:p w14:paraId="0E4D667F" w14:textId="77777777" w:rsidR="00CE24BB" w:rsidRPr="003A3F0E" w:rsidRDefault="00084611" w:rsidP="004A5428">
      <w:pPr>
        <w:widowControl w:val="0"/>
        <w:suppressAutoHyphens/>
        <w:overflowPunct w:val="0"/>
        <w:autoSpaceDE w:val="0"/>
        <w:spacing w:after="0"/>
        <w:ind w:firstLine="709"/>
        <w:jc w:val="both"/>
        <w:textAlignment w:val="baseline"/>
        <w:rPr>
          <w:rFonts w:ascii="Arial" w:hAnsi="Arial" w:cs="Arial"/>
          <w:color w:val="000000" w:themeColor="text1"/>
          <w:sz w:val="24"/>
          <w:szCs w:val="24"/>
          <w:lang w:eastAsia="pl-PL"/>
        </w:rPr>
      </w:pPr>
      <w:r w:rsidRPr="003A3F0E">
        <w:rPr>
          <w:rFonts w:ascii="Arial" w:hAnsi="Arial" w:cs="Arial"/>
          <w:color w:val="000000" w:themeColor="text1"/>
          <w:sz w:val="24"/>
          <w:szCs w:val="24"/>
          <w:lang w:eastAsia="pl-PL"/>
        </w:rPr>
        <w:t>d</w:t>
      </w:r>
      <w:r w:rsidR="00B356B7" w:rsidRPr="003A3F0E">
        <w:rPr>
          <w:rFonts w:ascii="Arial" w:hAnsi="Arial" w:cs="Arial"/>
          <w:color w:val="000000" w:themeColor="text1"/>
          <w:sz w:val="24"/>
          <w:szCs w:val="24"/>
          <w:lang w:eastAsia="pl-PL"/>
        </w:rPr>
        <w:t>)</w:t>
      </w:r>
      <w:r w:rsidR="00D77CC8" w:rsidRPr="003A3F0E">
        <w:rPr>
          <w:rFonts w:ascii="Arial" w:hAnsi="Arial" w:cs="Arial"/>
          <w:color w:val="000000" w:themeColor="text1"/>
          <w:sz w:val="24"/>
          <w:szCs w:val="24"/>
          <w:lang w:eastAsia="pl-PL"/>
        </w:rPr>
        <w:t> </w:t>
      </w:r>
      <w:r w:rsidR="00CE24BB" w:rsidRPr="003A3F0E">
        <w:rPr>
          <w:rFonts w:ascii="Arial" w:hAnsi="Arial" w:cs="Arial"/>
          <w:b/>
          <w:color w:val="000000" w:themeColor="text1"/>
          <w:sz w:val="24"/>
          <w:szCs w:val="24"/>
          <w:lang w:eastAsia="pl-PL"/>
        </w:rPr>
        <w:t>pełnomocnictwo</w:t>
      </w:r>
      <w:r w:rsidR="00CE24BB" w:rsidRPr="003A3F0E">
        <w:rPr>
          <w:rFonts w:ascii="Arial" w:hAnsi="Arial" w:cs="Arial"/>
          <w:color w:val="000000" w:themeColor="text1"/>
          <w:sz w:val="24"/>
          <w:szCs w:val="24"/>
          <w:lang w:eastAsia="pl-PL"/>
        </w:rPr>
        <w:t xml:space="preserve"> do reprezentowania Wykonawcy lub reprezentowania wszystkich Wykonawców wspólnie ubiegających się o udzielenie zamówienia publicznego</w:t>
      </w:r>
      <w:r w:rsidR="004A5428" w:rsidRPr="003A3F0E">
        <w:rPr>
          <w:rFonts w:ascii="Arial" w:hAnsi="Arial" w:cs="Arial"/>
          <w:color w:val="000000" w:themeColor="text1"/>
          <w:sz w:val="24"/>
          <w:szCs w:val="24"/>
          <w:lang w:eastAsia="pl-PL"/>
        </w:rPr>
        <w:t>. Z pełnomocnictwa musi jednoznacznie wynikać do jakich czynności prawnych dana osoba/y została/y umocowana/e</w:t>
      </w:r>
      <w:r w:rsidR="00595E35" w:rsidRPr="003A3F0E">
        <w:rPr>
          <w:rFonts w:ascii="Arial" w:hAnsi="Arial" w:cs="Arial"/>
          <w:color w:val="000000" w:themeColor="text1"/>
          <w:sz w:val="24"/>
          <w:szCs w:val="24"/>
          <w:lang w:eastAsia="pl-PL"/>
        </w:rPr>
        <w:t>,</w:t>
      </w:r>
    </w:p>
    <w:p w14:paraId="4A61D59A" w14:textId="77777777" w:rsidR="00A83065" w:rsidRPr="003A3F0E" w:rsidRDefault="00084611" w:rsidP="0073160E">
      <w:pPr>
        <w:autoSpaceDE w:val="0"/>
        <w:autoSpaceDN w:val="0"/>
        <w:adjustRightInd w:val="0"/>
        <w:spacing w:after="0"/>
        <w:ind w:firstLine="708"/>
        <w:jc w:val="both"/>
        <w:rPr>
          <w:rFonts w:ascii="Arial" w:hAnsi="Arial" w:cs="Arial"/>
          <w:color w:val="000000" w:themeColor="text1"/>
          <w:sz w:val="24"/>
          <w:szCs w:val="24"/>
          <w:lang w:eastAsia="pl-PL"/>
        </w:rPr>
      </w:pPr>
      <w:bookmarkStart w:id="16" w:name="_Hlk93645419"/>
      <w:r w:rsidRPr="003A3F0E">
        <w:rPr>
          <w:rFonts w:ascii="Arial" w:hAnsi="Arial" w:cs="Arial"/>
          <w:color w:val="000000" w:themeColor="text1"/>
          <w:sz w:val="24"/>
          <w:szCs w:val="24"/>
          <w:lang w:eastAsia="pl-PL"/>
        </w:rPr>
        <w:t>e</w:t>
      </w:r>
      <w:r w:rsidR="00A83065" w:rsidRPr="003A3F0E">
        <w:rPr>
          <w:rFonts w:ascii="Arial" w:hAnsi="Arial" w:cs="Arial"/>
          <w:color w:val="000000" w:themeColor="text1"/>
          <w:sz w:val="24"/>
          <w:szCs w:val="24"/>
          <w:lang w:eastAsia="pl-PL"/>
        </w:rPr>
        <w:t xml:space="preserve">) </w:t>
      </w:r>
      <w:r w:rsidR="00132C94" w:rsidRPr="003A3F0E">
        <w:rPr>
          <w:rFonts w:ascii="Arial" w:hAnsi="Arial" w:cs="Arial"/>
          <w:b/>
          <w:bCs/>
          <w:color w:val="000000" w:themeColor="text1"/>
          <w:sz w:val="24"/>
          <w:szCs w:val="24"/>
          <w:lang w:eastAsia="pl-PL"/>
        </w:rPr>
        <w:t xml:space="preserve">dokument wadialny </w:t>
      </w:r>
      <w:r w:rsidR="00132C94" w:rsidRPr="003A3F0E">
        <w:rPr>
          <w:rFonts w:ascii="Arial" w:hAnsi="Arial" w:cs="Arial"/>
          <w:color w:val="000000" w:themeColor="text1"/>
          <w:sz w:val="24"/>
          <w:szCs w:val="24"/>
          <w:lang w:eastAsia="pl-PL"/>
        </w:rPr>
        <w:t xml:space="preserve">potwierdzający wniesienie wadium zgodnie z opisem w rozdz. </w:t>
      </w:r>
      <w:r w:rsidR="00F442E8" w:rsidRPr="003A3F0E">
        <w:rPr>
          <w:rFonts w:ascii="Arial" w:hAnsi="Arial" w:cs="Arial"/>
          <w:color w:val="000000" w:themeColor="text1"/>
          <w:sz w:val="24"/>
          <w:szCs w:val="24"/>
          <w:lang w:eastAsia="pl-PL"/>
        </w:rPr>
        <w:t>32</w:t>
      </w:r>
      <w:r w:rsidR="00132C94" w:rsidRPr="003A3F0E">
        <w:rPr>
          <w:rFonts w:ascii="Arial" w:hAnsi="Arial" w:cs="Arial"/>
          <w:color w:val="000000" w:themeColor="text1"/>
          <w:sz w:val="24"/>
          <w:szCs w:val="24"/>
          <w:lang w:eastAsia="pl-PL"/>
        </w:rPr>
        <w:t xml:space="preserve"> ust. </w:t>
      </w:r>
      <w:r w:rsidR="00F442E8" w:rsidRPr="003A3F0E">
        <w:rPr>
          <w:rFonts w:ascii="Arial" w:hAnsi="Arial" w:cs="Arial"/>
          <w:color w:val="000000" w:themeColor="text1"/>
          <w:sz w:val="24"/>
          <w:szCs w:val="24"/>
          <w:lang w:eastAsia="pl-PL"/>
        </w:rPr>
        <w:t>32.5.</w:t>
      </w:r>
      <w:r w:rsidR="00132C94" w:rsidRPr="003A3F0E">
        <w:rPr>
          <w:rFonts w:ascii="Arial" w:hAnsi="Arial" w:cs="Arial"/>
          <w:color w:val="000000" w:themeColor="text1"/>
          <w:sz w:val="24"/>
          <w:szCs w:val="24"/>
          <w:lang w:eastAsia="pl-PL"/>
        </w:rPr>
        <w:t xml:space="preserve"> SWZ, jeżeli wadium jest wnoszone w formie niepieniężnej</w:t>
      </w:r>
      <w:r w:rsidR="00595E35" w:rsidRPr="003A3F0E">
        <w:rPr>
          <w:rFonts w:ascii="Arial" w:hAnsi="Arial" w:cs="Arial"/>
          <w:color w:val="000000" w:themeColor="text1"/>
          <w:sz w:val="24"/>
          <w:szCs w:val="24"/>
          <w:lang w:eastAsia="pl-PL"/>
        </w:rPr>
        <w:t>,</w:t>
      </w:r>
    </w:p>
    <w:bookmarkEnd w:id="16"/>
    <w:p w14:paraId="264C4904" w14:textId="77777777" w:rsidR="005811DD" w:rsidRPr="003A3F0E" w:rsidRDefault="00084611" w:rsidP="004A5428">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f</w:t>
      </w:r>
      <w:r w:rsidR="005811DD" w:rsidRPr="003A3F0E">
        <w:rPr>
          <w:rFonts w:ascii="Arial" w:eastAsia="Times New Roman" w:hAnsi="Arial" w:cs="Arial"/>
          <w:color w:val="000000" w:themeColor="text1"/>
          <w:kern w:val="1"/>
          <w:sz w:val="24"/>
          <w:szCs w:val="24"/>
          <w:lang w:eastAsia="zh-CN"/>
        </w:rPr>
        <w:t>) </w:t>
      </w:r>
      <w:r w:rsidR="005811DD" w:rsidRPr="003A3F0E">
        <w:rPr>
          <w:rFonts w:ascii="Arial" w:eastAsia="Times New Roman" w:hAnsi="Arial" w:cs="Arial"/>
          <w:color w:val="000000" w:themeColor="text1"/>
          <w:sz w:val="24"/>
          <w:szCs w:val="24"/>
          <w:lang w:eastAsia="pl-PL"/>
        </w:rPr>
        <w:t xml:space="preserve">Wykonawca polegający na zdolnościach lub sytuacji podmiotów udostępniających zasoby na zasadach określonych w ust. </w:t>
      </w:r>
      <w:r w:rsidR="007C68AE" w:rsidRPr="003A3F0E">
        <w:rPr>
          <w:rFonts w:ascii="Arial" w:eastAsia="Times New Roman" w:hAnsi="Arial" w:cs="Arial"/>
          <w:color w:val="000000" w:themeColor="text1"/>
          <w:sz w:val="24"/>
          <w:szCs w:val="24"/>
          <w:lang w:eastAsia="pl-PL"/>
        </w:rPr>
        <w:t xml:space="preserve">28.3 </w:t>
      </w:r>
      <w:r w:rsidR="005811DD" w:rsidRPr="003A3F0E">
        <w:rPr>
          <w:rFonts w:ascii="Arial" w:eastAsia="Times New Roman" w:hAnsi="Arial" w:cs="Arial"/>
          <w:color w:val="000000" w:themeColor="text1"/>
          <w:sz w:val="24"/>
          <w:szCs w:val="24"/>
          <w:lang w:eastAsia="pl-PL"/>
        </w:rPr>
        <w:t xml:space="preserve">niniejszej SWZ, w celu wykazania czy będzie on dysponował niezbędnymi zasobami w stopniu umożliwiającym należyte wykonanie zamówienia publicznego oraz oceny, czy stosunek łączący wykonawcę z tymi podmiotami gwarantuje rzeczywisty dostęp do ich zasobów, obowiązany jest złożyć </w:t>
      </w:r>
      <w:r w:rsidR="005811DD" w:rsidRPr="003A3F0E">
        <w:rPr>
          <w:rFonts w:ascii="Arial" w:eastAsia="Times New Roman" w:hAnsi="Arial" w:cs="Arial"/>
          <w:b/>
          <w:color w:val="000000" w:themeColor="text1"/>
          <w:kern w:val="1"/>
          <w:sz w:val="24"/>
          <w:szCs w:val="24"/>
          <w:lang w:eastAsia="zh-CN"/>
        </w:rPr>
        <w:t>„Zobowiązanie innych podmiotów do oddania mu do dyspozycji niezbędnych zasobów na okres korzystania z nich przy wykonaniu zamówienia”</w:t>
      </w:r>
      <w:r w:rsidR="005811DD" w:rsidRPr="003A3F0E">
        <w:rPr>
          <w:rFonts w:ascii="Arial" w:eastAsia="Times New Roman" w:hAnsi="Arial" w:cs="Arial"/>
          <w:color w:val="000000" w:themeColor="text1"/>
          <w:kern w:val="1"/>
          <w:sz w:val="24"/>
          <w:szCs w:val="24"/>
          <w:lang w:eastAsia="zh-CN"/>
        </w:rPr>
        <w:t xml:space="preserve"> z wykorzystaniem wzoru</w:t>
      </w:r>
      <w:r w:rsidR="00A83065" w:rsidRPr="003A3F0E">
        <w:rPr>
          <w:rFonts w:ascii="Arial" w:eastAsia="Times New Roman" w:hAnsi="Arial" w:cs="Arial"/>
          <w:color w:val="000000" w:themeColor="text1"/>
          <w:kern w:val="1"/>
          <w:sz w:val="24"/>
          <w:szCs w:val="24"/>
          <w:lang w:eastAsia="zh-CN"/>
        </w:rPr>
        <w:t xml:space="preserve"> </w:t>
      </w:r>
      <w:r w:rsidR="005811DD" w:rsidRPr="003A3F0E">
        <w:rPr>
          <w:rFonts w:ascii="Arial" w:eastAsia="Times New Roman" w:hAnsi="Arial" w:cs="Arial"/>
          <w:b/>
          <w:color w:val="000000" w:themeColor="text1"/>
          <w:kern w:val="1"/>
          <w:sz w:val="24"/>
          <w:szCs w:val="24"/>
          <w:lang w:eastAsia="zh-CN"/>
        </w:rPr>
        <w:t xml:space="preserve">– załącznik nr 6 </w:t>
      </w:r>
      <w:r w:rsidR="005811DD" w:rsidRPr="003A3F0E">
        <w:rPr>
          <w:rFonts w:ascii="Arial" w:eastAsia="Times New Roman" w:hAnsi="Arial" w:cs="Arial"/>
          <w:color w:val="000000" w:themeColor="text1"/>
          <w:kern w:val="1"/>
          <w:sz w:val="24"/>
          <w:szCs w:val="24"/>
          <w:lang w:eastAsia="zh-CN"/>
        </w:rPr>
        <w:t>do SWZ</w:t>
      </w:r>
      <w:r w:rsidR="00EA3FD4" w:rsidRPr="003A3F0E">
        <w:rPr>
          <w:rFonts w:ascii="Arial" w:eastAsia="Times New Roman" w:hAnsi="Arial" w:cs="Arial"/>
          <w:color w:val="000000" w:themeColor="text1"/>
          <w:kern w:val="1"/>
          <w:sz w:val="24"/>
          <w:szCs w:val="24"/>
          <w:lang w:eastAsia="zh-CN"/>
        </w:rPr>
        <w:t>,</w:t>
      </w:r>
    </w:p>
    <w:p w14:paraId="5799F0A6" w14:textId="77777777" w:rsidR="00EA3FD4" w:rsidRPr="003A3F0E" w:rsidRDefault="00084611" w:rsidP="00EA3FD4">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g</w:t>
      </w:r>
      <w:r w:rsidR="00EA3FD4" w:rsidRPr="003A3F0E">
        <w:rPr>
          <w:rFonts w:ascii="Arial" w:eastAsia="Times New Roman" w:hAnsi="Arial" w:cs="Arial"/>
          <w:color w:val="000000" w:themeColor="text1"/>
          <w:kern w:val="1"/>
          <w:sz w:val="24"/>
          <w:szCs w:val="24"/>
          <w:lang w:eastAsia="zh-CN"/>
        </w:rPr>
        <w:t xml:space="preserve">) Oświadczenie wykonawcy, dotyczące przesłanek wykluczenia z art. 5k rozporządzenia 833/2014 w brzmieniu nadanym rozporządzeniem 2022/576 oraz art. 7 ust.1 ustawy z dnia 13 kwietnia 2022r. o szczególnych rozwiązaniach w zakresie przeciwdziałania wspieraniu agresji na Ukrainę oraz służących ochronie bezpieczeństwa narodowego– zgodnie z </w:t>
      </w:r>
      <w:r w:rsidR="00EA3FD4" w:rsidRPr="003A3F0E">
        <w:rPr>
          <w:rFonts w:ascii="Arial" w:eastAsia="Times New Roman" w:hAnsi="Arial" w:cs="Arial"/>
          <w:b/>
          <w:bCs/>
          <w:color w:val="000000" w:themeColor="text1"/>
          <w:kern w:val="1"/>
          <w:sz w:val="24"/>
          <w:szCs w:val="24"/>
          <w:lang w:eastAsia="zh-CN"/>
        </w:rPr>
        <w:t>załącznikiem nr 1</w:t>
      </w:r>
      <w:r w:rsidR="00A64E8F" w:rsidRPr="003A3F0E">
        <w:rPr>
          <w:rFonts w:ascii="Arial" w:eastAsia="Times New Roman" w:hAnsi="Arial" w:cs="Arial"/>
          <w:b/>
          <w:bCs/>
          <w:color w:val="000000" w:themeColor="text1"/>
          <w:kern w:val="1"/>
          <w:sz w:val="24"/>
          <w:szCs w:val="24"/>
          <w:lang w:eastAsia="zh-CN"/>
        </w:rPr>
        <w:t>1</w:t>
      </w:r>
      <w:r w:rsidR="00EA3FD4" w:rsidRPr="003A3F0E">
        <w:rPr>
          <w:rFonts w:ascii="Arial" w:eastAsia="Times New Roman" w:hAnsi="Arial" w:cs="Arial"/>
          <w:b/>
          <w:bCs/>
          <w:color w:val="000000" w:themeColor="text1"/>
          <w:kern w:val="1"/>
          <w:sz w:val="24"/>
          <w:szCs w:val="24"/>
          <w:lang w:eastAsia="zh-CN"/>
        </w:rPr>
        <w:t xml:space="preserve"> </w:t>
      </w:r>
      <w:r w:rsidR="00EA3FD4" w:rsidRPr="003A3F0E">
        <w:rPr>
          <w:rFonts w:ascii="Arial" w:eastAsia="Times New Roman" w:hAnsi="Arial" w:cs="Arial"/>
          <w:color w:val="000000" w:themeColor="text1"/>
          <w:kern w:val="1"/>
          <w:sz w:val="24"/>
          <w:szCs w:val="24"/>
          <w:lang w:eastAsia="zh-CN"/>
        </w:rPr>
        <w:t>do SWZ. W przypadku wykonawców wspólnie ubiegających się o zamówienie niniejsze oświadczenie składa każdy z tych Wykonawców (dotyczy również wspólników spółki cywilnej).</w:t>
      </w:r>
    </w:p>
    <w:p w14:paraId="47B1F41C" w14:textId="77777777" w:rsidR="00EA3FD4" w:rsidRPr="003A3F0E" w:rsidRDefault="00084611" w:rsidP="003635A4">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h</w:t>
      </w:r>
      <w:r w:rsidR="00EA3FD4" w:rsidRPr="003A3F0E">
        <w:rPr>
          <w:rFonts w:ascii="Arial" w:eastAsia="Times New Roman" w:hAnsi="Arial" w:cs="Arial"/>
          <w:color w:val="000000" w:themeColor="text1"/>
          <w:kern w:val="1"/>
          <w:sz w:val="24"/>
          <w:szCs w:val="24"/>
          <w:lang w:eastAsia="zh-CN"/>
        </w:rPr>
        <w:t xml:space="preserve">) Oświadczenie podmiotu udostępniającego zasoby dotyczące przesłanek wykluczenia z art. 5k rozporządzenia 833/2014 w brzmieniu nadanym rozporządzeniem 2022/576 oraz art. 7 ust.1 ustawy z dnia 13 kwietnia 2022r. </w:t>
      </w:r>
      <w:r w:rsidR="00EA3FD4" w:rsidRPr="003A3F0E">
        <w:rPr>
          <w:rFonts w:ascii="Arial" w:eastAsia="Times New Roman" w:hAnsi="Arial" w:cs="Arial"/>
          <w:color w:val="000000" w:themeColor="text1"/>
          <w:kern w:val="1"/>
          <w:sz w:val="24"/>
          <w:szCs w:val="24"/>
          <w:lang w:eastAsia="zh-CN"/>
        </w:rPr>
        <w:br/>
        <w:t xml:space="preserve">o szczególnych rozwiązaniach w zakresie przeciwdziałania wspieraniu agresji na Ukrainę oraz służących ochronie bezpieczeństwa narodowego – zgodnie z </w:t>
      </w:r>
      <w:r w:rsidR="00EA3FD4" w:rsidRPr="003A3F0E">
        <w:rPr>
          <w:rFonts w:ascii="Arial" w:eastAsia="Times New Roman" w:hAnsi="Arial" w:cs="Arial"/>
          <w:b/>
          <w:bCs/>
          <w:color w:val="000000" w:themeColor="text1"/>
          <w:kern w:val="1"/>
          <w:sz w:val="24"/>
          <w:szCs w:val="24"/>
          <w:lang w:eastAsia="zh-CN"/>
        </w:rPr>
        <w:t>załącznikiem nr 1</w:t>
      </w:r>
      <w:r w:rsidR="00A64E8F" w:rsidRPr="003A3F0E">
        <w:rPr>
          <w:rFonts w:ascii="Arial" w:eastAsia="Times New Roman" w:hAnsi="Arial" w:cs="Arial"/>
          <w:b/>
          <w:bCs/>
          <w:color w:val="000000" w:themeColor="text1"/>
          <w:kern w:val="1"/>
          <w:sz w:val="24"/>
          <w:szCs w:val="24"/>
          <w:lang w:eastAsia="zh-CN"/>
        </w:rPr>
        <w:t>2</w:t>
      </w:r>
      <w:r w:rsidR="00EA3FD4" w:rsidRPr="003A3F0E">
        <w:rPr>
          <w:rFonts w:ascii="Arial" w:eastAsia="Times New Roman" w:hAnsi="Arial" w:cs="Arial"/>
          <w:color w:val="000000" w:themeColor="text1"/>
          <w:kern w:val="1"/>
          <w:sz w:val="24"/>
          <w:szCs w:val="24"/>
          <w:lang w:eastAsia="zh-CN"/>
        </w:rPr>
        <w:t xml:space="preserve"> do SWZ.</w:t>
      </w:r>
    </w:p>
    <w:p w14:paraId="10EEADEB" w14:textId="77777777" w:rsidR="00A84B74" w:rsidRPr="003A3F0E" w:rsidRDefault="00A84B74" w:rsidP="00A84B74">
      <w:pPr>
        <w:widowControl w:val="0"/>
        <w:suppressAutoHyphens/>
        <w:overflowPunct w:val="0"/>
        <w:autoSpaceDE w:val="0"/>
        <w:spacing w:after="0"/>
        <w:ind w:left="15"/>
        <w:jc w:val="both"/>
        <w:textAlignment w:val="baseline"/>
        <w:rPr>
          <w:rFonts w:ascii="Arial" w:eastAsia="Times New Roman" w:hAnsi="Arial" w:cs="Arial"/>
          <w:b/>
          <w:color w:val="000000" w:themeColor="text1"/>
          <w:kern w:val="1"/>
          <w:sz w:val="24"/>
          <w:szCs w:val="24"/>
          <w:u w:val="single"/>
          <w:lang w:eastAsia="zh-CN"/>
        </w:rPr>
      </w:pPr>
      <w:r w:rsidRPr="003A3F0E">
        <w:rPr>
          <w:rFonts w:ascii="Arial" w:eastAsia="Times New Roman" w:hAnsi="Arial" w:cs="Arial"/>
          <w:b/>
          <w:color w:val="000000" w:themeColor="text1"/>
          <w:kern w:val="1"/>
          <w:sz w:val="24"/>
          <w:szCs w:val="24"/>
          <w:u w:val="single"/>
          <w:lang w:eastAsia="zh-CN"/>
        </w:rPr>
        <w:t>29.</w:t>
      </w:r>
      <w:r w:rsidR="003635A4" w:rsidRPr="003A3F0E">
        <w:rPr>
          <w:rFonts w:ascii="Arial" w:eastAsia="Times New Roman" w:hAnsi="Arial" w:cs="Arial"/>
          <w:b/>
          <w:color w:val="000000" w:themeColor="text1"/>
          <w:kern w:val="1"/>
          <w:sz w:val="24"/>
          <w:szCs w:val="24"/>
          <w:u w:val="single"/>
          <w:lang w:eastAsia="zh-CN"/>
        </w:rPr>
        <w:t>8</w:t>
      </w:r>
      <w:r w:rsidRPr="003A3F0E">
        <w:rPr>
          <w:rFonts w:ascii="Arial" w:eastAsia="Times New Roman" w:hAnsi="Arial" w:cs="Arial"/>
          <w:b/>
          <w:color w:val="000000" w:themeColor="text1"/>
          <w:kern w:val="1"/>
          <w:sz w:val="24"/>
          <w:szCs w:val="24"/>
          <w:u w:val="single"/>
          <w:lang w:eastAsia="zh-CN"/>
        </w:rPr>
        <w:t xml:space="preserve">. WYKAZ </w:t>
      </w:r>
      <w:r w:rsidR="00BB507E" w:rsidRPr="003A3F0E">
        <w:rPr>
          <w:rFonts w:ascii="Arial" w:eastAsia="Times New Roman" w:hAnsi="Arial" w:cs="Arial"/>
          <w:b/>
          <w:color w:val="000000" w:themeColor="text1"/>
          <w:kern w:val="1"/>
          <w:sz w:val="24"/>
          <w:szCs w:val="24"/>
          <w:u w:val="single"/>
          <w:lang w:eastAsia="zh-CN"/>
        </w:rPr>
        <w:t>PODMIOTOWYCH Ś</w:t>
      </w:r>
      <w:r w:rsidR="00EF7074" w:rsidRPr="003A3F0E">
        <w:rPr>
          <w:rFonts w:ascii="Arial" w:eastAsia="Times New Roman" w:hAnsi="Arial" w:cs="Arial"/>
          <w:b/>
          <w:color w:val="000000" w:themeColor="text1"/>
          <w:kern w:val="1"/>
          <w:sz w:val="24"/>
          <w:szCs w:val="24"/>
          <w:u w:val="single"/>
          <w:lang w:eastAsia="zh-CN"/>
        </w:rPr>
        <w:t>RODKÓW DOWODOWYCH</w:t>
      </w:r>
      <w:r w:rsidR="000933E1" w:rsidRPr="003A3F0E">
        <w:rPr>
          <w:rFonts w:ascii="Arial" w:eastAsia="Times New Roman" w:hAnsi="Arial" w:cs="Arial"/>
          <w:b/>
          <w:color w:val="000000" w:themeColor="text1"/>
          <w:kern w:val="1"/>
          <w:sz w:val="24"/>
          <w:szCs w:val="24"/>
          <w:u w:val="single"/>
          <w:lang w:eastAsia="zh-CN"/>
        </w:rPr>
        <w:t xml:space="preserve"> ORAZ </w:t>
      </w:r>
      <w:r w:rsidRPr="003A3F0E">
        <w:rPr>
          <w:rFonts w:ascii="Arial" w:eastAsia="Times New Roman" w:hAnsi="Arial" w:cs="Arial"/>
          <w:b/>
          <w:color w:val="000000" w:themeColor="text1"/>
          <w:kern w:val="1"/>
          <w:sz w:val="24"/>
          <w:szCs w:val="24"/>
          <w:u w:val="single"/>
          <w:lang w:eastAsia="zh-CN"/>
        </w:rPr>
        <w:t xml:space="preserve">OŚWIADCZEŃ LUB DOKUMENTÓW POTWIERDZAJĄCYCH SPEŁNIANIE WARUNKÓW UDZIAŁU W POSTĘPOWANIU – SKŁADANIE NA ŻĄDANIE ZAMAWIAJĄCEGO </w:t>
      </w:r>
    </w:p>
    <w:p w14:paraId="2F92B862" w14:textId="77777777" w:rsidR="00DE192C" w:rsidRPr="003A3F0E" w:rsidRDefault="00DE192C" w:rsidP="00DE192C">
      <w:pPr>
        <w:widowControl w:val="0"/>
        <w:suppressAutoHyphens/>
        <w:overflowPunct w:val="0"/>
        <w:autoSpaceDE w:val="0"/>
        <w:spacing w:after="0"/>
        <w:ind w:left="15"/>
        <w:jc w:val="both"/>
        <w:textAlignment w:val="baseline"/>
        <w:rPr>
          <w:rFonts w:ascii="Arial" w:eastAsia="Times New Roman" w:hAnsi="Arial" w:cs="Arial"/>
          <w:iCs/>
          <w:color w:val="000000" w:themeColor="text1"/>
          <w:kern w:val="1"/>
          <w:sz w:val="24"/>
          <w:szCs w:val="24"/>
          <w:lang w:eastAsia="pl-PL"/>
        </w:rPr>
      </w:pPr>
      <w:r w:rsidRPr="003A3F0E">
        <w:rPr>
          <w:rFonts w:ascii="Arial" w:eastAsia="Times New Roman" w:hAnsi="Arial" w:cs="Arial"/>
          <w:iCs/>
          <w:color w:val="000000" w:themeColor="text1"/>
          <w:kern w:val="1"/>
          <w:sz w:val="24"/>
          <w:szCs w:val="24"/>
          <w:lang w:eastAsia="pl-PL"/>
        </w:rPr>
        <w:t xml:space="preserve">Podmiotowe środki dowodowe  Wykonawca będzie musiał złożyć na żądanie Zamawiającego w terminie przez niego wskazanym i w formie określonej w </w:t>
      </w:r>
      <w:r w:rsidRPr="003A3F0E">
        <w:rPr>
          <w:rFonts w:ascii="Arial" w:eastAsia="Times New Roman" w:hAnsi="Arial" w:cs="Arial"/>
          <w:color w:val="000000" w:themeColor="text1"/>
          <w:kern w:val="1"/>
          <w:sz w:val="24"/>
          <w:szCs w:val="24"/>
          <w:lang w:eastAsia="pl-PL"/>
        </w:rPr>
        <w:t>Rozporządzeniu Ministra Rozwoju, Pracy i Technologii z dnia 23 grudnia 2020 r. w sprawie podmiotowych środków dowodowych oraz innych dokumentów lub oświadczeń, jakich może żądać zamawiający od wykonawcy</w:t>
      </w:r>
      <w:r w:rsidRPr="003A3F0E">
        <w:rPr>
          <w:rFonts w:ascii="Arial" w:eastAsia="Times New Roman" w:hAnsi="Arial" w:cs="Arial"/>
          <w:iCs/>
          <w:color w:val="000000" w:themeColor="text1"/>
          <w:kern w:val="1"/>
          <w:sz w:val="24"/>
          <w:szCs w:val="24"/>
          <w:lang w:eastAsia="pl-PL"/>
        </w:rPr>
        <w:t xml:space="preserve"> (Dz. U. poz. 2415). </w:t>
      </w:r>
      <w:r w:rsidRPr="003A3F0E">
        <w:rPr>
          <w:rFonts w:ascii="Arial" w:eastAsia="Times New Roman" w:hAnsi="Arial" w:cs="Arial"/>
          <w:bCs/>
          <w:color w:val="000000" w:themeColor="text1"/>
          <w:kern w:val="1"/>
          <w:sz w:val="24"/>
          <w:szCs w:val="24"/>
          <w:lang w:eastAsia="pl-PL"/>
        </w:rPr>
        <w:lastRenderedPageBreak/>
        <w:t xml:space="preserve">Wykonawca, którego oferta zostanie najwyżej oceniona zostanie powiadomiony odrębnym pismem o terminie i miejscu ich dostarczenia. </w:t>
      </w:r>
      <w:r w:rsidRPr="003A3F0E">
        <w:rPr>
          <w:rFonts w:ascii="Arial" w:eastAsia="Times New Roman" w:hAnsi="Arial" w:cs="Arial"/>
          <w:bCs/>
          <w:iCs/>
          <w:color w:val="000000" w:themeColor="text1"/>
          <w:kern w:val="1"/>
          <w:sz w:val="24"/>
          <w:szCs w:val="24"/>
          <w:lang w:eastAsia="pl-PL"/>
        </w:rPr>
        <w:t>Zamawiający wezwie Wykonawcę, którego oferta została najwyżej oceniona do złożenia w wyznaczonym, nie krótszym niż 10 dni terminie aktualnych na wyznaczony dzień składania żądanych podmiotowych środków dowodowych potwierdzających spełnianie warunków udziału w postępowaniu po dokonanej ocenie ofert, przed formalnym poinformowaniem Wykonawców o czynności wyboru oferty najkorzystniejszej.</w:t>
      </w:r>
    </w:p>
    <w:p w14:paraId="2AB8614B" w14:textId="77777777" w:rsidR="00A84B74" w:rsidRPr="003A3F0E" w:rsidRDefault="00A84B74" w:rsidP="00A84B74">
      <w:pPr>
        <w:widowControl w:val="0"/>
        <w:suppressAutoHyphens/>
        <w:overflowPunct w:val="0"/>
        <w:autoSpaceDE w:val="0"/>
        <w:spacing w:after="0"/>
        <w:ind w:left="15"/>
        <w:jc w:val="both"/>
        <w:textAlignment w:val="baseline"/>
        <w:rPr>
          <w:rFonts w:ascii="Arial" w:eastAsia="Times New Roman" w:hAnsi="Arial" w:cs="Arial"/>
          <w:b/>
          <w:bCs/>
          <w:color w:val="000000" w:themeColor="text1"/>
          <w:kern w:val="1"/>
          <w:sz w:val="24"/>
          <w:szCs w:val="24"/>
          <w:lang w:eastAsia="pl-PL"/>
        </w:rPr>
      </w:pPr>
      <w:r w:rsidRPr="003A3F0E">
        <w:rPr>
          <w:rFonts w:ascii="Arial" w:eastAsia="Times New Roman" w:hAnsi="Arial" w:cs="Arial"/>
          <w:b/>
          <w:bCs/>
          <w:color w:val="000000" w:themeColor="text1"/>
          <w:kern w:val="1"/>
          <w:sz w:val="24"/>
          <w:szCs w:val="24"/>
          <w:lang w:eastAsia="pl-PL"/>
        </w:rPr>
        <w:t xml:space="preserve">Niżej wymienione </w:t>
      </w:r>
      <w:r w:rsidR="00B461F1" w:rsidRPr="003A3F0E">
        <w:rPr>
          <w:rFonts w:ascii="Arial" w:eastAsia="Times New Roman" w:hAnsi="Arial" w:cs="Arial"/>
          <w:b/>
          <w:bCs/>
          <w:color w:val="000000" w:themeColor="text1"/>
          <w:kern w:val="1"/>
          <w:sz w:val="24"/>
          <w:szCs w:val="24"/>
          <w:lang w:eastAsia="pl-PL"/>
        </w:rPr>
        <w:t xml:space="preserve">podmiotowe środki dowodowe </w:t>
      </w:r>
      <w:r w:rsidRPr="003A3F0E">
        <w:rPr>
          <w:rFonts w:ascii="Arial" w:eastAsia="Times New Roman" w:hAnsi="Arial" w:cs="Arial"/>
          <w:b/>
          <w:bCs/>
          <w:color w:val="000000" w:themeColor="text1"/>
          <w:kern w:val="1"/>
          <w:sz w:val="24"/>
          <w:szCs w:val="24"/>
          <w:lang w:eastAsia="pl-PL"/>
        </w:rPr>
        <w:t>Wykonawca złoży na wezwanie Zamawiającego, nie należy ich składać wraz ofertą:</w:t>
      </w:r>
    </w:p>
    <w:p w14:paraId="7E793DFA" w14:textId="77777777" w:rsidR="00A84B74" w:rsidRPr="003A3F0E" w:rsidRDefault="00B461F1" w:rsidP="00A84B74">
      <w:pPr>
        <w:autoSpaceDE w:val="0"/>
        <w:autoSpaceDN w:val="0"/>
        <w:adjustRightInd w:val="0"/>
        <w:spacing w:after="0"/>
        <w:jc w:val="both"/>
        <w:rPr>
          <w:rFonts w:ascii="Arial" w:eastAsia="Times New Roman" w:hAnsi="Arial" w:cs="Arial"/>
          <w:bCs/>
          <w:color w:val="000000" w:themeColor="text1"/>
          <w:sz w:val="24"/>
          <w:szCs w:val="24"/>
          <w:u w:val="single"/>
          <w:lang w:eastAsia="pl-PL"/>
        </w:rPr>
      </w:pPr>
      <w:r w:rsidRPr="003A3F0E">
        <w:rPr>
          <w:rFonts w:ascii="Arial" w:eastAsia="Times New Roman" w:hAnsi="Arial" w:cs="Arial"/>
          <w:bCs/>
          <w:color w:val="000000" w:themeColor="text1"/>
          <w:sz w:val="24"/>
          <w:szCs w:val="24"/>
          <w:u w:val="single"/>
          <w:lang w:eastAsia="pl-PL"/>
        </w:rPr>
        <w:t>Podmiotowe środki dowodowe</w:t>
      </w:r>
      <w:r w:rsidR="00A84B74" w:rsidRPr="003A3F0E">
        <w:rPr>
          <w:rFonts w:ascii="Arial" w:eastAsia="Times New Roman" w:hAnsi="Arial" w:cs="Arial"/>
          <w:bCs/>
          <w:color w:val="000000" w:themeColor="text1"/>
          <w:sz w:val="24"/>
          <w:szCs w:val="24"/>
          <w:u w:val="single"/>
          <w:lang w:eastAsia="pl-PL"/>
        </w:rPr>
        <w:t xml:space="preserve"> wymagane na potwierdzenie spełniania warunków udziału w postępowaniu</w:t>
      </w:r>
      <w:r w:rsidR="00A84B74" w:rsidRPr="003A3F0E">
        <w:rPr>
          <w:rFonts w:ascii="Arial" w:eastAsia="Times New Roman" w:hAnsi="Arial" w:cs="Arial"/>
          <w:color w:val="000000" w:themeColor="text1"/>
          <w:kern w:val="1"/>
          <w:sz w:val="24"/>
          <w:szCs w:val="24"/>
          <w:u w:val="single"/>
          <w:lang w:eastAsia="pl-PL"/>
        </w:rPr>
        <w:t xml:space="preserve"> dotyczących zdolności technicznej lub zawodowej</w:t>
      </w:r>
      <w:r w:rsidR="00A84B74" w:rsidRPr="003A3F0E">
        <w:rPr>
          <w:rFonts w:ascii="Arial" w:eastAsia="TimesNewRoman" w:hAnsi="Arial" w:cs="Arial"/>
          <w:color w:val="000000" w:themeColor="text1"/>
          <w:sz w:val="24"/>
          <w:szCs w:val="24"/>
          <w:u w:val="single"/>
        </w:rPr>
        <w:t xml:space="preserve"> umożliwiającej realizację zamówienia na odpowiednim poziomie jakości</w:t>
      </w:r>
      <w:r w:rsidR="00A84B74" w:rsidRPr="003A3F0E">
        <w:rPr>
          <w:rFonts w:ascii="Arial" w:eastAsia="Times New Roman" w:hAnsi="Arial" w:cs="Arial"/>
          <w:color w:val="000000" w:themeColor="text1"/>
          <w:kern w:val="1"/>
          <w:sz w:val="24"/>
          <w:szCs w:val="24"/>
          <w:u w:val="single"/>
          <w:lang w:eastAsia="pl-PL"/>
        </w:rPr>
        <w:t>:</w:t>
      </w:r>
    </w:p>
    <w:p w14:paraId="0C4BA7D2" w14:textId="77777777" w:rsidR="00A84B74" w:rsidRPr="003A3F0E" w:rsidRDefault="00A84B74" w:rsidP="008D181A">
      <w:pPr>
        <w:spacing w:after="0"/>
        <w:jc w:val="both"/>
        <w:rPr>
          <w:rFonts w:ascii="Arial" w:hAnsi="Arial" w:cs="Arial"/>
          <w:color w:val="000000" w:themeColor="text1"/>
          <w:sz w:val="24"/>
          <w:szCs w:val="24"/>
        </w:rPr>
      </w:pPr>
      <w:r w:rsidRPr="003A3F0E">
        <w:rPr>
          <w:rFonts w:ascii="Arial" w:hAnsi="Arial" w:cs="Arial"/>
          <w:color w:val="000000" w:themeColor="text1"/>
          <w:sz w:val="24"/>
          <w:szCs w:val="24"/>
        </w:rPr>
        <w:t>W celu potwierdzenia spełniania przez wykonawcę warunków udziału w postępowaniu</w:t>
      </w:r>
      <w:r w:rsidR="00D02739" w:rsidRPr="003A3F0E">
        <w:rPr>
          <w:rFonts w:ascii="Arial" w:eastAsia="Times New Roman" w:hAnsi="Arial" w:cs="Arial"/>
          <w:color w:val="000000" w:themeColor="text1"/>
          <w:sz w:val="24"/>
          <w:szCs w:val="24"/>
          <w:lang w:eastAsia="zh-CN"/>
        </w:rPr>
        <w:t xml:space="preserve"> opisanych w ust. 28.1 pkt </w:t>
      </w:r>
      <w:r w:rsidR="00783770" w:rsidRPr="003A3F0E">
        <w:rPr>
          <w:rFonts w:ascii="Arial" w:eastAsia="Times New Roman" w:hAnsi="Arial" w:cs="Arial"/>
          <w:color w:val="000000" w:themeColor="text1"/>
          <w:sz w:val="24"/>
          <w:szCs w:val="24"/>
          <w:lang w:eastAsia="zh-CN"/>
        </w:rPr>
        <w:t>4</w:t>
      </w:r>
      <w:r w:rsidR="008D683A" w:rsidRPr="003A3F0E">
        <w:rPr>
          <w:rFonts w:ascii="Arial" w:eastAsia="Times New Roman" w:hAnsi="Arial" w:cs="Arial"/>
          <w:color w:val="000000" w:themeColor="text1"/>
          <w:sz w:val="24"/>
          <w:szCs w:val="24"/>
          <w:lang w:eastAsia="zh-CN"/>
        </w:rPr>
        <w:t>a i 4b</w:t>
      </w:r>
      <w:r w:rsidRPr="003A3F0E">
        <w:rPr>
          <w:rFonts w:ascii="Arial" w:eastAsia="Times New Roman" w:hAnsi="Arial" w:cs="Arial"/>
          <w:color w:val="000000" w:themeColor="text1"/>
          <w:sz w:val="24"/>
          <w:szCs w:val="24"/>
          <w:lang w:eastAsia="zh-CN"/>
        </w:rPr>
        <w:t xml:space="preserve"> SWZ,</w:t>
      </w:r>
      <w:r w:rsidRPr="003A3F0E">
        <w:rPr>
          <w:rFonts w:ascii="Arial" w:hAnsi="Arial" w:cs="Arial"/>
          <w:color w:val="000000" w:themeColor="text1"/>
          <w:sz w:val="24"/>
          <w:szCs w:val="24"/>
        </w:rPr>
        <w:t xml:space="preserve"> dotyczących zdolności technicznej lub zawodowej zamawiający w zależności</w:t>
      </w:r>
      <w:r w:rsidR="008D181A" w:rsidRPr="003A3F0E">
        <w:rPr>
          <w:rFonts w:ascii="TimesNewRoman" w:eastAsia="TimesNewRoman" w:cs="TimesNewRoman"/>
          <w:color w:val="000000" w:themeColor="text1"/>
          <w:sz w:val="20"/>
          <w:szCs w:val="20"/>
          <w:lang w:eastAsia="pl-PL"/>
        </w:rPr>
        <w:t xml:space="preserve"> </w:t>
      </w:r>
      <w:r w:rsidR="008D181A" w:rsidRPr="003A3F0E">
        <w:rPr>
          <w:rFonts w:ascii="Arial" w:hAnsi="Arial" w:cs="Arial"/>
          <w:color w:val="000000" w:themeColor="text1"/>
          <w:sz w:val="24"/>
          <w:szCs w:val="24"/>
        </w:rPr>
        <w:t>od charakteru, znaczenia, przeznaczenia lub zakresu dostaw</w:t>
      </w:r>
      <w:r w:rsidRPr="003A3F0E">
        <w:rPr>
          <w:rFonts w:ascii="Arial" w:hAnsi="Arial" w:cs="Arial"/>
          <w:color w:val="000000" w:themeColor="text1"/>
          <w:sz w:val="24"/>
          <w:szCs w:val="24"/>
        </w:rPr>
        <w:t>, żąda następujących podmiotowych środków dowodowych:</w:t>
      </w:r>
    </w:p>
    <w:p w14:paraId="4D71CA7A" w14:textId="481D1039" w:rsidR="00B955FF" w:rsidRPr="003A3F0E" w:rsidRDefault="00B955FF" w:rsidP="0035257C">
      <w:pPr>
        <w:spacing w:after="0"/>
        <w:jc w:val="both"/>
        <w:rPr>
          <w:rFonts w:ascii="Arial" w:hAnsi="Arial" w:cs="Arial"/>
          <w:color w:val="000000" w:themeColor="text1"/>
          <w:sz w:val="24"/>
          <w:szCs w:val="24"/>
        </w:rPr>
      </w:pPr>
      <w:r w:rsidRPr="003A3F0E">
        <w:rPr>
          <w:rFonts w:ascii="Arial" w:hAnsi="Arial" w:cs="Arial"/>
          <w:color w:val="000000" w:themeColor="text1"/>
          <w:sz w:val="24"/>
          <w:szCs w:val="24"/>
        </w:rPr>
        <w:t xml:space="preserve">a) dokumentem potwierdzającym, że Wykonawca ma niezbędne do wykonania doświadczenie jest – według wzoru określonego w </w:t>
      </w:r>
      <w:r w:rsidRPr="003A3F0E">
        <w:rPr>
          <w:rFonts w:ascii="Arial" w:hAnsi="Arial" w:cs="Arial"/>
          <w:b/>
          <w:color w:val="000000" w:themeColor="text1"/>
          <w:sz w:val="24"/>
          <w:szCs w:val="24"/>
        </w:rPr>
        <w:t xml:space="preserve">załączniku nr </w:t>
      </w:r>
      <w:r w:rsidR="00AB274F" w:rsidRPr="003A3F0E">
        <w:rPr>
          <w:rFonts w:ascii="Arial" w:hAnsi="Arial" w:cs="Arial"/>
          <w:b/>
          <w:color w:val="000000" w:themeColor="text1"/>
          <w:sz w:val="24"/>
          <w:szCs w:val="24"/>
        </w:rPr>
        <w:t>3</w:t>
      </w:r>
      <w:r w:rsidRPr="003A3F0E">
        <w:rPr>
          <w:rFonts w:ascii="Arial" w:hAnsi="Arial" w:cs="Arial"/>
          <w:color w:val="000000" w:themeColor="text1"/>
          <w:sz w:val="24"/>
          <w:szCs w:val="24"/>
        </w:rPr>
        <w:t xml:space="preserve"> do SWZ - </w:t>
      </w:r>
      <w:r w:rsidRPr="003A3F0E">
        <w:rPr>
          <w:rFonts w:ascii="Arial" w:hAnsi="Arial" w:cs="Arial"/>
          <w:b/>
          <w:color w:val="000000" w:themeColor="text1"/>
          <w:sz w:val="24"/>
          <w:szCs w:val="24"/>
        </w:rPr>
        <w:t xml:space="preserve">Wykaz dostaw/robót budowlanych </w:t>
      </w:r>
      <w:r w:rsidRPr="003A3F0E">
        <w:rPr>
          <w:rFonts w:ascii="Arial" w:hAnsi="Arial" w:cs="Arial"/>
          <w:color w:val="000000" w:themeColor="text1"/>
          <w:sz w:val="24"/>
          <w:szCs w:val="24"/>
        </w:rPr>
        <w:t xml:space="preserve">wykonanych w okresie ostatnich 5 lat przed upływem terminu składania ofert, a jeżeli okres prowadzenia działalności jest krótszy – w tym okresie, wraz z podaniem przedmiotu, dat wykonania i podmiotów, na rzecz których dostawy/roboty budowlane zostały wykonane </w:t>
      </w:r>
      <w:r w:rsidRPr="003A3F0E">
        <w:rPr>
          <w:rFonts w:ascii="Arial" w:hAnsi="Arial" w:cs="Arial"/>
          <w:b/>
          <w:color w:val="000000" w:themeColor="text1"/>
          <w:sz w:val="24"/>
          <w:szCs w:val="24"/>
        </w:rPr>
        <w:t>oraz załączeniem dowodów</w:t>
      </w:r>
      <w:r w:rsidRPr="003A3F0E">
        <w:rPr>
          <w:rFonts w:ascii="Arial" w:hAnsi="Arial" w:cs="Arial"/>
          <w:color w:val="000000" w:themeColor="text1"/>
          <w:sz w:val="24"/>
          <w:szCs w:val="24"/>
        </w:rPr>
        <w:t xml:space="preserve"> określających czy te dostawy/roboty budowlane zostały wykonane należycie, przy czym dowodami, o których mowa, są referencje bądź inne dokumenty wystawione przez podmiot, na rzecz którego dostawy/roboty budowlane były wykonywane, </w:t>
      </w:r>
      <w:r w:rsidR="0035257C" w:rsidRPr="003A3F0E">
        <w:rPr>
          <w:rFonts w:ascii="Arial" w:hAnsi="Arial" w:cs="Arial"/>
          <w:color w:val="000000" w:themeColor="text1"/>
          <w:sz w:val="24"/>
          <w:szCs w:val="24"/>
        </w:rPr>
        <w:t>a je</w:t>
      </w:r>
      <w:r w:rsidR="0035257C" w:rsidRPr="003A3F0E">
        <w:rPr>
          <w:rFonts w:ascii="Arial" w:hAnsi="Arial" w:cs="Arial" w:hint="eastAsia"/>
          <w:color w:val="000000" w:themeColor="text1"/>
          <w:sz w:val="24"/>
          <w:szCs w:val="24"/>
        </w:rPr>
        <w:t>ż</w:t>
      </w:r>
      <w:r w:rsidR="0035257C" w:rsidRPr="003A3F0E">
        <w:rPr>
          <w:rFonts w:ascii="Arial" w:hAnsi="Arial" w:cs="Arial"/>
          <w:color w:val="000000" w:themeColor="text1"/>
          <w:sz w:val="24"/>
          <w:szCs w:val="24"/>
        </w:rPr>
        <w:t>eli wykonawca z przyczyn niezale</w:t>
      </w:r>
      <w:r w:rsidR="0035257C" w:rsidRPr="003A3F0E">
        <w:rPr>
          <w:rFonts w:ascii="Arial" w:hAnsi="Arial" w:cs="Arial" w:hint="eastAsia"/>
          <w:color w:val="000000" w:themeColor="text1"/>
          <w:sz w:val="24"/>
          <w:szCs w:val="24"/>
        </w:rPr>
        <w:t>ż</w:t>
      </w:r>
      <w:r w:rsidR="0035257C" w:rsidRPr="003A3F0E">
        <w:rPr>
          <w:rFonts w:ascii="Arial" w:hAnsi="Arial" w:cs="Arial"/>
          <w:color w:val="000000" w:themeColor="text1"/>
          <w:sz w:val="24"/>
          <w:szCs w:val="24"/>
        </w:rPr>
        <w:t>nych od niego nie jest w stanie uzyska</w:t>
      </w:r>
      <w:r w:rsidR="0035257C" w:rsidRPr="003A3F0E">
        <w:rPr>
          <w:rFonts w:ascii="Arial" w:hAnsi="Arial" w:cs="Arial" w:hint="eastAsia"/>
          <w:color w:val="000000" w:themeColor="text1"/>
          <w:sz w:val="24"/>
          <w:szCs w:val="24"/>
        </w:rPr>
        <w:t>ć</w:t>
      </w:r>
      <w:r w:rsidR="0035257C" w:rsidRPr="003A3F0E">
        <w:rPr>
          <w:rFonts w:ascii="Arial" w:hAnsi="Arial" w:cs="Arial"/>
          <w:color w:val="000000" w:themeColor="text1"/>
          <w:sz w:val="24"/>
          <w:szCs w:val="24"/>
        </w:rPr>
        <w:t xml:space="preserve"> tych dokument</w:t>
      </w:r>
      <w:r w:rsidR="0035257C" w:rsidRPr="003A3F0E">
        <w:rPr>
          <w:rFonts w:ascii="Arial" w:hAnsi="Arial" w:cs="Arial" w:hint="eastAsia"/>
          <w:color w:val="000000" w:themeColor="text1"/>
          <w:sz w:val="24"/>
          <w:szCs w:val="24"/>
        </w:rPr>
        <w:t>ó</w:t>
      </w:r>
      <w:r w:rsidR="0035257C" w:rsidRPr="003A3F0E">
        <w:rPr>
          <w:rFonts w:ascii="Arial" w:hAnsi="Arial" w:cs="Arial"/>
          <w:color w:val="000000" w:themeColor="text1"/>
          <w:sz w:val="24"/>
          <w:szCs w:val="24"/>
        </w:rPr>
        <w:t xml:space="preserve">w </w:t>
      </w:r>
      <w:r w:rsidR="0035257C" w:rsidRPr="003A3F0E">
        <w:rPr>
          <w:rFonts w:ascii="Arial" w:hAnsi="Arial" w:cs="Arial" w:hint="eastAsia"/>
          <w:color w:val="000000" w:themeColor="text1"/>
          <w:sz w:val="24"/>
          <w:szCs w:val="24"/>
        </w:rPr>
        <w:t>–</w:t>
      </w:r>
      <w:r w:rsidR="0035257C" w:rsidRPr="003A3F0E">
        <w:rPr>
          <w:rFonts w:ascii="Arial" w:hAnsi="Arial" w:cs="Arial"/>
          <w:color w:val="000000" w:themeColor="text1"/>
          <w:sz w:val="24"/>
          <w:szCs w:val="24"/>
        </w:rPr>
        <w:t xml:space="preserve"> o</w:t>
      </w:r>
      <w:r w:rsidR="0035257C" w:rsidRPr="003A3F0E">
        <w:rPr>
          <w:rFonts w:ascii="Arial" w:hAnsi="Arial" w:cs="Arial" w:hint="eastAsia"/>
          <w:color w:val="000000" w:themeColor="text1"/>
          <w:sz w:val="24"/>
          <w:szCs w:val="24"/>
        </w:rPr>
        <w:t>ś</w:t>
      </w:r>
      <w:r w:rsidR="0035257C" w:rsidRPr="003A3F0E">
        <w:rPr>
          <w:rFonts w:ascii="Arial" w:hAnsi="Arial" w:cs="Arial"/>
          <w:color w:val="000000" w:themeColor="text1"/>
          <w:sz w:val="24"/>
          <w:szCs w:val="24"/>
        </w:rPr>
        <w:t>wiadczenie Wykonawcy.</w:t>
      </w:r>
    </w:p>
    <w:p w14:paraId="7BCDB4F0" w14:textId="24B45E88" w:rsidR="00786DC9" w:rsidRPr="003A3F0E" w:rsidRDefault="00786DC9" w:rsidP="00B955FF">
      <w:pPr>
        <w:spacing w:after="0"/>
        <w:jc w:val="both"/>
        <w:rPr>
          <w:rFonts w:ascii="Arial" w:hAnsi="Arial" w:cs="Arial"/>
          <w:color w:val="000000" w:themeColor="text1"/>
          <w:sz w:val="24"/>
          <w:szCs w:val="24"/>
        </w:rPr>
      </w:pPr>
      <w:r w:rsidRPr="003A3F0E">
        <w:rPr>
          <w:rFonts w:ascii="Arial" w:hAnsi="Arial" w:cs="Arial"/>
          <w:color w:val="000000" w:themeColor="text1"/>
          <w:sz w:val="24"/>
          <w:szCs w:val="24"/>
        </w:rPr>
        <w:t>Jeżeli wykonawca powołuje sią na doświadczenie w realizacji dostaw/</w:t>
      </w:r>
      <w:r w:rsidR="00697116" w:rsidRPr="003A3F0E">
        <w:rPr>
          <w:rFonts w:ascii="Arial" w:hAnsi="Arial" w:cs="Arial"/>
          <w:color w:val="000000" w:themeColor="text1"/>
          <w:sz w:val="24"/>
          <w:szCs w:val="24"/>
        </w:rPr>
        <w:t>r</w:t>
      </w:r>
      <w:r w:rsidRPr="003A3F0E">
        <w:rPr>
          <w:rFonts w:ascii="Arial" w:hAnsi="Arial" w:cs="Arial"/>
          <w:color w:val="000000" w:themeColor="text1"/>
          <w:sz w:val="24"/>
          <w:szCs w:val="24"/>
        </w:rPr>
        <w:t>obót budowlanych, wykon</w:t>
      </w:r>
      <w:r w:rsidR="00F04E99" w:rsidRPr="003A3F0E">
        <w:rPr>
          <w:rFonts w:ascii="Arial" w:hAnsi="Arial" w:cs="Arial"/>
          <w:color w:val="000000" w:themeColor="text1"/>
          <w:sz w:val="24"/>
          <w:szCs w:val="24"/>
        </w:rPr>
        <w:t>ywanych</w:t>
      </w:r>
      <w:r w:rsidRPr="003A3F0E">
        <w:rPr>
          <w:rFonts w:ascii="Arial" w:hAnsi="Arial" w:cs="Arial"/>
          <w:color w:val="000000" w:themeColor="text1"/>
          <w:sz w:val="24"/>
          <w:szCs w:val="24"/>
        </w:rPr>
        <w:t xml:space="preserve"> wspólnie z innymi wykonawcami (konsorcja, spółki cywilne), </w:t>
      </w:r>
      <w:r w:rsidRPr="003A3F0E">
        <w:rPr>
          <w:rFonts w:ascii="Arial" w:hAnsi="Arial" w:cs="Arial"/>
          <w:b/>
          <w:color w:val="000000" w:themeColor="text1"/>
          <w:sz w:val="24"/>
          <w:szCs w:val="24"/>
        </w:rPr>
        <w:t xml:space="preserve">wykaz </w:t>
      </w:r>
      <w:r w:rsidR="00F04E99" w:rsidRPr="003A3F0E">
        <w:rPr>
          <w:rFonts w:ascii="Arial" w:hAnsi="Arial" w:cs="Arial"/>
          <w:b/>
          <w:color w:val="000000" w:themeColor="text1"/>
          <w:sz w:val="24"/>
          <w:szCs w:val="24"/>
        </w:rPr>
        <w:t>dostaw/</w:t>
      </w:r>
      <w:r w:rsidRPr="003A3F0E">
        <w:rPr>
          <w:rFonts w:ascii="Arial" w:hAnsi="Arial" w:cs="Arial"/>
          <w:b/>
          <w:color w:val="000000" w:themeColor="text1"/>
          <w:sz w:val="24"/>
          <w:szCs w:val="24"/>
        </w:rPr>
        <w:t>robót budowlanych</w:t>
      </w:r>
      <w:r w:rsidRPr="003A3F0E">
        <w:rPr>
          <w:rFonts w:ascii="Arial" w:hAnsi="Arial" w:cs="Arial"/>
          <w:color w:val="000000" w:themeColor="text1"/>
          <w:sz w:val="24"/>
          <w:szCs w:val="24"/>
        </w:rPr>
        <w:t xml:space="preserve"> dotyczy </w:t>
      </w:r>
      <w:r w:rsidR="00697116" w:rsidRPr="003A3F0E">
        <w:rPr>
          <w:rFonts w:ascii="Arial" w:hAnsi="Arial" w:cs="Arial"/>
          <w:color w:val="000000" w:themeColor="text1"/>
          <w:sz w:val="24"/>
          <w:szCs w:val="24"/>
        </w:rPr>
        <w:t>dostaw/</w:t>
      </w:r>
      <w:r w:rsidRPr="003A3F0E">
        <w:rPr>
          <w:rFonts w:ascii="Arial" w:hAnsi="Arial" w:cs="Arial"/>
          <w:color w:val="000000" w:themeColor="text1"/>
          <w:sz w:val="24"/>
          <w:szCs w:val="24"/>
        </w:rPr>
        <w:t>robót budowlanych w których wykonaniu Wykonawca ten bezpośrednio uczestniczył</w:t>
      </w:r>
      <w:r w:rsidR="00697116" w:rsidRPr="003A3F0E">
        <w:rPr>
          <w:rFonts w:ascii="Arial" w:hAnsi="Arial" w:cs="Arial"/>
          <w:color w:val="000000" w:themeColor="text1"/>
          <w:sz w:val="24"/>
          <w:szCs w:val="24"/>
        </w:rPr>
        <w:t>.</w:t>
      </w:r>
    </w:p>
    <w:p w14:paraId="1AE50AB3" w14:textId="77777777" w:rsidR="00B955FF" w:rsidRPr="003A3F0E" w:rsidRDefault="00B955FF" w:rsidP="00B955FF">
      <w:pPr>
        <w:spacing w:after="0"/>
        <w:jc w:val="both"/>
        <w:rPr>
          <w:rFonts w:ascii="Arial" w:hAnsi="Arial" w:cs="Arial"/>
          <w:color w:val="000000" w:themeColor="text1"/>
          <w:sz w:val="24"/>
          <w:szCs w:val="24"/>
        </w:rPr>
      </w:pPr>
      <w:r w:rsidRPr="003A3F0E">
        <w:rPr>
          <w:rFonts w:ascii="Arial" w:hAnsi="Arial" w:cs="Arial"/>
          <w:color w:val="000000" w:themeColor="text1"/>
          <w:sz w:val="24"/>
          <w:szCs w:val="24"/>
        </w:rPr>
        <w:t xml:space="preserve">Wykonawcy winni udokumentować zrealizowanie dostaw/robót budowlanych opisanych w ust. </w:t>
      </w:r>
      <w:r w:rsidR="007A4180" w:rsidRPr="003A3F0E">
        <w:rPr>
          <w:rFonts w:ascii="Arial" w:hAnsi="Arial" w:cs="Arial"/>
          <w:color w:val="000000" w:themeColor="text1"/>
          <w:sz w:val="24"/>
          <w:szCs w:val="24"/>
        </w:rPr>
        <w:t>28.1</w:t>
      </w:r>
      <w:r w:rsidRPr="003A3F0E">
        <w:rPr>
          <w:rFonts w:ascii="Arial" w:hAnsi="Arial" w:cs="Arial"/>
          <w:color w:val="000000" w:themeColor="text1"/>
          <w:sz w:val="24"/>
          <w:szCs w:val="24"/>
        </w:rPr>
        <w:t xml:space="preserve"> pkt </w:t>
      </w:r>
      <w:r w:rsidR="007A4180" w:rsidRPr="003A3F0E">
        <w:rPr>
          <w:rFonts w:ascii="Arial" w:hAnsi="Arial" w:cs="Arial"/>
          <w:color w:val="000000" w:themeColor="text1"/>
          <w:sz w:val="24"/>
          <w:szCs w:val="24"/>
        </w:rPr>
        <w:t>4</w:t>
      </w:r>
      <w:r w:rsidRPr="003A3F0E">
        <w:rPr>
          <w:rFonts w:ascii="Arial" w:hAnsi="Arial" w:cs="Arial"/>
          <w:color w:val="000000" w:themeColor="text1"/>
          <w:sz w:val="24"/>
          <w:szCs w:val="24"/>
        </w:rPr>
        <w:t xml:space="preserve">a SWZ. W przypadku, gdy dokument potwierdzający wykonanie dostaw/robót budowlanych obejmuje różne rodzaje dostaw/robót budowlanych, w wykazie dostaw/robót budowlanych oprócz wskazania danych z ww. dokumentu Wykonawca winien wyszczególnić żądaną przez Zamawiającego dostawę/robotę budowlaną, która jest wymagana na spełnienie warunku udziału w postępowaniu opisanego w ust. </w:t>
      </w:r>
      <w:r w:rsidR="007A4180" w:rsidRPr="003A3F0E">
        <w:rPr>
          <w:rFonts w:ascii="Arial" w:hAnsi="Arial" w:cs="Arial"/>
          <w:color w:val="000000" w:themeColor="text1"/>
          <w:sz w:val="24"/>
          <w:szCs w:val="24"/>
        </w:rPr>
        <w:t>28</w:t>
      </w:r>
      <w:r w:rsidRPr="003A3F0E">
        <w:rPr>
          <w:rFonts w:ascii="Arial" w:hAnsi="Arial" w:cs="Arial"/>
          <w:color w:val="000000" w:themeColor="text1"/>
          <w:sz w:val="24"/>
          <w:szCs w:val="24"/>
        </w:rPr>
        <w:t>.</w:t>
      </w:r>
      <w:r w:rsidR="007A4180" w:rsidRPr="003A3F0E">
        <w:rPr>
          <w:rFonts w:ascii="Arial" w:hAnsi="Arial" w:cs="Arial"/>
          <w:color w:val="000000" w:themeColor="text1"/>
          <w:sz w:val="24"/>
          <w:szCs w:val="24"/>
        </w:rPr>
        <w:t>1</w:t>
      </w:r>
      <w:r w:rsidRPr="003A3F0E">
        <w:rPr>
          <w:rFonts w:ascii="Arial" w:hAnsi="Arial" w:cs="Arial"/>
          <w:color w:val="000000" w:themeColor="text1"/>
          <w:sz w:val="24"/>
          <w:szCs w:val="24"/>
        </w:rPr>
        <w:t xml:space="preserve"> pkt </w:t>
      </w:r>
      <w:r w:rsidR="007A4180" w:rsidRPr="003A3F0E">
        <w:rPr>
          <w:rFonts w:ascii="Arial" w:hAnsi="Arial" w:cs="Arial"/>
          <w:color w:val="000000" w:themeColor="text1"/>
          <w:sz w:val="24"/>
          <w:szCs w:val="24"/>
        </w:rPr>
        <w:t>4</w:t>
      </w:r>
      <w:r w:rsidRPr="003A3F0E">
        <w:rPr>
          <w:rFonts w:ascii="Arial" w:hAnsi="Arial" w:cs="Arial"/>
          <w:color w:val="000000" w:themeColor="text1"/>
          <w:sz w:val="24"/>
          <w:szCs w:val="24"/>
        </w:rPr>
        <w:t xml:space="preserve">a SWZ. W przypadku składania oferty wspólnej (konsorcja/spółki cywilne) Wykonawcy składający ofertę wspólną składają jeden wspólny ww. wykaz. </w:t>
      </w:r>
    </w:p>
    <w:p w14:paraId="5FD82C2C" w14:textId="77777777" w:rsidR="00B955FF" w:rsidRPr="003A3F0E" w:rsidRDefault="00B955FF" w:rsidP="00A84B74">
      <w:pPr>
        <w:spacing w:after="0"/>
        <w:jc w:val="both"/>
        <w:rPr>
          <w:rFonts w:ascii="Arial" w:hAnsi="Arial" w:cs="Arial"/>
          <w:color w:val="000000" w:themeColor="text1"/>
          <w:sz w:val="24"/>
          <w:szCs w:val="24"/>
        </w:rPr>
      </w:pPr>
      <w:r w:rsidRPr="003A3F0E">
        <w:rPr>
          <w:rFonts w:ascii="Arial" w:hAnsi="Arial" w:cs="Arial"/>
          <w:color w:val="000000" w:themeColor="text1"/>
          <w:sz w:val="24"/>
          <w:szCs w:val="24"/>
          <w:lang w:val="x-none"/>
        </w:rPr>
        <w:lastRenderedPageBreak/>
        <w:t xml:space="preserve">b) dokumentem potwierdzającym, że Wykonawca dysponuje osobami zdolnymi do wykonania zamówienia, jest </w:t>
      </w:r>
      <w:r w:rsidRPr="003A3F0E">
        <w:rPr>
          <w:rFonts w:ascii="Arial" w:hAnsi="Arial" w:cs="Arial"/>
          <w:b/>
          <w:color w:val="000000" w:themeColor="text1"/>
          <w:sz w:val="24"/>
          <w:szCs w:val="24"/>
          <w:lang w:val="x-none"/>
        </w:rPr>
        <w:t>Wykaz osób, skierowanych przez wykonawcę do realizacji zamówienia publicznego,</w:t>
      </w:r>
      <w:r w:rsidRPr="003A3F0E">
        <w:rPr>
          <w:rFonts w:ascii="Arial" w:hAnsi="Arial" w:cs="Arial"/>
          <w:color w:val="000000" w:themeColor="text1"/>
          <w:sz w:val="24"/>
          <w:szCs w:val="24"/>
          <w:lang w:val="x-none"/>
        </w:rPr>
        <w:t xml:space="preserve"> w szczególności odpowiedzialnych za </w:t>
      </w:r>
      <w:r w:rsidRPr="003A3F0E">
        <w:rPr>
          <w:rFonts w:ascii="Arial" w:hAnsi="Arial" w:cs="Arial"/>
          <w:color w:val="000000" w:themeColor="text1"/>
          <w:sz w:val="24"/>
          <w:szCs w:val="24"/>
        </w:rPr>
        <w:t xml:space="preserve">projektowanie i </w:t>
      </w:r>
      <w:r w:rsidRPr="003A3F0E">
        <w:rPr>
          <w:rFonts w:ascii="Arial" w:hAnsi="Arial" w:cs="Arial"/>
          <w:color w:val="000000" w:themeColor="text1"/>
          <w:sz w:val="24"/>
          <w:szCs w:val="24"/>
          <w:lang w:val="x-none"/>
        </w:rPr>
        <w:t>kierowanie robotami budowlanymi, wraz z informacjami na temat ich kwalifikacji zawodowych, uprawnień, a także zakresu wykonywanych przez nie czynności oraz informacją o</w:t>
      </w:r>
      <w:r w:rsidRPr="003A3F0E">
        <w:rPr>
          <w:rFonts w:ascii="Arial" w:hAnsi="Arial" w:cs="Arial"/>
          <w:color w:val="000000" w:themeColor="text1"/>
          <w:sz w:val="24"/>
          <w:szCs w:val="24"/>
        </w:rPr>
        <w:t> </w:t>
      </w:r>
      <w:r w:rsidRPr="003A3F0E">
        <w:rPr>
          <w:rFonts w:ascii="Arial" w:hAnsi="Arial" w:cs="Arial"/>
          <w:color w:val="000000" w:themeColor="text1"/>
          <w:sz w:val="24"/>
          <w:szCs w:val="24"/>
          <w:lang w:val="x-none"/>
        </w:rPr>
        <w:t xml:space="preserve">podstawie do dysponowania tymi osobami </w:t>
      </w:r>
      <w:r w:rsidR="009F5998" w:rsidRPr="003A3F0E">
        <w:rPr>
          <w:rFonts w:ascii="Arial" w:hAnsi="Arial" w:cs="Arial"/>
          <w:color w:val="000000" w:themeColor="text1"/>
          <w:sz w:val="24"/>
          <w:szCs w:val="24"/>
        </w:rPr>
        <w:t xml:space="preserve">- </w:t>
      </w:r>
      <w:r w:rsidRPr="003A3F0E">
        <w:rPr>
          <w:rFonts w:ascii="Arial" w:hAnsi="Arial" w:cs="Arial"/>
          <w:color w:val="000000" w:themeColor="text1"/>
          <w:sz w:val="24"/>
          <w:szCs w:val="24"/>
          <w:lang w:val="x-none"/>
        </w:rPr>
        <w:t>według wzoru określonego w</w:t>
      </w:r>
      <w:r w:rsidRPr="003A3F0E">
        <w:rPr>
          <w:rFonts w:ascii="Arial" w:hAnsi="Arial" w:cs="Arial"/>
          <w:b/>
          <w:color w:val="000000" w:themeColor="text1"/>
          <w:sz w:val="24"/>
          <w:szCs w:val="24"/>
          <w:lang w:val="x-none"/>
        </w:rPr>
        <w:t xml:space="preserve"> załączniku nr </w:t>
      </w:r>
      <w:r w:rsidR="00AB274F" w:rsidRPr="003A3F0E">
        <w:rPr>
          <w:rFonts w:ascii="Arial" w:hAnsi="Arial" w:cs="Arial"/>
          <w:b/>
          <w:color w:val="000000" w:themeColor="text1"/>
          <w:sz w:val="24"/>
          <w:szCs w:val="24"/>
        </w:rPr>
        <w:t>4</w:t>
      </w:r>
      <w:r w:rsidRPr="003A3F0E">
        <w:rPr>
          <w:rFonts w:ascii="Arial" w:hAnsi="Arial" w:cs="Arial"/>
          <w:color w:val="000000" w:themeColor="text1"/>
          <w:sz w:val="24"/>
          <w:szCs w:val="24"/>
          <w:lang w:val="x-none"/>
        </w:rPr>
        <w:t xml:space="preserve"> do SWZ. Wykonawcy winni udokumentować dysponowanie osobami zdolnymi do wykonywania zamówienia posiadającymi uprawnienia budowlane w zakresie </w:t>
      </w:r>
      <w:r w:rsidRPr="003A3F0E">
        <w:rPr>
          <w:rFonts w:ascii="Arial" w:hAnsi="Arial" w:cs="Arial"/>
          <w:color w:val="000000" w:themeColor="text1"/>
          <w:sz w:val="24"/>
          <w:szCs w:val="24"/>
        </w:rPr>
        <w:t>projektowania i </w:t>
      </w:r>
      <w:r w:rsidRPr="003A3F0E">
        <w:rPr>
          <w:rFonts w:ascii="Arial" w:hAnsi="Arial" w:cs="Arial"/>
          <w:color w:val="000000" w:themeColor="text1"/>
          <w:sz w:val="24"/>
          <w:szCs w:val="24"/>
          <w:lang w:val="x-none"/>
        </w:rPr>
        <w:t xml:space="preserve">kierowania robotami budowlanymi opisane w ust. </w:t>
      </w:r>
      <w:r w:rsidR="00553246" w:rsidRPr="003A3F0E">
        <w:rPr>
          <w:rFonts w:ascii="Arial" w:hAnsi="Arial" w:cs="Arial"/>
          <w:color w:val="000000" w:themeColor="text1"/>
          <w:sz w:val="24"/>
          <w:szCs w:val="24"/>
        </w:rPr>
        <w:t>28</w:t>
      </w:r>
      <w:r w:rsidRPr="003A3F0E">
        <w:rPr>
          <w:rFonts w:ascii="Arial" w:hAnsi="Arial" w:cs="Arial"/>
          <w:color w:val="000000" w:themeColor="text1"/>
          <w:sz w:val="24"/>
          <w:szCs w:val="24"/>
          <w:lang w:val="x-none"/>
        </w:rPr>
        <w:t>.</w:t>
      </w:r>
      <w:r w:rsidR="00553246" w:rsidRPr="003A3F0E">
        <w:rPr>
          <w:rFonts w:ascii="Arial" w:hAnsi="Arial" w:cs="Arial"/>
          <w:color w:val="000000" w:themeColor="text1"/>
          <w:sz w:val="24"/>
          <w:szCs w:val="24"/>
        </w:rPr>
        <w:t>1</w:t>
      </w:r>
      <w:r w:rsidRPr="003A3F0E">
        <w:rPr>
          <w:rFonts w:ascii="Arial" w:hAnsi="Arial" w:cs="Arial"/>
          <w:color w:val="000000" w:themeColor="text1"/>
          <w:sz w:val="24"/>
          <w:szCs w:val="24"/>
          <w:lang w:val="x-none"/>
        </w:rPr>
        <w:t xml:space="preserve"> pkt </w:t>
      </w:r>
      <w:r w:rsidR="00553246" w:rsidRPr="003A3F0E">
        <w:rPr>
          <w:rFonts w:ascii="Arial" w:hAnsi="Arial" w:cs="Arial"/>
          <w:color w:val="000000" w:themeColor="text1"/>
          <w:sz w:val="24"/>
          <w:szCs w:val="24"/>
        </w:rPr>
        <w:t>4</w:t>
      </w:r>
      <w:r w:rsidRPr="003A3F0E">
        <w:rPr>
          <w:rFonts w:ascii="Arial" w:hAnsi="Arial" w:cs="Arial"/>
          <w:color w:val="000000" w:themeColor="text1"/>
          <w:sz w:val="24"/>
          <w:szCs w:val="24"/>
          <w:lang w:val="x-none"/>
        </w:rPr>
        <w:t>b SWZ. W przypadku składania oferty wspólnej (konsorcja/spółki cywilne) Wykonawcy składają jeden wspólny wykaz osób, którymi dysponują lub będą dysponować</w:t>
      </w:r>
      <w:r w:rsidRPr="003A3F0E">
        <w:rPr>
          <w:rFonts w:ascii="Arial" w:hAnsi="Arial" w:cs="Arial"/>
          <w:color w:val="000000" w:themeColor="text1"/>
          <w:sz w:val="24"/>
          <w:szCs w:val="24"/>
        </w:rPr>
        <w:t>.</w:t>
      </w:r>
    </w:p>
    <w:p w14:paraId="03238834" w14:textId="77777777" w:rsidR="00A84B74" w:rsidRPr="003A3F0E" w:rsidRDefault="00A84B74" w:rsidP="00A84B74">
      <w:pPr>
        <w:widowControl w:val="0"/>
        <w:suppressAutoHyphens/>
        <w:overflowPunct w:val="0"/>
        <w:autoSpaceDE w:val="0"/>
        <w:spacing w:after="0"/>
        <w:ind w:left="15"/>
        <w:jc w:val="both"/>
        <w:textAlignment w:val="baseline"/>
        <w:rPr>
          <w:rFonts w:ascii="Arial" w:eastAsia="Times New Roman" w:hAnsi="Arial" w:cs="Arial"/>
          <w:b/>
          <w:color w:val="000000" w:themeColor="text1"/>
          <w:kern w:val="1"/>
          <w:sz w:val="24"/>
          <w:szCs w:val="24"/>
          <w:u w:val="single"/>
          <w:lang w:eastAsia="zh-CN"/>
        </w:rPr>
      </w:pPr>
      <w:r w:rsidRPr="003A3F0E">
        <w:rPr>
          <w:rFonts w:ascii="Arial" w:eastAsia="Times New Roman" w:hAnsi="Arial" w:cs="Arial"/>
          <w:b/>
          <w:color w:val="000000" w:themeColor="text1"/>
          <w:kern w:val="1"/>
          <w:sz w:val="24"/>
          <w:szCs w:val="24"/>
          <w:u w:val="single"/>
          <w:lang w:eastAsia="zh-CN"/>
        </w:rPr>
        <w:t>29.</w:t>
      </w:r>
      <w:r w:rsidR="003635A4" w:rsidRPr="003A3F0E">
        <w:rPr>
          <w:rFonts w:ascii="Arial" w:eastAsia="Times New Roman" w:hAnsi="Arial" w:cs="Arial"/>
          <w:b/>
          <w:color w:val="000000" w:themeColor="text1"/>
          <w:kern w:val="1"/>
          <w:sz w:val="24"/>
          <w:szCs w:val="24"/>
          <w:u w:val="single"/>
          <w:lang w:eastAsia="zh-CN"/>
        </w:rPr>
        <w:t>9</w:t>
      </w:r>
      <w:r w:rsidRPr="003A3F0E">
        <w:rPr>
          <w:rFonts w:ascii="Arial" w:eastAsia="Times New Roman" w:hAnsi="Arial" w:cs="Arial"/>
          <w:b/>
          <w:color w:val="000000" w:themeColor="text1"/>
          <w:kern w:val="1"/>
          <w:sz w:val="24"/>
          <w:szCs w:val="24"/>
          <w:u w:val="single"/>
          <w:lang w:eastAsia="zh-CN"/>
        </w:rPr>
        <w:t>. </w:t>
      </w:r>
      <w:bookmarkStart w:id="17" w:name="_Hlk111797262"/>
      <w:r w:rsidRPr="003A3F0E">
        <w:rPr>
          <w:rFonts w:ascii="Arial" w:eastAsia="Times New Roman" w:hAnsi="Arial" w:cs="Arial"/>
          <w:b/>
          <w:color w:val="000000" w:themeColor="text1"/>
          <w:kern w:val="1"/>
          <w:sz w:val="24"/>
          <w:szCs w:val="24"/>
          <w:u w:val="single"/>
          <w:lang w:eastAsia="zh-CN"/>
        </w:rPr>
        <w:t xml:space="preserve">WYKAZ </w:t>
      </w:r>
      <w:r w:rsidR="00EF7074" w:rsidRPr="003A3F0E">
        <w:rPr>
          <w:rFonts w:ascii="Arial" w:eastAsia="Times New Roman" w:hAnsi="Arial" w:cs="Arial"/>
          <w:b/>
          <w:color w:val="000000" w:themeColor="text1"/>
          <w:kern w:val="1"/>
          <w:sz w:val="24"/>
          <w:szCs w:val="24"/>
          <w:u w:val="single"/>
          <w:lang w:eastAsia="zh-CN"/>
        </w:rPr>
        <w:t xml:space="preserve">PODMIOTOWYCH </w:t>
      </w:r>
      <w:r w:rsidR="005F47B0" w:rsidRPr="003A3F0E">
        <w:rPr>
          <w:rFonts w:ascii="Arial" w:eastAsia="Times New Roman" w:hAnsi="Arial" w:cs="Arial"/>
          <w:b/>
          <w:color w:val="000000" w:themeColor="text1"/>
          <w:kern w:val="1"/>
          <w:sz w:val="24"/>
          <w:szCs w:val="24"/>
          <w:u w:val="single"/>
          <w:lang w:eastAsia="zh-CN"/>
        </w:rPr>
        <w:t>Ś</w:t>
      </w:r>
      <w:r w:rsidR="00EF7074" w:rsidRPr="003A3F0E">
        <w:rPr>
          <w:rFonts w:ascii="Arial" w:eastAsia="Times New Roman" w:hAnsi="Arial" w:cs="Arial"/>
          <w:b/>
          <w:color w:val="000000" w:themeColor="text1"/>
          <w:kern w:val="1"/>
          <w:sz w:val="24"/>
          <w:szCs w:val="24"/>
          <w:u w:val="single"/>
          <w:lang w:eastAsia="zh-CN"/>
        </w:rPr>
        <w:t xml:space="preserve">ODKÓW DOWODOWYCH </w:t>
      </w:r>
      <w:r w:rsidRPr="003A3F0E">
        <w:rPr>
          <w:rFonts w:ascii="Arial" w:eastAsia="Times New Roman" w:hAnsi="Arial" w:cs="Arial"/>
          <w:b/>
          <w:color w:val="000000" w:themeColor="text1"/>
          <w:kern w:val="1"/>
          <w:sz w:val="24"/>
          <w:szCs w:val="24"/>
          <w:u w:val="single"/>
          <w:lang w:eastAsia="zh-CN"/>
        </w:rPr>
        <w:t xml:space="preserve">OŚWIADCZEŃ LUB DOKUMENTÓW POTWIERDZAJĄCYCH BRAK PODSTAW WYKLUCZENIA – SKŁADANIE NA ŻĄDANIE ZAMAWIAJĄCEGO </w:t>
      </w:r>
    </w:p>
    <w:bookmarkEnd w:id="17"/>
    <w:p w14:paraId="052CDBCE" w14:textId="77777777" w:rsidR="00AD5B68" w:rsidRPr="003A3F0E" w:rsidRDefault="00AD5B68" w:rsidP="00AD5B68">
      <w:pPr>
        <w:spacing w:after="0"/>
        <w:jc w:val="both"/>
        <w:rPr>
          <w:rFonts w:ascii="Arial" w:eastAsia="Times New Roman" w:hAnsi="Arial" w:cs="Arial"/>
          <w:bCs/>
          <w:color w:val="000000" w:themeColor="text1"/>
          <w:sz w:val="24"/>
          <w:szCs w:val="24"/>
          <w:lang w:eastAsia="pl-PL"/>
        </w:rPr>
      </w:pPr>
      <w:r w:rsidRPr="003A3F0E">
        <w:rPr>
          <w:rFonts w:ascii="Arial" w:eastAsia="Times New Roman" w:hAnsi="Arial" w:cs="Arial"/>
          <w:bCs/>
          <w:iCs/>
          <w:color w:val="000000" w:themeColor="text1"/>
          <w:sz w:val="24"/>
          <w:szCs w:val="24"/>
          <w:lang w:eastAsia="pl-PL"/>
        </w:rPr>
        <w:t xml:space="preserve">Podmiotowe środki dowodowe Wykonawca będzie musiał złożyć na żądanie Zamawiającego w terminie przez niego wskazanym i w formie określonej w </w:t>
      </w:r>
      <w:r w:rsidRPr="003A3F0E">
        <w:rPr>
          <w:rFonts w:ascii="Arial" w:eastAsia="Times New Roman" w:hAnsi="Arial" w:cs="Arial"/>
          <w:bCs/>
          <w:color w:val="000000" w:themeColor="text1"/>
          <w:sz w:val="24"/>
          <w:szCs w:val="24"/>
          <w:lang w:eastAsia="pl-PL"/>
        </w:rPr>
        <w:t>Rozporządzeniu Ministra Rozwoju, Pracy i Technologii z dnia 23 grudnia 2020 r. w sprawie podmiotowych środków dowodowych oraz innych dokumentów lub oświadczeń, jakich może żądać zamawiający od wykonawcy</w:t>
      </w:r>
      <w:r w:rsidRPr="003A3F0E">
        <w:rPr>
          <w:rFonts w:ascii="Arial" w:eastAsia="Times New Roman" w:hAnsi="Arial" w:cs="Arial"/>
          <w:bCs/>
          <w:iCs/>
          <w:color w:val="000000" w:themeColor="text1"/>
          <w:sz w:val="24"/>
          <w:szCs w:val="24"/>
          <w:lang w:eastAsia="pl-PL"/>
        </w:rPr>
        <w:t xml:space="preserve"> (Dz. U. poz. 2415). </w:t>
      </w:r>
      <w:r w:rsidRPr="003A3F0E">
        <w:rPr>
          <w:rFonts w:ascii="Arial" w:eastAsia="Times New Roman" w:hAnsi="Arial" w:cs="Arial"/>
          <w:bCs/>
          <w:color w:val="000000" w:themeColor="text1"/>
          <w:sz w:val="24"/>
          <w:szCs w:val="24"/>
          <w:lang w:eastAsia="pl-PL"/>
        </w:rPr>
        <w:t>Wykonawca, którego oferta zostanie najwyżej oceniona zostanie powiadomiony odrębnym pismem o terminie i miejscu ich dostarczenia. Zamawiający wezwie Wykonawcę, którego oferta została najwyżej oceniona do złożenia w wyznaczonym, nie krótszym niż 10 dni terminie aktualnych na wyznaczony dzień składania żądanych podmiotowych środków dowodowych potwierdzających brak podstaw wykluczenia z postępowania.</w:t>
      </w:r>
    </w:p>
    <w:p w14:paraId="24F9280F" w14:textId="77777777" w:rsidR="00AD5B68" w:rsidRPr="003A3F0E" w:rsidRDefault="00AD5B68" w:rsidP="00AD5B68">
      <w:pPr>
        <w:spacing w:after="0"/>
        <w:jc w:val="both"/>
        <w:rPr>
          <w:rFonts w:ascii="Arial" w:eastAsia="Times New Roman" w:hAnsi="Arial" w:cs="Arial"/>
          <w:bCs/>
          <w:color w:val="000000" w:themeColor="text1"/>
          <w:sz w:val="24"/>
          <w:szCs w:val="24"/>
          <w:lang w:eastAsia="pl-PL"/>
        </w:rPr>
      </w:pPr>
      <w:r w:rsidRPr="003A3F0E">
        <w:rPr>
          <w:rFonts w:ascii="Arial" w:eastAsia="Times New Roman" w:hAnsi="Arial" w:cs="Arial"/>
          <w:bCs/>
          <w:color w:val="000000" w:themeColor="text1"/>
          <w:sz w:val="24"/>
          <w:szCs w:val="24"/>
          <w:lang w:eastAsia="pl-PL"/>
        </w:rPr>
        <w:t>Niżej wymienione podmiotowe środki dowodowe Wykonawca złoży na wezwanie Zamawiającego, nie należy ich składać wraz ofertą:</w:t>
      </w:r>
    </w:p>
    <w:p w14:paraId="05829718" w14:textId="77777777" w:rsidR="00AD5B68" w:rsidRPr="003A3F0E" w:rsidRDefault="00AD5B68" w:rsidP="00AD5B68">
      <w:pPr>
        <w:spacing w:after="0"/>
        <w:jc w:val="both"/>
        <w:rPr>
          <w:rFonts w:ascii="Arial" w:eastAsia="Times New Roman" w:hAnsi="Arial" w:cs="Arial"/>
          <w:bCs/>
          <w:color w:val="000000" w:themeColor="text1"/>
          <w:sz w:val="24"/>
          <w:szCs w:val="24"/>
          <w:lang w:eastAsia="pl-PL"/>
        </w:rPr>
      </w:pPr>
      <w:r w:rsidRPr="003A3F0E">
        <w:rPr>
          <w:rFonts w:ascii="Arial" w:eastAsia="Times New Roman" w:hAnsi="Arial" w:cs="Arial"/>
          <w:bCs/>
          <w:color w:val="000000" w:themeColor="text1"/>
          <w:sz w:val="24"/>
          <w:szCs w:val="24"/>
          <w:lang w:eastAsia="pl-PL"/>
        </w:rPr>
        <w:t>1. </w:t>
      </w:r>
      <w:bookmarkStart w:id="18" w:name="_Hlk111795256"/>
      <w:r w:rsidRPr="003A3F0E">
        <w:rPr>
          <w:rFonts w:ascii="Arial" w:eastAsia="Times New Roman" w:hAnsi="Arial" w:cs="Arial"/>
          <w:bCs/>
          <w:color w:val="000000" w:themeColor="text1"/>
          <w:sz w:val="24"/>
          <w:szCs w:val="24"/>
          <w:lang w:eastAsia="pl-PL"/>
        </w:rPr>
        <w:t>W celu wykazania braku podstaw wykluczenia z postępowania o udzielenie zamówienia z art. 108 ustawy Pzp Zamawiający będzie wymagał:</w:t>
      </w:r>
    </w:p>
    <w:p w14:paraId="3F7E1F98" w14:textId="3FD8D587" w:rsidR="00AD5B68" w:rsidRPr="003A3F0E" w:rsidRDefault="007C7719" w:rsidP="008B742C">
      <w:pPr>
        <w:spacing w:after="0"/>
        <w:ind w:firstLine="709"/>
        <w:jc w:val="both"/>
        <w:rPr>
          <w:rFonts w:ascii="Arial" w:eastAsia="Times New Roman" w:hAnsi="Arial" w:cs="Arial"/>
          <w:bCs/>
          <w:color w:val="000000" w:themeColor="text1"/>
          <w:sz w:val="24"/>
          <w:szCs w:val="24"/>
          <w:lang w:eastAsia="pl-PL"/>
        </w:rPr>
      </w:pPr>
      <w:r w:rsidRPr="003A3F0E">
        <w:rPr>
          <w:rFonts w:ascii="Arial" w:eastAsia="Times New Roman" w:hAnsi="Arial" w:cs="Arial"/>
          <w:color w:val="000000" w:themeColor="text1"/>
          <w:sz w:val="24"/>
          <w:szCs w:val="24"/>
          <w:lang w:eastAsia="pl-PL"/>
        </w:rPr>
        <w:t>a)</w:t>
      </w:r>
      <w:r w:rsidRPr="003A3F0E">
        <w:rPr>
          <w:rFonts w:ascii="Arial" w:eastAsia="Times New Roman" w:hAnsi="Arial" w:cs="Arial"/>
          <w:b/>
          <w:bCs/>
          <w:color w:val="000000" w:themeColor="text1"/>
          <w:sz w:val="24"/>
          <w:szCs w:val="24"/>
          <w:lang w:eastAsia="pl-PL"/>
        </w:rPr>
        <w:t xml:space="preserve"> </w:t>
      </w:r>
      <w:r w:rsidR="00AD5B68" w:rsidRPr="003A3F0E">
        <w:rPr>
          <w:rFonts w:ascii="Arial" w:eastAsia="Times New Roman" w:hAnsi="Arial" w:cs="Arial"/>
          <w:b/>
          <w:bCs/>
          <w:color w:val="000000" w:themeColor="text1"/>
          <w:sz w:val="24"/>
          <w:szCs w:val="24"/>
          <w:lang w:eastAsia="pl-PL"/>
        </w:rPr>
        <w:t>informacji z Krajowego Rejestru Karnego</w:t>
      </w:r>
      <w:r w:rsidR="00AD5B68" w:rsidRPr="003A3F0E">
        <w:rPr>
          <w:rFonts w:ascii="Arial" w:eastAsia="Times New Roman" w:hAnsi="Arial" w:cs="Arial"/>
          <w:bCs/>
          <w:color w:val="000000" w:themeColor="text1"/>
          <w:sz w:val="24"/>
          <w:szCs w:val="24"/>
          <w:lang w:eastAsia="pl-PL"/>
        </w:rPr>
        <w:t xml:space="preserve"> w zakresie art. 108 ust. 1 pkt 1, 2 i 4 ustawy Pzp </w:t>
      </w:r>
      <w:r w:rsidR="0078367B" w:rsidRPr="003A3F0E">
        <w:rPr>
          <w:rFonts w:ascii="Arial" w:eastAsia="Times New Roman" w:hAnsi="Arial" w:cs="Arial"/>
          <w:bCs/>
          <w:color w:val="000000" w:themeColor="text1"/>
          <w:sz w:val="24"/>
          <w:szCs w:val="24"/>
          <w:lang w:eastAsia="pl-PL"/>
        </w:rPr>
        <w:t>sporządzonej</w:t>
      </w:r>
      <w:r w:rsidR="00AD5B68" w:rsidRPr="003A3F0E">
        <w:rPr>
          <w:rFonts w:ascii="Arial" w:eastAsia="Times New Roman" w:hAnsi="Arial" w:cs="Arial"/>
          <w:bCs/>
          <w:color w:val="000000" w:themeColor="text1"/>
          <w:sz w:val="24"/>
          <w:szCs w:val="24"/>
          <w:lang w:eastAsia="pl-PL"/>
        </w:rPr>
        <w:t xml:space="preserve"> nie wcześniej niż 6 miesięcy przed </w:t>
      </w:r>
      <w:r w:rsidRPr="003A3F0E">
        <w:rPr>
          <w:rFonts w:ascii="Arial" w:eastAsia="Times New Roman" w:hAnsi="Arial" w:cs="Arial"/>
          <w:bCs/>
          <w:color w:val="000000" w:themeColor="text1"/>
          <w:sz w:val="24"/>
          <w:szCs w:val="24"/>
          <w:lang w:eastAsia="pl-PL"/>
        </w:rPr>
        <w:t>jej złożeniem</w:t>
      </w:r>
      <w:r w:rsidR="008B742C" w:rsidRPr="003A3F0E">
        <w:rPr>
          <w:rFonts w:ascii="Arial" w:eastAsia="Times New Roman" w:hAnsi="Arial" w:cs="Arial"/>
          <w:bCs/>
          <w:color w:val="000000" w:themeColor="text1"/>
          <w:sz w:val="24"/>
          <w:szCs w:val="24"/>
          <w:lang w:eastAsia="pl-PL"/>
        </w:rPr>
        <w:t>.</w:t>
      </w:r>
      <w:r w:rsidRPr="003A3F0E">
        <w:rPr>
          <w:rFonts w:ascii="Arial" w:eastAsia="Times New Roman" w:hAnsi="Arial" w:cs="Arial"/>
          <w:bCs/>
          <w:color w:val="000000" w:themeColor="text1"/>
          <w:sz w:val="24"/>
          <w:szCs w:val="24"/>
          <w:lang w:eastAsia="pl-PL"/>
        </w:rPr>
        <w:t xml:space="preserve"> </w:t>
      </w:r>
      <w:r w:rsidR="00AD5B68" w:rsidRPr="003A3F0E">
        <w:rPr>
          <w:rFonts w:ascii="Arial" w:eastAsia="Times New Roman" w:hAnsi="Arial" w:cs="Arial"/>
          <w:bCs/>
          <w:color w:val="000000" w:themeColor="text1"/>
          <w:sz w:val="24"/>
          <w:szCs w:val="24"/>
          <w:lang w:eastAsia="pl-PL"/>
        </w:rPr>
        <w:t>W przypadku składania oferty wspólnej (konsorcja lub spółki cywilne) ww. dokument składa każdy z Wykonawców składających ofertę wspólną lub każdy wspólnik spółki cywilnej.</w:t>
      </w:r>
    </w:p>
    <w:p w14:paraId="648ED9B7" w14:textId="77777777" w:rsidR="00E622EE" w:rsidRPr="003A3F0E" w:rsidRDefault="00AD5B68" w:rsidP="00E622EE">
      <w:pPr>
        <w:spacing w:after="0"/>
        <w:ind w:firstLine="709"/>
        <w:jc w:val="both"/>
        <w:rPr>
          <w:rFonts w:ascii="Arial" w:eastAsia="Times New Roman" w:hAnsi="Arial" w:cs="Arial"/>
          <w:bCs/>
          <w:color w:val="000000" w:themeColor="text1"/>
          <w:sz w:val="24"/>
          <w:szCs w:val="24"/>
          <w:lang w:eastAsia="pl-PL"/>
        </w:rPr>
      </w:pPr>
      <w:r w:rsidRPr="003A3F0E">
        <w:rPr>
          <w:rFonts w:ascii="Arial" w:eastAsia="Times New Roman" w:hAnsi="Arial" w:cs="Arial"/>
          <w:bCs/>
          <w:color w:val="000000" w:themeColor="text1"/>
          <w:sz w:val="24"/>
          <w:szCs w:val="24"/>
          <w:lang w:eastAsia="pl-PL"/>
        </w:rPr>
        <w:t>b) </w:t>
      </w:r>
      <w:r w:rsidRPr="003A3F0E">
        <w:rPr>
          <w:rFonts w:ascii="Arial" w:eastAsia="Times New Roman" w:hAnsi="Arial" w:cs="Arial"/>
          <w:b/>
          <w:bCs/>
          <w:color w:val="000000" w:themeColor="text1"/>
          <w:sz w:val="24"/>
          <w:szCs w:val="24"/>
          <w:lang w:eastAsia="pl-PL"/>
        </w:rPr>
        <w:t>Oświadczenia Wykonawcy</w:t>
      </w:r>
      <w:r w:rsidRPr="003A3F0E">
        <w:rPr>
          <w:rFonts w:ascii="Arial" w:eastAsia="Times New Roman" w:hAnsi="Arial" w:cs="Arial"/>
          <w:bCs/>
          <w:color w:val="000000" w:themeColor="text1"/>
          <w:sz w:val="24"/>
          <w:szCs w:val="24"/>
          <w:lang w:eastAsia="pl-PL"/>
        </w:rPr>
        <w:t xml:space="preserve"> w zakresie art. 108 ust. 1 pkt 5 ustawy Pzp o braku przynależności do tej samej grupy kapitałowej w rozumieniu ustawy z dnia 16 lutego 2007 r. o ochronie konkurencji i konsumentów (Dz. U. z 2021 r. poz. 275), z innym wykonawcą, który złożył odrębną ofertę, albo oświadczenia o przynależności do tej samej grupy kapitałowej wraz z dokumentami lub informacjami potwierdzającymi przygotowanie oferty, niezależnie od innego wykonawcy należącego do tej samej </w:t>
      </w:r>
      <w:r w:rsidRPr="003A3F0E">
        <w:rPr>
          <w:rFonts w:ascii="Arial" w:eastAsia="Times New Roman" w:hAnsi="Arial" w:cs="Arial"/>
          <w:bCs/>
          <w:color w:val="000000" w:themeColor="text1"/>
          <w:sz w:val="24"/>
          <w:szCs w:val="24"/>
          <w:lang w:eastAsia="pl-PL"/>
        </w:rPr>
        <w:lastRenderedPageBreak/>
        <w:t>grupy kapitałowej.</w:t>
      </w:r>
      <w:r w:rsidR="00E622EE" w:rsidRPr="003A3F0E">
        <w:rPr>
          <w:rFonts w:ascii="Arial" w:eastAsia="Times New Roman" w:hAnsi="Arial" w:cs="Arial"/>
          <w:bCs/>
          <w:color w:val="000000" w:themeColor="text1"/>
          <w:sz w:val="24"/>
          <w:szCs w:val="24"/>
          <w:lang w:eastAsia="pl-PL"/>
        </w:rPr>
        <w:t xml:space="preserve"> </w:t>
      </w:r>
      <w:r w:rsidRPr="003A3F0E">
        <w:rPr>
          <w:rFonts w:ascii="Arial" w:eastAsia="Times New Roman" w:hAnsi="Arial" w:cs="Arial"/>
          <w:bCs/>
          <w:color w:val="000000" w:themeColor="text1"/>
          <w:sz w:val="24"/>
          <w:szCs w:val="24"/>
          <w:lang w:eastAsia="pl-PL"/>
        </w:rPr>
        <w:t xml:space="preserve">W przypadku składania oferty wspólnej (konsorcja lub spółki cywilne) ww. dokument składa każdy z Wykonawców składających ofertę wspólną lub każdy wspólnik spółki cywilnej </w:t>
      </w:r>
      <w:r w:rsidR="00E622EE" w:rsidRPr="003A3F0E">
        <w:rPr>
          <w:rFonts w:ascii="Arial" w:eastAsia="Times New Roman" w:hAnsi="Arial" w:cs="Arial"/>
          <w:bCs/>
          <w:color w:val="000000" w:themeColor="text1"/>
          <w:sz w:val="24"/>
          <w:szCs w:val="24"/>
          <w:lang w:eastAsia="pl-PL"/>
        </w:rPr>
        <w:t xml:space="preserve">- </w:t>
      </w:r>
      <w:r w:rsidRPr="003A3F0E">
        <w:rPr>
          <w:rFonts w:ascii="Arial" w:eastAsia="Times New Roman" w:hAnsi="Arial" w:cs="Arial"/>
          <w:bCs/>
          <w:color w:val="000000" w:themeColor="text1"/>
          <w:sz w:val="24"/>
          <w:szCs w:val="24"/>
          <w:lang w:eastAsia="pl-PL"/>
        </w:rPr>
        <w:t xml:space="preserve">według wzoru określonego w </w:t>
      </w:r>
      <w:r w:rsidRPr="003A3F0E">
        <w:rPr>
          <w:rFonts w:ascii="Arial" w:eastAsia="Times New Roman" w:hAnsi="Arial" w:cs="Arial"/>
          <w:b/>
          <w:bCs/>
          <w:color w:val="000000" w:themeColor="text1"/>
          <w:sz w:val="24"/>
          <w:szCs w:val="24"/>
          <w:lang w:eastAsia="pl-PL"/>
        </w:rPr>
        <w:t xml:space="preserve">załączniku nr 5 </w:t>
      </w:r>
      <w:r w:rsidRPr="003A3F0E">
        <w:rPr>
          <w:rFonts w:ascii="Arial" w:eastAsia="Times New Roman" w:hAnsi="Arial" w:cs="Arial"/>
          <w:bCs/>
          <w:color w:val="000000" w:themeColor="text1"/>
          <w:sz w:val="24"/>
          <w:szCs w:val="24"/>
          <w:lang w:eastAsia="pl-PL"/>
        </w:rPr>
        <w:t>do SWZ;</w:t>
      </w:r>
    </w:p>
    <w:p w14:paraId="574336F8" w14:textId="77777777" w:rsidR="00AD5B68" w:rsidRPr="003A3F0E" w:rsidRDefault="00AD5B68" w:rsidP="00E622EE">
      <w:pPr>
        <w:spacing w:after="0"/>
        <w:ind w:firstLine="709"/>
        <w:jc w:val="both"/>
        <w:rPr>
          <w:rFonts w:ascii="Arial" w:eastAsia="Times New Roman" w:hAnsi="Arial" w:cs="Arial"/>
          <w:bCs/>
          <w:color w:val="000000" w:themeColor="text1"/>
          <w:sz w:val="24"/>
          <w:szCs w:val="24"/>
          <w:lang w:eastAsia="pl-PL"/>
        </w:rPr>
      </w:pPr>
      <w:r w:rsidRPr="003A3F0E">
        <w:rPr>
          <w:rFonts w:ascii="Arial" w:eastAsia="Times New Roman" w:hAnsi="Arial" w:cs="Arial"/>
          <w:bCs/>
          <w:color w:val="000000" w:themeColor="text1"/>
          <w:sz w:val="24"/>
          <w:szCs w:val="24"/>
          <w:lang w:eastAsia="pl-PL"/>
        </w:rPr>
        <w:t xml:space="preserve">c) </w:t>
      </w:r>
      <w:r w:rsidRPr="003A3F0E">
        <w:rPr>
          <w:rFonts w:ascii="Arial" w:eastAsia="Times New Roman" w:hAnsi="Arial" w:cs="Arial"/>
          <w:b/>
          <w:bCs/>
          <w:color w:val="000000" w:themeColor="text1"/>
          <w:sz w:val="24"/>
          <w:szCs w:val="24"/>
          <w:lang w:eastAsia="pl-PL"/>
        </w:rPr>
        <w:t>oświadczenia Wykonawcy</w:t>
      </w:r>
      <w:r w:rsidRPr="003A3F0E">
        <w:rPr>
          <w:rFonts w:ascii="Arial" w:eastAsia="Times New Roman" w:hAnsi="Arial" w:cs="Arial"/>
          <w:bCs/>
          <w:color w:val="000000" w:themeColor="text1"/>
          <w:sz w:val="24"/>
          <w:szCs w:val="24"/>
          <w:lang w:eastAsia="pl-PL"/>
        </w:rPr>
        <w:t xml:space="preserve"> o aktualności informacji zawartych w oświadczeniu </w:t>
      </w:r>
      <w:r w:rsidRPr="003A3F0E">
        <w:rPr>
          <w:rFonts w:ascii="Arial" w:eastAsia="Times New Roman" w:hAnsi="Arial" w:cs="Arial"/>
          <w:b/>
          <w:bCs/>
          <w:color w:val="000000" w:themeColor="text1"/>
          <w:sz w:val="24"/>
          <w:szCs w:val="24"/>
          <w:lang w:eastAsia="pl-PL"/>
        </w:rPr>
        <w:t>o którym mowa w art. 125 ust. 1 ustawy Pzp (tj. w jednolitym dokumencie JEDZ)</w:t>
      </w:r>
      <w:r w:rsidRPr="003A3F0E">
        <w:rPr>
          <w:rFonts w:ascii="Arial" w:eastAsia="Times New Roman" w:hAnsi="Arial" w:cs="Arial"/>
          <w:bCs/>
          <w:color w:val="000000" w:themeColor="text1"/>
          <w:sz w:val="24"/>
          <w:szCs w:val="24"/>
          <w:lang w:eastAsia="pl-PL"/>
        </w:rPr>
        <w:t>, w zakresie odnoszącym się do podstaw wykluczenia  wskazanych w art. 108 ust.1 pkt. 3-6 ustawy Pzp. Wz</w:t>
      </w:r>
      <w:r w:rsidR="00E622EE" w:rsidRPr="003A3F0E">
        <w:rPr>
          <w:rFonts w:ascii="Arial" w:eastAsia="Times New Roman" w:hAnsi="Arial" w:cs="Arial"/>
          <w:bCs/>
          <w:color w:val="000000" w:themeColor="text1"/>
          <w:sz w:val="24"/>
          <w:szCs w:val="24"/>
          <w:lang w:eastAsia="pl-PL"/>
        </w:rPr>
        <w:t>ó</w:t>
      </w:r>
      <w:r w:rsidRPr="003A3F0E">
        <w:rPr>
          <w:rFonts w:ascii="Arial" w:eastAsia="Times New Roman" w:hAnsi="Arial" w:cs="Arial"/>
          <w:bCs/>
          <w:color w:val="000000" w:themeColor="text1"/>
          <w:sz w:val="24"/>
          <w:szCs w:val="24"/>
          <w:lang w:eastAsia="pl-PL"/>
        </w:rPr>
        <w:t xml:space="preserve">r oświadczenia stanowi </w:t>
      </w:r>
      <w:r w:rsidRPr="003A3F0E">
        <w:rPr>
          <w:rFonts w:ascii="Arial" w:eastAsia="Times New Roman" w:hAnsi="Arial" w:cs="Arial"/>
          <w:b/>
          <w:bCs/>
          <w:color w:val="000000" w:themeColor="text1"/>
          <w:sz w:val="24"/>
          <w:szCs w:val="24"/>
          <w:lang w:eastAsia="pl-PL"/>
        </w:rPr>
        <w:t xml:space="preserve">załącznik </w:t>
      </w:r>
      <w:r w:rsidR="00AB274F" w:rsidRPr="003A3F0E">
        <w:rPr>
          <w:rFonts w:ascii="Arial" w:eastAsia="Times New Roman" w:hAnsi="Arial" w:cs="Arial"/>
          <w:b/>
          <w:bCs/>
          <w:color w:val="000000" w:themeColor="text1"/>
          <w:sz w:val="24"/>
          <w:szCs w:val="24"/>
          <w:lang w:eastAsia="pl-PL"/>
        </w:rPr>
        <w:t>n</w:t>
      </w:r>
      <w:r w:rsidRPr="003A3F0E">
        <w:rPr>
          <w:rFonts w:ascii="Arial" w:eastAsia="Times New Roman" w:hAnsi="Arial" w:cs="Arial"/>
          <w:b/>
          <w:bCs/>
          <w:color w:val="000000" w:themeColor="text1"/>
          <w:sz w:val="24"/>
          <w:szCs w:val="24"/>
          <w:lang w:eastAsia="pl-PL"/>
        </w:rPr>
        <w:t xml:space="preserve">r </w:t>
      </w:r>
      <w:r w:rsidR="00AB274F" w:rsidRPr="003A3F0E">
        <w:rPr>
          <w:rFonts w:ascii="Arial" w:eastAsia="Times New Roman" w:hAnsi="Arial" w:cs="Arial"/>
          <w:b/>
          <w:bCs/>
          <w:color w:val="000000" w:themeColor="text1"/>
          <w:sz w:val="24"/>
          <w:szCs w:val="24"/>
          <w:lang w:eastAsia="pl-PL"/>
        </w:rPr>
        <w:t>7</w:t>
      </w:r>
      <w:r w:rsidRPr="003A3F0E">
        <w:rPr>
          <w:rFonts w:ascii="Arial" w:eastAsia="Times New Roman" w:hAnsi="Arial" w:cs="Arial"/>
          <w:b/>
          <w:bCs/>
          <w:color w:val="000000" w:themeColor="text1"/>
          <w:sz w:val="24"/>
          <w:szCs w:val="24"/>
          <w:lang w:eastAsia="pl-PL"/>
        </w:rPr>
        <w:t xml:space="preserve"> do SWZ.</w:t>
      </w:r>
    </w:p>
    <w:p w14:paraId="48A09ABD" w14:textId="77777777" w:rsidR="00AD5B68" w:rsidRPr="003A3F0E" w:rsidRDefault="00AD5B68" w:rsidP="00AD5B68">
      <w:pPr>
        <w:spacing w:after="0"/>
        <w:jc w:val="both"/>
        <w:rPr>
          <w:rFonts w:ascii="Arial" w:eastAsia="Times New Roman" w:hAnsi="Arial" w:cs="Arial"/>
          <w:bCs/>
          <w:color w:val="000000" w:themeColor="text1"/>
          <w:sz w:val="24"/>
          <w:szCs w:val="24"/>
          <w:lang w:eastAsia="pl-PL"/>
        </w:rPr>
      </w:pPr>
      <w:r w:rsidRPr="003A3F0E">
        <w:rPr>
          <w:rFonts w:ascii="Arial" w:eastAsia="Times New Roman" w:hAnsi="Arial" w:cs="Arial"/>
          <w:bCs/>
          <w:color w:val="000000" w:themeColor="text1"/>
          <w:sz w:val="24"/>
          <w:szCs w:val="24"/>
          <w:lang w:eastAsia="pl-PL"/>
        </w:rPr>
        <w:t xml:space="preserve">W przypadku wykonawców wspólnie ubiegających się o zamówienie oświadczenia Wykonawcy o aktualności informacji zawartych w JEDZ składa każdy z tych Wykonawców (dotyczy również wspólników spółki cywilnej). W przypadku powoływania się przez Wykonawcę na zasoby innych podmiotów, oświadczenie o aktualności informacji zawartych w oświadczeniu, o którym mowa w art. 125 ust. 1 ustawy Pzp (tj. w jednolitym dokumencie JEDZ) w zakresie odnoszącym się do podstaw wykluczenia wskazanych w art. 108 ust. 1 pkt 3 – 6 ustawy Pzp składa również każdy z tych podmiotów - według wzoru określonego w </w:t>
      </w:r>
      <w:r w:rsidRPr="003A3F0E">
        <w:rPr>
          <w:rFonts w:ascii="Arial" w:eastAsia="Times New Roman" w:hAnsi="Arial" w:cs="Arial"/>
          <w:b/>
          <w:bCs/>
          <w:color w:val="000000" w:themeColor="text1"/>
          <w:sz w:val="24"/>
          <w:szCs w:val="24"/>
          <w:lang w:eastAsia="pl-PL"/>
        </w:rPr>
        <w:t xml:space="preserve">załączniku nr 7a </w:t>
      </w:r>
      <w:bookmarkStart w:id="19" w:name="_Hlk86829074"/>
      <w:r w:rsidRPr="003A3F0E">
        <w:rPr>
          <w:rFonts w:ascii="Arial" w:eastAsia="Times New Roman" w:hAnsi="Arial" w:cs="Arial"/>
          <w:b/>
          <w:bCs/>
          <w:color w:val="000000" w:themeColor="text1"/>
          <w:sz w:val="24"/>
          <w:szCs w:val="24"/>
          <w:lang w:eastAsia="pl-PL"/>
        </w:rPr>
        <w:t>do SWZ</w:t>
      </w:r>
      <w:bookmarkEnd w:id="19"/>
      <w:r w:rsidRPr="003A3F0E">
        <w:rPr>
          <w:rFonts w:ascii="Arial" w:eastAsia="Times New Roman" w:hAnsi="Arial" w:cs="Arial"/>
          <w:b/>
          <w:bCs/>
          <w:color w:val="000000" w:themeColor="text1"/>
          <w:sz w:val="24"/>
          <w:szCs w:val="24"/>
          <w:lang w:eastAsia="pl-PL"/>
        </w:rPr>
        <w:t>.</w:t>
      </w:r>
    </w:p>
    <w:p w14:paraId="545D2BE9" w14:textId="77777777" w:rsidR="00AD5B68" w:rsidRPr="003A3F0E" w:rsidRDefault="00AD5B68" w:rsidP="00AD5B68">
      <w:pPr>
        <w:spacing w:after="0"/>
        <w:jc w:val="both"/>
        <w:rPr>
          <w:rFonts w:ascii="Arial" w:eastAsia="Times New Roman" w:hAnsi="Arial" w:cs="Arial"/>
          <w:bCs/>
          <w:color w:val="000000" w:themeColor="text1"/>
          <w:sz w:val="24"/>
          <w:szCs w:val="24"/>
          <w:lang w:eastAsia="pl-PL"/>
        </w:rPr>
      </w:pPr>
      <w:r w:rsidRPr="003A3F0E">
        <w:rPr>
          <w:rFonts w:ascii="Arial" w:eastAsia="Times New Roman" w:hAnsi="Arial" w:cs="Arial"/>
          <w:bCs/>
          <w:color w:val="000000" w:themeColor="text1"/>
          <w:sz w:val="24"/>
          <w:szCs w:val="24"/>
          <w:lang w:eastAsia="pl-PL"/>
        </w:rPr>
        <w:t xml:space="preserve">2. W celu wykazania braku podstaw wykluczenia z postępowania o udzielenie zamówienia z art. 109 ust. 1 pkt 4 ustawy Pzp Zamawiający będzie wymagał: </w:t>
      </w:r>
    </w:p>
    <w:p w14:paraId="156A6F07" w14:textId="77777777" w:rsidR="00AD5B68" w:rsidRPr="003A3F0E" w:rsidRDefault="00AD5B68" w:rsidP="00AD5B68">
      <w:pPr>
        <w:spacing w:after="0"/>
        <w:jc w:val="both"/>
        <w:rPr>
          <w:rFonts w:ascii="Arial" w:eastAsia="Times New Roman" w:hAnsi="Arial" w:cs="Arial"/>
          <w:bCs/>
          <w:color w:val="000000" w:themeColor="text1"/>
          <w:sz w:val="24"/>
          <w:szCs w:val="24"/>
          <w:lang w:eastAsia="pl-PL"/>
        </w:rPr>
      </w:pPr>
      <w:r w:rsidRPr="003A3F0E">
        <w:rPr>
          <w:rFonts w:ascii="Arial" w:eastAsia="Times New Roman" w:hAnsi="Arial" w:cs="Arial"/>
          <w:b/>
          <w:bCs/>
          <w:color w:val="000000" w:themeColor="text1"/>
          <w:sz w:val="24"/>
          <w:szCs w:val="24"/>
          <w:lang w:eastAsia="pl-PL"/>
        </w:rPr>
        <w:t>odpisu lub informacji</w:t>
      </w:r>
      <w:r w:rsidRPr="003A3F0E">
        <w:rPr>
          <w:rFonts w:ascii="Arial" w:eastAsia="Times New Roman" w:hAnsi="Arial" w:cs="Arial"/>
          <w:bCs/>
          <w:color w:val="000000" w:themeColor="text1"/>
          <w:sz w:val="24"/>
          <w:szCs w:val="24"/>
          <w:lang w:eastAsia="pl-PL"/>
        </w:rPr>
        <w:t xml:space="preserve"> z Krajowego Rejestru Sądowego lub z Centralnej Ewidencji i Informacji o Działalności Gospodarczej, sporządzonych nie wcześniej niż 3 miesiące przed jej złożeniem, jeżeli odrębne przepisy wymagają wpisu do rejestru lub ewidencji;</w:t>
      </w:r>
    </w:p>
    <w:p w14:paraId="2F3209CE" w14:textId="5932585E" w:rsidR="00AD5B68" w:rsidRPr="003A3F0E" w:rsidRDefault="00AD5B68" w:rsidP="00AD5B68">
      <w:pPr>
        <w:spacing w:after="0"/>
        <w:jc w:val="both"/>
        <w:rPr>
          <w:rFonts w:ascii="Arial" w:eastAsia="Times New Roman" w:hAnsi="Arial" w:cs="Arial"/>
          <w:bCs/>
          <w:color w:val="000000" w:themeColor="text1"/>
          <w:sz w:val="24"/>
          <w:szCs w:val="24"/>
          <w:lang w:eastAsia="pl-PL"/>
        </w:rPr>
      </w:pPr>
      <w:r w:rsidRPr="003A3F0E">
        <w:rPr>
          <w:rFonts w:ascii="Arial" w:eastAsia="Times New Roman" w:hAnsi="Arial" w:cs="Arial"/>
          <w:bCs/>
          <w:color w:val="000000" w:themeColor="text1"/>
          <w:sz w:val="24"/>
          <w:szCs w:val="24"/>
          <w:lang w:eastAsia="pl-PL"/>
        </w:rPr>
        <w:t>3. Zamawiający zgodnie z art. 119 ustawy Pzp będzie żądał od Wykonawcy, który polega na zdolnościach lub sytuacji innych podmiotów na zasadach określonych w art. 118 ustawy Pzp, przedstawienia w odniesieniu do tych podmiotów dokumentów wymienionych w ust. 29.</w:t>
      </w:r>
      <w:r w:rsidR="00700D35" w:rsidRPr="003A3F0E">
        <w:rPr>
          <w:rFonts w:ascii="Arial" w:eastAsia="Times New Roman" w:hAnsi="Arial" w:cs="Arial"/>
          <w:bCs/>
          <w:color w:val="000000" w:themeColor="text1"/>
          <w:sz w:val="24"/>
          <w:szCs w:val="24"/>
          <w:lang w:eastAsia="pl-PL"/>
        </w:rPr>
        <w:t>9</w:t>
      </w:r>
      <w:r w:rsidRPr="003A3F0E">
        <w:rPr>
          <w:rFonts w:ascii="Arial" w:eastAsia="Times New Roman" w:hAnsi="Arial" w:cs="Arial"/>
          <w:bCs/>
          <w:color w:val="000000" w:themeColor="text1"/>
          <w:sz w:val="24"/>
          <w:szCs w:val="24"/>
          <w:lang w:eastAsia="pl-PL"/>
        </w:rPr>
        <w:t xml:space="preserve"> pkt 1a, 1c</w:t>
      </w:r>
      <w:r w:rsidR="00F5039E" w:rsidRPr="003A3F0E">
        <w:rPr>
          <w:rFonts w:ascii="Arial" w:eastAsia="Times New Roman" w:hAnsi="Arial" w:cs="Arial"/>
          <w:bCs/>
          <w:color w:val="000000" w:themeColor="text1"/>
          <w:sz w:val="24"/>
          <w:szCs w:val="24"/>
          <w:lang w:eastAsia="pl-PL"/>
        </w:rPr>
        <w:t xml:space="preserve"> SWZ</w:t>
      </w:r>
      <w:r w:rsidRPr="003A3F0E">
        <w:rPr>
          <w:rFonts w:ascii="Arial" w:eastAsia="Times New Roman" w:hAnsi="Arial" w:cs="Arial"/>
          <w:bCs/>
          <w:color w:val="000000" w:themeColor="text1"/>
          <w:sz w:val="24"/>
          <w:szCs w:val="24"/>
          <w:lang w:eastAsia="pl-PL"/>
        </w:rPr>
        <w:t xml:space="preserve">. </w:t>
      </w:r>
    </w:p>
    <w:bookmarkEnd w:id="18"/>
    <w:p w14:paraId="2A164C40" w14:textId="1DBB38C4" w:rsidR="00AD5B68" w:rsidRPr="003A3F0E" w:rsidRDefault="00A9211B" w:rsidP="00AD5B68">
      <w:pPr>
        <w:spacing w:after="0"/>
        <w:jc w:val="both"/>
        <w:rPr>
          <w:rFonts w:ascii="Arial" w:eastAsia="Times New Roman" w:hAnsi="Arial" w:cs="Arial"/>
          <w:bCs/>
          <w:color w:val="000000" w:themeColor="text1"/>
          <w:sz w:val="24"/>
          <w:szCs w:val="24"/>
          <w:lang w:eastAsia="pl-PL"/>
        </w:rPr>
      </w:pPr>
      <w:r w:rsidRPr="003A3F0E">
        <w:rPr>
          <w:rFonts w:ascii="Arial" w:eastAsia="Times New Roman" w:hAnsi="Arial" w:cs="Arial"/>
          <w:bCs/>
          <w:color w:val="000000" w:themeColor="text1"/>
          <w:sz w:val="24"/>
          <w:szCs w:val="24"/>
          <w:lang w:eastAsia="pl-PL"/>
        </w:rPr>
        <w:t>4</w:t>
      </w:r>
      <w:r w:rsidR="00E12CEB" w:rsidRPr="003A3F0E">
        <w:rPr>
          <w:rFonts w:ascii="Arial" w:eastAsia="Times New Roman" w:hAnsi="Arial" w:cs="Arial"/>
          <w:bCs/>
          <w:color w:val="000000" w:themeColor="text1"/>
          <w:sz w:val="24"/>
          <w:szCs w:val="24"/>
          <w:lang w:eastAsia="pl-PL"/>
        </w:rPr>
        <w:t xml:space="preserve">. </w:t>
      </w:r>
      <w:r w:rsidR="00AD5B68" w:rsidRPr="003A3F0E">
        <w:rPr>
          <w:rFonts w:ascii="Arial" w:eastAsia="Times New Roman" w:hAnsi="Arial" w:cs="Arial"/>
          <w:bCs/>
          <w:color w:val="000000" w:themeColor="text1"/>
          <w:sz w:val="24"/>
          <w:szCs w:val="24"/>
          <w:lang w:eastAsia="pl-PL"/>
        </w:rPr>
        <w:t>Jeżeli wykonawca ma siedzibę lub miejsce zamieszkania poza granicami Rzeczypospolitej Polskiej, zamiast:</w:t>
      </w:r>
    </w:p>
    <w:p w14:paraId="3477F9C2" w14:textId="77777777" w:rsidR="00AD5B68" w:rsidRPr="003A3F0E" w:rsidRDefault="00AD5B68" w:rsidP="0001262B">
      <w:pPr>
        <w:spacing w:after="0"/>
        <w:ind w:firstLine="709"/>
        <w:jc w:val="both"/>
        <w:rPr>
          <w:rFonts w:ascii="Arial" w:eastAsia="Times New Roman" w:hAnsi="Arial" w:cs="Arial"/>
          <w:bCs/>
          <w:color w:val="000000" w:themeColor="text1"/>
          <w:sz w:val="24"/>
          <w:szCs w:val="24"/>
          <w:lang w:eastAsia="pl-PL"/>
        </w:rPr>
      </w:pPr>
      <w:r w:rsidRPr="003A3F0E">
        <w:rPr>
          <w:rFonts w:ascii="Arial" w:eastAsia="Times New Roman" w:hAnsi="Arial" w:cs="Arial"/>
          <w:bCs/>
          <w:color w:val="000000" w:themeColor="text1"/>
          <w:sz w:val="24"/>
          <w:szCs w:val="24"/>
          <w:lang w:eastAsia="pl-PL"/>
        </w:rPr>
        <w:t>a) informacji z Krajowego Rejestru Karnego, o której mowa w pkt 1a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1a;</w:t>
      </w:r>
    </w:p>
    <w:p w14:paraId="79B55E64" w14:textId="77777777" w:rsidR="00AD5B68" w:rsidRPr="003A3F0E" w:rsidRDefault="00AD5B68" w:rsidP="003978FA">
      <w:pPr>
        <w:spacing w:after="0"/>
        <w:ind w:firstLine="709"/>
        <w:jc w:val="both"/>
        <w:rPr>
          <w:rFonts w:ascii="Arial" w:eastAsia="Times New Roman" w:hAnsi="Arial" w:cs="Arial"/>
          <w:bCs/>
          <w:color w:val="000000" w:themeColor="text1"/>
          <w:sz w:val="24"/>
          <w:szCs w:val="24"/>
          <w:lang w:eastAsia="pl-PL"/>
        </w:rPr>
      </w:pPr>
      <w:r w:rsidRPr="003A3F0E">
        <w:rPr>
          <w:rFonts w:ascii="Arial" w:eastAsia="Times New Roman" w:hAnsi="Arial" w:cs="Arial"/>
          <w:bCs/>
          <w:color w:val="000000" w:themeColor="text1"/>
          <w:sz w:val="24"/>
          <w:szCs w:val="24"/>
          <w:lang w:eastAsia="pl-PL"/>
        </w:rPr>
        <w:t>b) odpisu albo informacji z Krajowego Rejestru Sądowego lub z Centralnej Ewidencji i Informacji o Działalności Gospodarczej, o których mowa w pkt 2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3DF31724" w14:textId="77777777" w:rsidR="00AD5B68" w:rsidRPr="003A3F0E" w:rsidRDefault="00AD5B68" w:rsidP="00AD5B68">
      <w:pPr>
        <w:spacing w:after="0"/>
        <w:jc w:val="both"/>
        <w:rPr>
          <w:rFonts w:ascii="Arial" w:eastAsia="Times New Roman" w:hAnsi="Arial" w:cs="Arial"/>
          <w:bCs/>
          <w:color w:val="000000" w:themeColor="text1"/>
          <w:sz w:val="24"/>
          <w:szCs w:val="24"/>
          <w:lang w:eastAsia="pl-PL"/>
        </w:rPr>
      </w:pPr>
      <w:r w:rsidRPr="003A3F0E">
        <w:rPr>
          <w:rFonts w:ascii="Arial" w:eastAsia="Times New Roman" w:hAnsi="Arial" w:cs="Arial"/>
          <w:bCs/>
          <w:color w:val="000000" w:themeColor="text1"/>
          <w:sz w:val="24"/>
          <w:szCs w:val="24"/>
          <w:lang w:eastAsia="pl-PL"/>
        </w:rPr>
        <w:lastRenderedPageBreak/>
        <w:t>6</w:t>
      </w:r>
      <w:r w:rsidR="00E12CEB" w:rsidRPr="003A3F0E">
        <w:rPr>
          <w:rFonts w:ascii="Arial" w:eastAsia="Times New Roman" w:hAnsi="Arial" w:cs="Arial"/>
          <w:bCs/>
          <w:color w:val="000000" w:themeColor="text1"/>
          <w:sz w:val="24"/>
          <w:szCs w:val="24"/>
          <w:lang w:eastAsia="pl-PL"/>
        </w:rPr>
        <w:t xml:space="preserve">. </w:t>
      </w:r>
      <w:r w:rsidRPr="003A3F0E">
        <w:rPr>
          <w:rFonts w:ascii="Arial" w:eastAsia="Times New Roman" w:hAnsi="Arial" w:cs="Arial"/>
          <w:bCs/>
          <w:color w:val="000000" w:themeColor="text1"/>
          <w:sz w:val="24"/>
          <w:szCs w:val="24"/>
          <w:lang w:eastAsia="pl-PL"/>
        </w:rPr>
        <w:t>Dokument, o którym mowa w pkt 5a, powinien być wystawiony nie wcześniej niż 6 miesięcy przed jego złożeniem. Dokument, o którym mowa w pkt 5b, powinien być wystawiony nie wcześniej niż 3 miesiące przed jego złożeniem.</w:t>
      </w:r>
    </w:p>
    <w:p w14:paraId="31CBA0D0" w14:textId="77777777" w:rsidR="00AD5B68" w:rsidRPr="003A3F0E" w:rsidRDefault="00AD5B68" w:rsidP="00AD5B68">
      <w:pPr>
        <w:spacing w:after="0"/>
        <w:jc w:val="both"/>
        <w:rPr>
          <w:rFonts w:ascii="Arial" w:eastAsia="Times New Roman" w:hAnsi="Arial" w:cs="Arial"/>
          <w:bCs/>
          <w:color w:val="000000" w:themeColor="text1"/>
          <w:sz w:val="24"/>
          <w:szCs w:val="24"/>
          <w:lang w:eastAsia="pl-PL"/>
        </w:rPr>
      </w:pPr>
      <w:r w:rsidRPr="003A3F0E">
        <w:rPr>
          <w:rFonts w:ascii="Arial" w:eastAsia="Times New Roman" w:hAnsi="Arial" w:cs="Arial"/>
          <w:bCs/>
          <w:color w:val="000000" w:themeColor="text1"/>
          <w:sz w:val="24"/>
          <w:szCs w:val="24"/>
          <w:lang w:eastAsia="pl-PL"/>
        </w:rPr>
        <w:t>7</w:t>
      </w:r>
      <w:r w:rsidR="00E12CEB" w:rsidRPr="003A3F0E">
        <w:rPr>
          <w:rFonts w:ascii="Arial" w:eastAsia="Times New Roman" w:hAnsi="Arial" w:cs="Arial"/>
          <w:bCs/>
          <w:color w:val="000000" w:themeColor="text1"/>
          <w:sz w:val="24"/>
          <w:szCs w:val="24"/>
          <w:lang w:eastAsia="pl-PL"/>
        </w:rPr>
        <w:t xml:space="preserve">. </w:t>
      </w:r>
      <w:r w:rsidRPr="003A3F0E">
        <w:rPr>
          <w:rFonts w:ascii="Arial" w:eastAsia="Times New Roman" w:hAnsi="Arial" w:cs="Arial"/>
          <w:bCs/>
          <w:color w:val="000000" w:themeColor="text1"/>
          <w:sz w:val="24"/>
          <w:szCs w:val="24"/>
          <w:lang w:eastAsia="pl-PL"/>
        </w:rPr>
        <w:t>Jeżeli w kraju, w którym wykonawca ma siedzibę lub miejsce zamieszkania, nie wydaje się dokumentów, o których mowa w pkt. 5a i 5b, lub gdy dokumenty te nie odnoszą się do wszystkich przypadków, o których mowa w art. 108 ust. 1 pkt 1, 2 i 4, art. 109 ust. 1 pkt 4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272373" w:rsidRPr="003A3F0E">
        <w:rPr>
          <w:rFonts w:ascii="Arial" w:hAnsi="Arial" w:cs="Arial"/>
          <w:color w:val="000000" w:themeColor="text1"/>
          <w:sz w:val="24"/>
          <w:szCs w:val="24"/>
        </w:rPr>
        <w:t xml:space="preserve"> </w:t>
      </w:r>
      <w:r w:rsidR="00272373" w:rsidRPr="003A3F0E">
        <w:rPr>
          <w:rFonts w:ascii="Arial" w:eastAsia="Times New Roman" w:hAnsi="Arial" w:cs="Arial"/>
          <w:bCs/>
          <w:color w:val="000000" w:themeColor="text1"/>
          <w:sz w:val="24"/>
          <w:szCs w:val="24"/>
          <w:lang w:eastAsia="pl-PL"/>
        </w:rPr>
        <w:t>Przepisy pkt 6 stosuje się odpowiednio.</w:t>
      </w:r>
    </w:p>
    <w:p w14:paraId="6BE51225" w14:textId="77777777" w:rsidR="004917E7" w:rsidRPr="003A3F0E" w:rsidRDefault="00A84B74" w:rsidP="00F105ED">
      <w:pPr>
        <w:spacing w:after="0"/>
        <w:jc w:val="both"/>
        <w:rPr>
          <w:rFonts w:ascii="Arial" w:eastAsia="Times New Roman" w:hAnsi="Arial" w:cs="Arial"/>
          <w:b/>
          <w:color w:val="000000" w:themeColor="text1"/>
          <w:kern w:val="1"/>
          <w:sz w:val="24"/>
          <w:szCs w:val="24"/>
          <w:u w:val="single"/>
          <w:lang w:eastAsia="zh-CN"/>
        </w:rPr>
      </w:pPr>
      <w:r w:rsidRPr="003A3F0E">
        <w:rPr>
          <w:rFonts w:ascii="Arial" w:eastAsia="Times New Roman" w:hAnsi="Arial" w:cs="Arial"/>
          <w:b/>
          <w:color w:val="000000" w:themeColor="text1"/>
          <w:sz w:val="24"/>
          <w:szCs w:val="24"/>
          <w:u w:val="single"/>
          <w:lang w:eastAsia="pl-PL"/>
        </w:rPr>
        <w:t>29.</w:t>
      </w:r>
      <w:r w:rsidR="003962DA" w:rsidRPr="003A3F0E">
        <w:rPr>
          <w:rFonts w:ascii="Arial" w:eastAsia="Times New Roman" w:hAnsi="Arial" w:cs="Arial"/>
          <w:b/>
          <w:color w:val="000000" w:themeColor="text1"/>
          <w:sz w:val="24"/>
          <w:szCs w:val="24"/>
          <w:u w:val="single"/>
          <w:lang w:eastAsia="pl-PL"/>
        </w:rPr>
        <w:t>10</w:t>
      </w:r>
      <w:r w:rsidRPr="003A3F0E">
        <w:rPr>
          <w:rFonts w:ascii="Arial" w:eastAsia="Times New Roman" w:hAnsi="Arial" w:cs="Arial"/>
          <w:b/>
          <w:color w:val="000000" w:themeColor="text1"/>
          <w:sz w:val="24"/>
          <w:szCs w:val="24"/>
          <w:u w:val="single"/>
          <w:lang w:eastAsia="pl-PL"/>
        </w:rPr>
        <w:t>.</w:t>
      </w:r>
      <w:r w:rsidRPr="003A3F0E">
        <w:rPr>
          <w:rFonts w:ascii="Arial" w:eastAsia="Times New Roman" w:hAnsi="Arial" w:cs="Arial"/>
          <w:color w:val="000000" w:themeColor="text1"/>
          <w:sz w:val="24"/>
          <w:szCs w:val="24"/>
          <w:u w:val="single"/>
          <w:lang w:eastAsia="pl-PL"/>
        </w:rPr>
        <w:t> </w:t>
      </w:r>
      <w:r w:rsidRPr="003A3F0E">
        <w:rPr>
          <w:rFonts w:ascii="Arial" w:eastAsia="Times New Roman" w:hAnsi="Arial" w:cs="Arial"/>
          <w:b/>
          <w:color w:val="000000" w:themeColor="text1"/>
          <w:kern w:val="1"/>
          <w:sz w:val="24"/>
          <w:szCs w:val="24"/>
          <w:u w:val="single"/>
          <w:lang w:eastAsia="zh-CN"/>
        </w:rPr>
        <w:t>WYKAZ PRZEDMIOTOWYCH ŚRODKÓW DOWODOWYCH</w:t>
      </w:r>
      <w:r w:rsidR="00F105ED" w:rsidRPr="003A3F0E">
        <w:rPr>
          <w:rFonts w:ascii="Arial" w:eastAsia="Times New Roman" w:hAnsi="Arial" w:cs="Arial"/>
          <w:b/>
          <w:color w:val="000000" w:themeColor="text1"/>
          <w:kern w:val="1"/>
          <w:sz w:val="24"/>
          <w:szCs w:val="24"/>
          <w:u w:val="single"/>
          <w:lang w:eastAsia="zh-CN"/>
        </w:rPr>
        <w:t xml:space="preserve"> - SKŁADA</w:t>
      </w:r>
      <w:r w:rsidR="00FC5BFB" w:rsidRPr="003A3F0E">
        <w:rPr>
          <w:rFonts w:ascii="Arial" w:eastAsia="Times New Roman" w:hAnsi="Arial" w:cs="Arial"/>
          <w:b/>
          <w:color w:val="000000" w:themeColor="text1"/>
          <w:kern w:val="1"/>
          <w:sz w:val="24"/>
          <w:szCs w:val="24"/>
          <w:u w:val="single"/>
          <w:lang w:eastAsia="zh-CN"/>
        </w:rPr>
        <w:t>NIE</w:t>
      </w:r>
      <w:r w:rsidR="00F105ED" w:rsidRPr="003A3F0E">
        <w:rPr>
          <w:rFonts w:ascii="Arial" w:eastAsia="Times New Roman" w:hAnsi="Arial" w:cs="Arial"/>
          <w:b/>
          <w:color w:val="000000" w:themeColor="text1"/>
          <w:kern w:val="1"/>
          <w:sz w:val="24"/>
          <w:szCs w:val="24"/>
          <w:u w:val="single"/>
          <w:lang w:eastAsia="zh-CN"/>
        </w:rPr>
        <w:t xml:space="preserve"> WRAZ Z OFERTĄ</w:t>
      </w:r>
    </w:p>
    <w:p w14:paraId="4DF5F353" w14:textId="4B164244" w:rsidR="00860DF8" w:rsidRPr="003A3F0E" w:rsidRDefault="00860DF8" w:rsidP="00860DF8">
      <w:pPr>
        <w:suppressAutoHyphens/>
        <w:autoSpaceDN w:val="0"/>
        <w:spacing w:after="0"/>
        <w:jc w:val="both"/>
        <w:rPr>
          <w:rFonts w:ascii="Arial" w:hAnsi="Arial" w:cs="Arial"/>
          <w:color w:val="000000" w:themeColor="text1"/>
          <w:sz w:val="24"/>
          <w:szCs w:val="24"/>
          <w:lang w:eastAsia="zh-CN"/>
        </w:rPr>
      </w:pPr>
      <w:r w:rsidRPr="003A3F0E">
        <w:rPr>
          <w:rFonts w:ascii="Arial" w:hAnsi="Arial" w:cs="Arial"/>
          <w:color w:val="000000" w:themeColor="text1"/>
          <w:sz w:val="24"/>
          <w:szCs w:val="24"/>
          <w:lang w:eastAsia="zh-CN"/>
        </w:rPr>
        <w:t>1) Na podstawie art. 107 ustawy Pzp Zamawiający żąda przedmiotowych środków dowodowych:</w:t>
      </w:r>
    </w:p>
    <w:p w14:paraId="4771796A" w14:textId="77777777" w:rsidR="00690066" w:rsidRPr="003A3F0E" w:rsidRDefault="00690066" w:rsidP="00690066">
      <w:pPr>
        <w:suppressAutoHyphens/>
        <w:autoSpaceDN w:val="0"/>
        <w:spacing w:after="0"/>
        <w:rPr>
          <w:rFonts w:ascii="Arial" w:hAnsi="Arial" w:cs="Arial"/>
          <w:color w:val="000000" w:themeColor="text1"/>
          <w:sz w:val="24"/>
          <w:szCs w:val="24"/>
          <w:u w:val="single"/>
          <w:lang w:eastAsia="zh-CN"/>
        </w:rPr>
      </w:pPr>
      <w:r w:rsidRPr="003A3F0E">
        <w:rPr>
          <w:rFonts w:ascii="Arial" w:hAnsi="Arial" w:cs="Arial"/>
          <w:b/>
          <w:bCs/>
          <w:color w:val="000000" w:themeColor="text1"/>
          <w:sz w:val="24"/>
          <w:szCs w:val="24"/>
          <w:u w:val="single"/>
          <w:lang w:eastAsia="zh-CN"/>
        </w:rPr>
        <w:t>a) w zakresie Część I - Dostawa, montaż i uruchomienie fabrycznie nowych instalacji fotowoltaicznych:</w:t>
      </w:r>
    </w:p>
    <w:p w14:paraId="674BA62E" w14:textId="6CDB4EF1" w:rsidR="00690066" w:rsidRPr="003A3F0E" w:rsidRDefault="00690066" w:rsidP="00690066">
      <w:pPr>
        <w:suppressAutoHyphens/>
        <w:autoSpaceDN w:val="0"/>
        <w:spacing w:after="0"/>
        <w:jc w:val="both"/>
        <w:rPr>
          <w:rFonts w:ascii="Arial" w:hAnsi="Arial" w:cs="Arial"/>
          <w:b/>
          <w:bCs/>
          <w:color w:val="000000" w:themeColor="text1"/>
          <w:sz w:val="24"/>
          <w:szCs w:val="24"/>
          <w:lang w:eastAsia="pl-PL"/>
        </w:rPr>
      </w:pPr>
      <w:bookmarkStart w:id="20" w:name="_Hlk109218533"/>
      <w:r w:rsidRPr="003A3F0E">
        <w:rPr>
          <w:rFonts w:ascii="Arial" w:hAnsi="Arial" w:cs="Arial"/>
          <w:b/>
          <w:bCs/>
          <w:color w:val="000000" w:themeColor="text1"/>
          <w:sz w:val="24"/>
          <w:szCs w:val="24"/>
          <w:lang w:eastAsia="zh-CN"/>
        </w:rPr>
        <w:t xml:space="preserve">- </w:t>
      </w:r>
      <w:r w:rsidRPr="003A3F0E">
        <w:rPr>
          <w:rFonts w:ascii="Arial" w:hAnsi="Arial" w:cs="Arial"/>
          <w:color w:val="000000" w:themeColor="text1"/>
          <w:sz w:val="24"/>
          <w:szCs w:val="24"/>
          <w:lang w:eastAsia="zh-CN"/>
        </w:rPr>
        <w:t>Certyfikat potwierdzający zgodność modułu PV z normą IEC 61215 lub z normą równoważną oraz z normą IEC 61730 lub z normą równoważną, wydany przez właściwą akredytowaną jednostkę certyfikującą. Dokument winien być przekazany w oryginale w postaci dokumentu elektronicznego lub elektronicznej kopii dokumentu poświadczonej za zgodność z oryginałem;</w:t>
      </w:r>
      <w:r w:rsidRPr="003A3F0E">
        <w:rPr>
          <w:rFonts w:ascii="Arial" w:hAnsi="Arial" w:cs="Arial"/>
          <w:b/>
          <w:bCs/>
          <w:color w:val="000000" w:themeColor="text1"/>
          <w:sz w:val="24"/>
          <w:szCs w:val="24"/>
          <w:lang w:eastAsia="pl-PL"/>
        </w:rPr>
        <w:t xml:space="preserve"> </w:t>
      </w:r>
    </w:p>
    <w:bookmarkEnd w:id="20"/>
    <w:p w14:paraId="5C332846" w14:textId="77777777" w:rsidR="00690066" w:rsidRPr="003A3F0E" w:rsidRDefault="00690066" w:rsidP="00690066">
      <w:pPr>
        <w:suppressAutoHyphens/>
        <w:autoSpaceDN w:val="0"/>
        <w:spacing w:after="0"/>
        <w:jc w:val="both"/>
        <w:rPr>
          <w:rFonts w:ascii="Arial" w:hAnsi="Arial" w:cs="Arial"/>
          <w:color w:val="000000" w:themeColor="text1"/>
          <w:sz w:val="24"/>
          <w:szCs w:val="24"/>
          <w:lang w:eastAsia="zh-CN"/>
        </w:rPr>
      </w:pPr>
      <w:r w:rsidRPr="003A3F0E">
        <w:rPr>
          <w:rFonts w:ascii="Arial" w:hAnsi="Arial" w:cs="Arial"/>
          <w:b/>
          <w:bCs/>
          <w:color w:val="000000" w:themeColor="text1"/>
          <w:sz w:val="24"/>
          <w:szCs w:val="24"/>
          <w:lang w:eastAsia="zh-CN"/>
        </w:rPr>
        <w:t xml:space="preserve">- </w:t>
      </w:r>
      <w:r w:rsidRPr="003A3F0E">
        <w:rPr>
          <w:rFonts w:ascii="Arial" w:hAnsi="Arial" w:cs="Arial"/>
          <w:color w:val="000000" w:themeColor="text1"/>
          <w:sz w:val="24"/>
          <w:szCs w:val="24"/>
          <w:lang w:eastAsia="zh-CN"/>
        </w:rPr>
        <w:t>Karta techniczna oferowanego panelu fotowoltaicznego potwierdzająca spełnianie przez to urządzenie parametrów zawartych w PFU dla tego urządzenia. Dokument winien być przekazany w oryginale w postaci dokumentu elektronicznego lub elektronicznej kopii dokumentu poświadczonej za zgodność z oryginałem przez Wykonawcę. Dokument winien być przekazany w oryginale w postaci dokumentu elektronicznego lub elektronicznej kopii dokumentu poświadczonej za zgodność z oryginałem przez Wykonawcę;</w:t>
      </w:r>
    </w:p>
    <w:p w14:paraId="2FF918D9" w14:textId="6A258C20" w:rsidR="00690066" w:rsidRPr="003A3F0E" w:rsidRDefault="00690066" w:rsidP="00860DF8">
      <w:pPr>
        <w:suppressAutoHyphens/>
        <w:autoSpaceDN w:val="0"/>
        <w:spacing w:after="0"/>
        <w:jc w:val="both"/>
        <w:rPr>
          <w:rFonts w:ascii="Arial" w:eastAsia="TimesNewRomanPSMT" w:hAnsi="Arial" w:cs="Arial"/>
          <w:color w:val="000000" w:themeColor="text1"/>
          <w:sz w:val="24"/>
          <w:szCs w:val="24"/>
          <w:lang w:eastAsia="pl-PL"/>
        </w:rPr>
      </w:pPr>
      <w:r w:rsidRPr="003A3F0E">
        <w:rPr>
          <w:rFonts w:ascii="Arial" w:hAnsi="Arial" w:cs="Arial"/>
          <w:b/>
          <w:bCs/>
          <w:color w:val="000000" w:themeColor="text1"/>
          <w:sz w:val="24"/>
          <w:szCs w:val="24"/>
          <w:lang w:eastAsia="zh-CN"/>
        </w:rPr>
        <w:t xml:space="preserve">- </w:t>
      </w:r>
      <w:r w:rsidRPr="003A3F0E">
        <w:rPr>
          <w:rFonts w:ascii="Arial" w:hAnsi="Arial" w:cs="Arial"/>
          <w:color w:val="000000" w:themeColor="text1"/>
          <w:sz w:val="24"/>
          <w:szCs w:val="24"/>
          <w:lang w:eastAsia="zh-CN"/>
        </w:rPr>
        <w:t>Karty techniczne oferowanych inwerterów fotowoltaicznych potwierdzające spełnianie przez te urządzenia parametrów zawartych w PFU dla tych urządzeń. Dokument winien być przekazany w oryginale w postaci dokumentu elektronicznego lub elektronicznej kopii dokumentu poświadczonej za zgodność z oryginałem.</w:t>
      </w:r>
    </w:p>
    <w:p w14:paraId="6F84A7EB" w14:textId="3D7D8D61" w:rsidR="00FD71D6" w:rsidRPr="003A3F0E" w:rsidRDefault="00690066" w:rsidP="00690066">
      <w:pPr>
        <w:suppressAutoHyphens/>
        <w:autoSpaceDN w:val="0"/>
        <w:spacing w:after="0"/>
        <w:jc w:val="both"/>
        <w:rPr>
          <w:rFonts w:ascii="Arial" w:hAnsi="Arial" w:cs="Arial"/>
          <w:color w:val="000000" w:themeColor="text1"/>
          <w:sz w:val="24"/>
          <w:szCs w:val="24"/>
          <w:u w:val="single"/>
          <w:lang w:eastAsia="zh-CN"/>
        </w:rPr>
      </w:pPr>
      <w:r w:rsidRPr="003A3F0E">
        <w:rPr>
          <w:rFonts w:ascii="Arial" w:hAnsi="Arial" w:cs="Arial"/>
          <w:b/>
          <w:bCs/>
          <w:color w:val="000000" w:themeColor="text1"/>
          <w:sz w:val="24"/>
          <w:szCs w:val="24"/>
          <w:u w:val="single"/>
          <w:lang w:eastAsia="zh-CN"/>
        </w:rPr>
        <w:t>b) w zakresie Części II - Dostawa, montaż i uruchomienie fabrycznie nowych  instalacji kolektorów słonecznych:</w:t>
      </w:r>
    </w:p>
    <w:p w14:paraId="4F2ACA5F" w14:textId="2A2B61EC" w:rsidR="00FD71D6" w:rsidRPr="003A3F0E" w:rsidRDefault="00FD71D6" w:rsidP="00FD71D6">
      <w:pPr>
        <w:suppressAutoHyphens/>
        <w:autoSpaceDN w:val="0"/>
        <w:spacing w:after="0"/>
        <w:jc w:val="both"/>
        <w:rPr>
          <w:rFonts w:ascii="Arial" w:hAnsi="Arial" w:cs="Arial"/>
          <w:color w:val="000000" w:themeColor="text1"/>
          <w:sz w:val="24"/>
          <w:szCs w:val="24"/>
          <w:lang w:eastAsia="zh-CN"/>
        </w:rPr>
      </w:pPr>
      <w:r w:rsidRPr="003A3F0E">
        <w:rPr>
          <w:rFonts w:ascii="Arial" w:hAnsi="Arial" w:cs="Arial"/>
          <w:b/>
          <w:bCs/>
          <w:color w:val="000000" w:themeColor="text1"/>
          <w:sz w:val="24"/>
          <w:szCs w:val="24"/>
          <w:lang w:eastAsia="zh-CN"/>
        </w:rPr>
        <w:t xml:space="preserve">- </w:t>
      </w:r>
      <w:r w:rsidRPr="003A3F0E">
        <w:rPr>
          <w:rFonts w:ascii="Arial" w:hAnsi="Arial" w:cs="Arial"/>
          <w:color w:val="000000" w:themeColor="text1"/>
          <w:sz w:val="24"/>
          <w:szCs w:val="24"/>
          <w:lang w:eastAsia="zh-CN"/>
        </w:rPr>
        <w:t xml:space="preserve">Certyfikat Solar Keymark dla oferowanych kolektorów słonecznych lub inny równoważny certyfikat wydany przez akredytowaną jednostkę w zgodności z normą </w:t>
      </w:r>
      <w:r w:rsidRPr="003A3F0E">
        <w:rPr>
          <w:rFonts w:ascii="Arial" w:hAnsi="Arial" w:cs="Arial"/>
          <w:color w:val="000000" w:themeColor="text1"/>
          <w:sz w:val="24"/>
          <w:szCs w:val="24"/>
          <w:lang w:eastAsia="zh-CN"/>
        </w:rPr>
        <w:lastRenderedPageBreak/>
        <w:t>PN–EN 12975 – 1</w:t>
      </w:r>
      <w:r w:rsidR="00BB7471" w:rsidRPr="003A3F0E">
        <w:rPr>
          <w:rFonts w:ascii="Arial" w:hAnsi="Arial" w:cs="Arial"/>
          <w:color w:val="000000" w:themeColor="text1"/>
          <w:sz w:val="24"/>
          <w:szCs w:val="24"/>
          <w:lang w:eastAsia="zh-CN"/>
        </w:rPr>
        <w:t>:2007 :</w:t>
      </w:r>
      <w:r w:rsidRPr="003A3F0E">
        <w:rPr>
          <w:rFonts w:ascii="Arial" w:hAnsi="Arial" w:cs="Arial"/>
          <w:color w:val="000000" w:themeColor="text1"/>
          <w:sz w:val="24"/>
          <w:szCs w:val="24"/>
          <w:lang w:eastAsia="zh-CN"/>
        </w:rPr>
        <w:t xml:space="preserve"> „Słoneczne systemy grzewcze i ich elementy –kolektory słoneczne – część 1: Wymagania ogólne” lub z normą równoważną, którego integralną częścią powinno być sprawozdanie z badań kolektorów, przeprowadzonych zgodnie z normą PN-EN 12975 </w:t>
      </w:r>
      <w:r w:rsidR="00BB7471" w:rsidRPr="003A3F0E">
        <w:rPr>
          <w:rFonts w:ascii="Arial" w:hAnsi="Arial" w:cs="Arial"/>
          <w:color w:val="000000" w:themeColor="text1"/>
          <w:sz w:val="24"/>
          <w:szCs w:val="24"/>
          <w:lang w:eastAsia="zh-CN"/>
        </w:rPr>
        <w:t>–</w:t>
      </w:r>
      <w:r w:rsidRPr="003A3F0E">
        <w:rPr>
          <w:rFonts w:ascii="Arial" w:hAnsi="Arial" w:cs="Arial"/>
          <w:color w:val="000000" w:themeColor="text1"/>
          <w:sz w:val="24"/>
          <w:szCs w:val="24"/>
          <w:lang w:eastAsia="zh-CN"/>
        </w:rPr>
        <w:t xml:space="preserve"> 2</w:t>
      </w:r>
      <w:r w:rsidR="00BB7471" w:rsidRPr="003A3F0E">
        <w:rPr>
          <w:rFonts w:ascii="Arial" w:hAnsi="Arial" w:cs="Arial"/>
          <w:color w:val="000000" w:themeColor="text1"/>
          <w:sz w:val="24"/>
          <w:szCs w:val="24"/>
          <w:lang w:eastAsia="zh-CN"/>
        </w:rPr>
        <w:t>:2007</w:t>
      </w:r>
      <w:r w:rsidRPr="003A3F0E">
        <w:rPr>
          <w:rFonts w:ascii="Arial" w:hAnsi="Arial" w:cs="Arial"/>
          <w:color w:val="000000" w:themeColor="text1"/>
          <w:sz w:val="24"/>
          <w:szCs w:val="24"/>
          <w:lang w:eastAsia="zh-CN"/>
        </w:rPr>
        <w:t xml:space="preserve"> : „Słoneczne systemy grzewcze i ich elementy – kolektory słoneczne – część 2: Metody badań” lub z normą PN-EN ISO 9806 „Energia słoneczna -Słoneczne kolektory grzewcze - Metody badań” lub z normą równoważną.</w:t>
      </w:r>
    </w:p>
    <w:p w14:paraId="37A27CD9" w14:textId="77777777" w:rsidR="00FD71D6" w:rsidRPr="003A3F0E" w:rsidRDefault="00FD71D6" w:rsidP="00FD71D6">
      <w:pPr>
        <w:suppressAutoHyphens/>
        <w:autoSpaceDN w:val="0"/>
        <w:spacing w:after="0"/>
        <w:jc w:val="both"/>
        <w:rPr>
          <w:rFonts w:ascii="Arial" w:hAnsi="Arial" w:cs="Arial"/>
          <w:b/>
          <w:bCs/>
          <w:color w:val="000000" w:themeColor="text1"/>
          <w:sz w:val="24"/>
          <w:szCs w:val="24"/>
          <w:lang w:eastAsia="pl-PL"/>
        </w:rPr>
      </w:pPr>
      <w:r w:rsidRPr="003A3F0E">
        <w:rPr>
          <w:rFonts w:ascii="Arial" w:hAnsi="Arial" w:cs="Arial"/>
          <w:color w:val="000000" w:themeColor="text1"/>
          <w:sz w:val="24"/>
          <w:szCs w:val="24"/>
          <w:lang w:eastAsia="zh-CN"/>
        </w:rPr>
        <w:t>UWAGA! Przedstawienie certyfikatu wydanego przez akredytowaną instytucję równoważnego względem Solar Keymark jest dopuszczalne pod warunkiem, że podlega takim samym wymaganiom dotyczącym przeprowadzenia badań i poboru próbek do analizy. Dokument winien być przekazany w oryginale w postaci dokumentu elektronicznego lub elektronicznej kopii dokumentu poświadczonej za zgodność z oryginałem;</w:t>
      </w:r>
    </w:p>
    <w:p w14:paraId="5CE64EFA" w14:textId="77777777" w:rsidR="00FD71D6" w:rsidRPr="003A3F0E" w:rsidRDefault="00FD71D6" w:rsidP="00FD71D6">
      <w:pPr>
        <w:suppressAutoHyphens/>
        <w:autoSpaceDN w:val="0"/>
        <w:spacing w:after="0"/>
        <w:jc w:val="both"/>
        <w:rPr>
          <w:rFonts w:ascii="Arial" w:hAnsi="Arial" w:cs="Arial"/>
          <w:color w:val="000000" w:themeColor="text1"/>
          <w:sz w:val="24"/>
          <w:szCs w:val="24"/>
          <w:lang w:eastAsia="zh-CN"/>
        </w:rPr>
      </w:pPr>
      <w:r w:rsidRPr="003A3F0E">
        <w:rPr>
          <w:rFonts w:ascii="Arial" w:hAnsi="Arial" w:cs="Arial"/>
          <w:b/>
          <w:bCs/>
          <w:color w:val="000000" w:themeColor="text1"/>
          <w:sz w:val="24"/>
          <w:szCs w:val="24"/>
          <w:lang w:eastAsia="zh-CN"/>
        </w:rPr>
        <w:t xml:space="preserve">- </w:t>
      </w:r>
      <w:r w:rsidRPr="003A3F0E">
        <w:rPr>
          <w:rFonts w:ascii="Arial" w:hAnsi="Arial" w:cs="Arial"/>
          <w:color w:val="000000" w:themeColor="text1"/>
          <w:sz w:val="24"/>
          <w:szCs w:val="24"/>
          <w:lang w:eastAsia="zh-CN"/>
        </w:rPr>
        <w:t>Pełne sprawozdanie z pełnych badań na normę PN EN 12975-1 przeprowadzone zgodnie z normą PN EN 12975-2 lub wg PN-EN ISO 9806, potwierdzające wymogi zawarte w PFU w odniesieniu do kolektora słonecznego. Dokument winien być przekazany w oryginale w postaci dokumentu elektronicznego lub elektronicznej kopii dokumentu poświadczonej za zgodność z oryginałem;</w:t>
      </w:r>
    </w:p>
    <w:p w14:paraId="0A70B19A" w14:textId="77777777" w:rsidR="00FD71D6" w:rsidRPr="003A3F0E" w:rsidRDefault="00FD71D6" w:rsidP="00FD71D6">
      <w:pPr>
        <w:suppressAutoHyphens/>
        <w:autoSpaceDN w:val="0"/>
        <w:spacing w:after="0"/>
        <w:jc w:val="both"/>
        <w:rPr>
          <w:rFonts w:ascii="Arial" w:hAnsi="Arial" w:cs="Arial"/>
          <w:color w:val="000000" w:themeColor="text1"/>
          <w:sz w:val="24"/>
          <w:szCs w:val="24"/>
          <w:lang w:eastAsia="zh-CN"/>
        </w:rPr>
      </w:pPr>
      <w:r w:rsidRPr="003A3F0E">
        <w:rPr>
          <w:rFonts w:ascii="Arial" w:hAnsi="Arial" w:cs="Arial"/>
          <w:b/>
          <w:bCs/>
          <w:color w:val="000000" w:themeColor="text1"/>
          <w:sz w:val="24"/>
          <w:szCs w:val="24"/>
          <w:lang w:eastAsia="zh-CN"/>
        </w:rPr>
        <w:t xml:space="preserve">- </w:t>
      </w:r>
      <w:r w:rsidRPr="003A3F0E">
        <w:rPr>
          <w:rFonts w:ascii="Arial" w:hAnsi="Arial" w:cs="Arial"/>
          <w:color w:val="000000" w:themeColor="text1"/>
          <w:sz w:val="24"/>
          <w:szCs w:val="24"/>
          <w:lang w:eastAsia="zh-CN"/>
        </w:rPr>
        <w:t>Karta techniczna oferowanego kolektora słonecznego potwierdzająca spełnianie przez to urządzenia parametrów zawartych w PFU dla tego urządzenia. Dokument winien być przekazany w oryginale w postaci dokumentu elektronicznego lub elektronicznej kopii dokumentu poświadczonej za zgodność z oryginałem;</w:t>
      </w:r>
    </w:p>
    <w:p w14:paraId="205A2030" w14:textId="77777777" w:rsidR="00FD71D6" w:rsidRPr="003A3F0E" w:rsidRDefault="00FD71D6" w:rsidP="00FD71D6">
      <w:pPr>
        <w:suppressAutoHyphens/>
        <w:autoSpaceDN w:val="0"/>
        <w:spacing w:after="0"/>
        <w:jc w:val="both"/>
        <w:rPr>
          <w:rFonts w:ascii="Arial" w:hAnsi="Arial" w:cs="Arial"/>
          <w:color w:val="000000" w:themeColor="text1"/>
          <w:sz w:val="24"/>
          <w:szCs w:val="24"/>
          <w:lang w:eastAsia="zh-CN"/>
        </w:rPr>
      </w:pPr>
      <w:r w:rsidRPr="003A3F0E">
        <w:rPr>
          <w:rFonts w:ascii="Arial" w:hAnsi="Arial" w:cs="Arial"/>
          <w:b/>
          <w:bCs/>
          <w:color w:val="000000" w:themeColor="text1"/>
          <w:sz w:val="24"/>
          <w:szCs w:val="24"/>
          <w:lang w:eastAsia="zh-CN"/>
        </w:rPr>
        <w:t xml:space="preserve">- </w:t>
      </w:r>
      <w:r w:rsidRPr="003A3F0E">
        <w:rPr>
          <w:rFonts w:ascii="Arial" w:hAnsi="Arial" w:cs="Arial"/>
          <w:color w:val="000000" w:themeColor="text1"/>
          <w:sz w:val="24"/>
          <w:szCs w:val="24"/>
          <w:lang w:eastAsia="zh-CN"/>
        </w:rPr>
        <w:t>Karta techniczna oferowanego zbiornika akumulacyjnego potwierdzająca spełnianie przez to urządzenia parametrów zawartych w PFU dla tego urządzenia. Dokument winien być przekazany w oryginale w postaci dokumentu elektronicznego lub elektronicznej kopii dokumentu poświadczonej za zgodność z oryginałem;</w:t>
      </w:r>
    </w:p>
    <w:p w14:paraId="2BDF354D" w14:textId="5D69DA4E" w:rsidR="00FD71D6" w:rsidRPr="003A3F0E" w:rsidRDefault="00FD71D6" w:rsidP="00690066">
      <w:pPr>
        <w:suppressAutoHyphens/>
        <w:autoSpaceDN w:val="0"/>
        <w:spacing w:after="0"/>
        <w:jc w:val="both"/>
        <w:rPr>
          <w:rFonts w:ascii="Arial" w:hAnsi="Arial" w:cs="Arial"/>
          <w:b/>
          <w:bCs/>
          <w:color w:val="000000" w:themeColor="text1"/>
          <w:sz w:val="24"/>
          <w:szCs w:val="24"/>
          <w:u w:val="single"/>
          <w:lang w:eastAsia="zh-CN"/>
        </w:rPr>
      </w:pPr>
      <w:r w:rsidRPr="003A3F0E">
        <w:rPr>
          <w:rFonts w:ascii="Arial" w:hAnsi="Arial" w:cs="Arial"/>
          <w:b/>
          <w:bCs/>
          <w:color w:val="000000" w:themeColor="text1"/>
          <w:sz w:val="24"/>
          <w:szCs w:val="24"/>
          <w:u w:val="single"/>
          <w:lang w:eastAsia="zh-CN"/>
        </w:rPr>
        <w:t xml:space="preserve">c) w zakresie </w:t>
      </w:r>
      <w:r w:rsidR="00690066" w:rsidRPr="003A3F0E">
        <w:rPr>
          <w:rFonts w:ascii="Arial" w:hAnsi="Arial" w:cs="Arial"/>
          <w:b/>
          <w:bCs/>
          <w:color w:val="000000" w:themeColor="text1"/>
          <w:sz w:val="24"/>
          <w:szCs w:val="24"/>
          <w:u w:val="single"/>
          <w:lang w:eastAsia="zh-CN"/>
        </w:rPr>
        <w:t>Części III - Dostawa, montaż i uruchomienie fabrycznie nowych  instalacji  kotłów na pellet w budynkach mieszkalnyc</w:t>
      </w:r>
      <w:r w:rsidR="00A32365">
        <w:rPr>
          <w:rFonts w:ascii="Arial" w:hAnsi="Arial" w:cs="Arial"/>
          <w:b/>
          <w:bCs/>
          <w:color w:val="000000" w:themeColor="text1"/>
          <w:sz w:val="24"/>
          <w:szCs w:val="24"/>
          <w:u w:val="single"/>
          <w:lang w:eastAsia="zh-CN"/>
        </w:rPr>
        <w:t>h</w:t>
      </w:r>
      <w:r w:rsidR="00690066" w:rsidRPr="003A3F0E">
        <w:rPr>
          <w:rFonts w:ascii="Arial" w:hAnsi="Arial" w:cs="Arial"/>
          <w:b/>
          <w:bCs/>
          <w:color w:val="000000" w:themeColor="text1"/>
          <w:sz w:val="24"/>
          <w:szCs w:val="24"/>
          <w:u w:val="single"/>
          <w:lang w:eastAsia="zh-CN"/>
        </w:rPr>
        <w:t>:</w:t>
      </w:r>
    </w:p>
    <w:p w14:paraId="2D0C9F0B" w14:textId="77777777" w:rsidR="00FD71D6" w:rsidRPr="003A3F0E" w:rsidRDefault="00FD71D6" w:rsidP="00FD71D6">
      <w:pPr>
        <w:suppressAutoHyphens/>
        <w:autoSpaceDN w:val="0"/>
        <w:spacing w:after="0"/>
        <w:jc w:val="both"/>
        <w:rPr>
          <w:rFonts w:ascii="Arial" w:hAnsi="Arial" w:cs="Arial"/>
          <w:color w:val="000000" w:themeColor="text1"/>
          <w:sz w:val="24"/>
          <w:szCs w:val="24"/>
          <w:lang w:eastAsia="zh-CN"/>
        </w:rPr>
      </w:pPr>
      <w:r w:rsidRPr="003A3F0E">
        <w:rPr>
          <w:rFonts w:ascii="Arial" w:hAnsi="Arial" w:cs="Arial"/>
          <w:b/>
          <w:bCs/>
          <w:color w:val="000000" w:themeColor="text1"/>
          <w:sz w:val="24"/>
          <w:szCs w:val="24"/>
          <w:lang w:eastAsia="zh-CN"/>
        </w:rPr>
        <w:t xml:space="preserve">- </w:t>
      </w:r>
      <w:r w:rsidRPr="003A3F0E">
        <w:rPr>
          <w:rFonts w:ascii="Arial" w:hAnsi="Arial" w:cs="Arial"/>
          <w:color w:val="000000" w:themeColor="text1"/>
          <w:sz w:val="24"/>
          <w:szCs w:val="24"/>
          <w:lang w:eastAsia="zh-CN"/>
        </w:rPr>
        <w:t>Karty techniczne oferowanych kotłów na pellet potwierdzające spełnianie przez te urządzenia parametrów zawartych w PFU dla tych urządzeń. Dokument winien być przekazany w oryginale w postaci dokumentu elektronicznego lub elektronicznej kopii dokumentu poświadczonej za zgodność z oryginałem.</w:t>
      </w:r>
    </w:p>
    <w:p w14:paraId="583E3B31" w14:textId="0729552C" w:rsidR="00FD71D6" w:rsidRPr="003A3F0E" w:rsidRDefault="00FD71D6" w:rsidP="00FD71D6">
      <w:pPr>
        <w:suppressAutoHyphens/>
        <w:autoSpaceDN w:val="0"/>
        <w:spacing w:after="0"/>
        <w:jc w:val="both"/>
        <w:rPr>
          <w:rFonts w:ascii="Arial" w:hAnsi="Arial" w:cs="Arial"/>
          <w:color w:val="000000" w:themeColor="text1"/>
          <w:sz w:val="24"/>
          <w:szCs w:val="24"/>
          <w:lang w:eastAsia="zh-CN"/>
        </w:rPr>
      </w:pPr>
      <w:r w:rsidRPr="003A3F0E">
        <w:rPr>
          <w:rFonts w:ascii="Arial" w:hAnsi="Arial" w:cs="Arial"/>
          <w:b/>
          <w:bCs/>
          <w:color w:val="000000" w:themeColor="text1"/>
          <w:sz w:val="24"/>
          <w:szCs w:val="24"/>
          <w:lang w:eastAsia="zh-CN"/>
        </w:rPr>
        <w:t xml:space="preserve">- </w:t>
      </w:r>
      <w:r w:rsidRPr="003A3F0E">
        <w:rPr>
          <w:rFonts w:ascii="Arial" w:hAnsi="Arial" w:cs="Arial"/>
          <w:color w:val="000000" w:themeColor="text1"/>
          <w:sz w:val="24"/>
          <w:szCs w:val="24"/>
          <w:lang w:eastAsia="zh-CN"/>
        </w:rPr>
        <w:t>Sprawozdanie z badania oferowanych kotłów na pellet zgodnie z normą PN</w:t>
      </w:r>
      <w:r w:rsidR="00203761">
        <w:rPr>
          <w:rFonts w:ascii="Arial" w:hAnsi="Arial" w:cs="Arial"/>
          <w:color w:val="000000" w:themeColor="text1"/>
          <w:sz w:val="24"/>
          <w:szCs w:val="24"/>
          <w:lang w:eastAsia="zh-CN"/>
        </w:rPr>
        <w:t xml:space="preserve"> </w:t>
      </w:r>
      <w:r w:rsidRPr="003A3F0E">
        <w:rPr>
          <w:rFonts w:ascii="Arial" w:hAnsi="Arial" w:cs="Arial"/>
          <w:color w:val="000000" w:themeColor="text1"/>
          <w:sz w:val="24"/>
          <w:szCs w:val="24"/>
          <w:lang w:eastAsia="zh-CN"/>
        </w:rPr>
        <w:t>EN 303.5 – 2012 lub z normą równoważną. Dokument winien być przekazany w oryginale w postaci dokumentu elektronicznego lub elektronicznej kopii dokumentu poświadczonej za zgodność z oryginałem.</w:t>
      </w:r>
    </w:p>
    <w:p w14:paraId="6671AA9A" w14:textId="77777777" w:rsidR="00FD71D6" w:rsidRPr="003A3F0E" w:rsidRDefault="00FD71D6" w:rsidP="00FD71D6">
      <w:pPr>
        <w:suppressAutoHyphens/>
        <w:autoSpaceDN w:val="0"/>
        <w:spacing w:after="0"/>
        <w:jc w:val="both"/>
        <w:rPr>
          <w:rFonts w:ascii="Arial" w:hAnsi="Arial" w:cs="Arial"/>
          <w:b/>
          <w:bCs/>
          <w:color w:val="000000" w:themeColor="text1"/>
          <w:sz w:val="24"/>
          <w:szCs w:val="24"/>
          <w:lang w:eastAsia="pl-PL"/>
        </w:rPr>
      </w:pPr>
      <w:r w:rsidRPr="003A3F0E">
        <w:rPr>
          <w:rFonts w:ascii="Arial" w:hAnsi="Arial" w:cs="Arial"/>
          <w:b/>
          <w:bCs/>
          <w:color w:val="000000" w:themeColor="text1"/>
          <w:sz w:val="24"/>
          <w:szCs w:val="24"/>
          <w:lang w:eastAsia="zh-CN"/>
        </w:rPr>
        <w:t xml:space="preserve">- </w:t>
      </w:r>
      <w:r w:rsidRPr="003A3F0E">
        <w:rPr>
          <w:rFonts w:ascii="Arial" w:hAnsi="Arial" w:cs="Arial"/>
          <w:color w:val="000000" w:themeColor="text1"/>
          <w:sz w:val="24"/>
          <w:szCs w:val="24"/>
          <w:lang w:eastAsia="zh-CN"/>
        </w:rPr>
        <w:t>Świadectwo dotyczące 5 klasy oferowanych kotłów na pellet, wystawione zgodnie z normą PN-EN 303.5 – 2012 lub z normą równoważną. Dokument winien być przekazany w oryginale w postaci dokumentu elektronicznego lub elektronicznej kopii dokumentu poświadczonej za zgodność z oryginałem.</w:t>
      </w:r>
    </w:p>
    <w:p w14:paraId="31AAD40D" w14:textId="77777777" w:rsidR="00FD71D6" w:rsidRPr="003A3F0E" w:rsidRDefault="00FD71D6" w:rsidP="00FD71D6">
      <w:pPr>
        <w:suppressAutoHyphens/>
        <w:autoSpaceDN w:val="0"/>
        <w:spacing w:after="0"/>
        <w:jc w:val="both"/>
        <w:rPr>
          <w:rFonts w:ascii="Arial" w:hAnsi="Arial" w:cs="Arial"/>
          <w:color w:val="000000" w:themeColor="text1"/>
          <w:sz w:val="24"/>
          <w:szCs w:val="24"/>
          <w:lang w:eastAsia="zh-CN"/>
        </w:rPr>
      </w:pPr>
      <w:r w:rsidRPr="003A3F0E">
        <w:rPr>
          <w:rFonts w:ascii="Arial" w:hAnsi="Arial" w:cs="Arial"/>
          <w:b/>
          <w:bCs/>
          <w:color w:val="000000" w:themeColor="text1"/>
          <w:sz w:val="24"/>
          <w:szCs w:val="24"/>
          <w:lang w:eastAsia="zh-CN"/>
        </w:rPr>
        <w:t xml:space="preserve">- </w:t>
      </w:r>
      <w:r w:rsidRPr="003A3F0E">
        <w:rPr>
          <w:rFonts w:ascii="Arial" w:hAnsi="Arial" w:cs="Arial"/>
          <w:color w:val="000000" w:themeColor="text1"/>
          <w:sz w:val="24"/>
          <w:szCs w:val="24"/>
          <w:lang w:eastAsia="zh-CN"/>
        </w:rPr>
        <w:t xml:space="preserve">Zaświadczenie dotyczące Eco Design tj. zgodności oferowanych kotłów na pellet z Rozporządzeniem Komisji (UE) 2015/1189 z dnia 28 kwietnia 2015 r. w sprawie </w:t>
      </w:r>
      <w:r w:rsidRPr="003A3F0E">
        <w:rPr>
          <w:rFonts w:ascii="Arial" w:hAnsi="Arial" w:cs="Arial"/>
          <w:color w:val="000000" w:themeColor="text1"/>
          <w:sz w:val="24"/>
          <w:szCs w:val="24"/>
          <w:lang w:eastAsia="zh-CN"/>
        </w:rPr>
        <w:lastRenderedPageBreak/>
        <w:t>wykonania dyrektywy Parlamentu Europejskiego i Rady 2009/125/WE w odniesieniu do wymogów dotyczących ekoprojektu dla kotłów na paliwo stałe. Dokument winien być przekazany w oryginale w postaci dokumentu elektronicznego lub elektronicznej kopii dokumentu</w:t>
      </w:r>
      <w:r w:rsidR="00C0640A" w:rsidRPr="003A3F0E">
        <w:rPr>
          <w:rFonts w:ascii="Arial" w:hAnsi="Arial" w:cs="Arial"/>
          <w:color w:val="000000" w:themeColor="text1"/>
          <w:sz w:val="24"/>
          <w:szCs w:val="24"/>
          <w:lang w:eastAsia="zh-CN"/>
        </w:rPr>
        <w:t xml:space="preserve"> </w:t>
      </w:r>
      <w:r w:rsidRPr="003A3F0E">
        <w:rPr>
          <w:rFonts w:ascii="Arial" w:hAnsi="Arial" w:cs="Arial"/>
          <w:color w:val="000000" w:themeColor="text1"/>
          <w:sz w:val="24"/>
          <w:szCs w:val="24"/>
          <w:lang w:eastAsia="zh-CN"/>
        </w:rPr>
        <w:t>poświadczonej za zgodność z oryginałem.</w:t>
      </w:r>
    </w:p>
    <w:p w14:paraId="0195C51A" w14:textId="77777777" w:rsidR="00FD71D6" w:rsidRPr="003A3F0E" w:rsidRDefault="00FD71D6" w:rsidP="00FD71D6">
      <w:pPr>
        <w:spacing w:after="0"/>
        <w:jc w:val="both"/>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Zamawiający dopuszcza dostarczenie ww. dokumentów w języku polskim lub tłumaczonych na język polski. Dane zawarte w tych dokumentach będą podstawą do sprawdzenia, czy oferowane urządzenia i materiały spełniają minimalne parametry techniczne określone w PFU.</w:t>
      </w:r>
    </w:p>
    <w:p w14:paraId="69B729C5" w14:textId="77777777" w:rsidR="00FD71D6" w:rsidRPr="003A3F0E" w:rsidRDefault="00FD71D6" w:rsidP="00860DF8">
      <w:pPr>
        <w:spacing w:after="0"/>
        <w:jc w:val="both"/>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Ocena spełnienia wymagań dotyczących parametrów technicznych odbędzie się na podstawie informacji zawartych na dostarczonych przez Wykonawcę dokumentach na zasadzie spełnia/nie spełnia.</w:t>
      </w:r>
    </w:p>
    <w:p w14:paraId="32CA54AB" w14:textId="77777777" w:rsidR="00860DF8" w:rsidRPr="003A3F0E" w:rsidRDefault="00860DF8" w:rsidP="00860DF8">
      <w:pPr>
        <w:spacing w:after="0"/>
        <w:jc w:val="both"/>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 xml:space="preserve">2) Jeżeli Wykonawca nie złoży ww. przedmiotowych środków dowodowych </w:t>
      </w:r>
      <w:r w:rsidR="00517A0F" w:rsidRPr="003A3F0E">
        <w:rPr>
          <w:rFonts w:ascii="Arial" w:eastAsia="Times New Roman" w:hAnsi="Arial" w:cs="Arial"/>
          <w:color w:val="000000" w:themeColor="text1"/>
          <w:sz w:val="24"/>
          <w:szCs w:val="24"/>
          <w:lang w:eastAsia="pl-PL"/>
        </w:rPr>
        <w:t>l</w:t>
      </w:r>
      <w:r w:rsidRPr="003A3F0E">
        <w:rPr>
          <w:rFonts w:ascii="Arial" w:eastAsia="Times New Roman" w:hAnsi="Arial" w:cs="Arial"/>
          <w:color w:val="000000" w:themeColor="text1"/>
          <w:sz w:val="24"/>
          <w:szCs w:val="24"/>
          <w:lang w:eastAsia="pl-PL"/>
        </w:rPr>
        <w:t>ub złożone przedmiotowe środki dowodowe są niekompletne, Zamawiający wezwie do ich złożenia uzupełnienia lub wyjaśnienia w wyznaczonym terminie z zastrzeżeniem art. 107 ust. 3 Pzp.</w:t>
      </w:r>
    </w:p>
    <w:p w14:paraId="171EEADB" w14:textId="77777777" w:rsidR="00860DF8" w:rsidRPr="003A3F0E" w:rsidRDefault="00860DF8" w:rsidP="00FD71D6">
      <w:pPr>
        <w:spacing w:after="120"/>
        <w:jc w:val="both"/>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3) Zamawiający, zgodnie z art. 106 ust. 3 Pzp akceptuje równoważne przedmiotowe środki dowodowe, jeśli potwierdzają, że oferowane dostawy spełniają określone przez Zamawiającego wymagania, cechy lub kryteria.</w:t>
      </w:r>
    </w:p>
    <w:p w14:paraId="18249905" w14:textId="77777777" w:rsidR="00F732C4" w:rsidRPr="003A3F0E" w:rsidRDefault="00F732C4" w:rsidP="00F732C4">
      <w:pPr>
        <w:spacing w:after="0"/>
        <w:ind w:left="510" w:hanging="51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30. </w:t>
      </w:r>
      <w:r w:rsidRPr="003A3F0E">
        <w:rPr>
          <w:rFonts w:ascii="Arial" w:eastAsia="Times New Roman" w:hAnsi="Arial" w:cs="Arial"/>
          <w:b/>
          <w:bCs/>
          <w:color w:val="000000" w:themeColor="text1"/>
          <w:sz w:val="24"/>
          <w:szCs w:val="24"/>
          <w:lang w:eastAsia="pl-PL"/>
        </w:rPr>
        <w:t>SPOSÓB OBLICZENIA CENY</w:t>
      </w:r>
    </w:p>
    <w:p w14:paraId="10EE7DB4" w14:textId="5C0EFC05" w:rsidR="00F46A67" w:rsidRPr="003A3F0E" w:rsidRDefault="00F732C4" w:rsidP="00F732C4">
      <w:pPr>
        <w:widowControl w:val="0"/>
        <w:tabs>
          <w:tab w:val="left" w:pos="3748"/>
          <w:tab w:val="left" w:pos="4255"/>
        </w:tabs>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30.1. </w:t>
      </w:r>
      <w:r w:rsidR="00DA46F1" w:rsidRPr="003A3F0E">
        <w:rPr>
          <w:rFonts w:ascii="Arial" w:eastAsia="Times New Roman" w:hAnsi="Arial" w:cs="Arial"/>
          <w:bCs/>
          <w:color w:val="000000" w:themeColor="text1"/>
          <w:kern w:val="1"/>
          <w:sz w:val="24"/>
          <w:szCs w:val="24"/>
          <w:lang w:eastAsia="zh-CN"/>
        </w:rPr>
        <w:t xml:space="preserve">Cenę za wykonanie przedmiotu zamówienia należy przedstawić w </w:t>
      </w:r>
      <w:r w:rsidR="00DA46F1" w:rsidRPr="003A3F0E">
        <w:rPr>
          <w:rFonts w:ascii="Arial" w:eastAsia="Times New Roman" w:hAnsi="Arial" w:cs="Arial"/>
          <w:b/>
          <w:color w:val="000000" w:themeColor="text1"/>
          <w:kern w:val="1"/>
          <w:sz w:val="24"/>
          <w:szCs w:val="24"/>
          <w:lang w:eastAsia="zh-CN"/>
        </w:rPr>
        <w:t>Formularzu ofertowym</w:t>
      </w:r>
      <w:r w:rsidR="00DA46F1" w:rsidRPr="003A3F0E">
        <w:rPr>
          <w:rFonts w:ascii="Arial" w:eastAsia="Times New Roman" w:hAnsi="Arial" w:cs="Arial"/>
          <w:bCs/>
          <w:color w:val="000000" w:themeColor="text1"/>
          <w:kern w:val="1"/>
          <w:sz w:val="24"/>
          <w:szCs w:val="24"/>
          <w:lang w:eastAsia="zh-CN"/>
        </w:rPr>
        <w:t xml:space="preserve"> stanowiącym </w:t>
      </w:r>
      <w:r w:rsidR="00DA46F1" w:rsidRPr="003A3F0E">
        <w:rPr>
          <w:rFonts w:ascii="Arial" w:eastAsia="Times New Roman" w:hAnsi="Arial" w:cs="Arial"/>
          <w:b/>
          <w:color w:val="000000" w:themeColor="text1"/>
          <w:kern w:val="1"/>
          <w:sz w:val="24"/>
          <w:szCs w:val="24"/>
          <w:lang w:eastAsia="zh-CN"/>
        </w:rPr>
        <w:t>Załącznik nr 1</w:t>
      </w:r>
      <w:r w:rsidR="00DA46F1" w:rsidRPr="003A3F0E">
        <w:rPr>
          <w:rFonts w:ascii="Arial" w:eastAsia="Times New Roman" w:hAnsi="Arial" w:cs="Arial"/>
          <w:bCs/>
          <w:color w:val="000000" w:themeColor="text1"/>
          <w:kern w:val="1"/>
          <w:sz w:val="24"/>
          <w:szCs w:val="24"/>
          <w:lang w:eastAsia="zh-CN"/>
        </w:rPr>
        <w:t xml:space="preserve"> do niniejszej SWZ</w:t>
      </w:r>
      <w:r w:rsidR="00592CE6" w:rsidRPr="003A3F0E">
        <w:rPr>
          <w:rFonts w:ascii="Arial" w:eastAsia="Times New Roman" w:hAnsi="Arial" w:cs="Arial"/>
          <w:bCs/>
          <w:color w:val="000000" w:themeColor="text1"/>
          <w:kern w:val="1"/>
          <w:sz w:val="24"/>
          <w:szCs w:val="24"/>
          <w:lang w:eastAsia="zh-CN"/>
        </w:rPr>
        <w:t>.</w:t>
      </w:r>
      <w:r w:rsidR="00592CE6" w:rsidRPr="003A3F0E">
        <w:rPr>
          <w:rFonts w:ascii="Arial" w:eastAsia="Times New Roman" w:hAnsi="Arial" w:cs="Arial"/>
          <w:color w:val="000000" w:themeColor="text1"/>
          <w:kern w:val="2"/>
          <w:sz w:val="24"/>
          <w:szCs w:val="24"/>
          <w:lang w:eastAsia="ar-SA"/>
        </w:rPr>
        <w:t xml:space="preserve"> </w:t>
      </w:r>
      <w:r w:rsidR="00592CE6" w:rsidRPr="003A3F0E">
        <w:rPr>
          <w:rFonts w:ascii="Arial" w:eastAsia="Times New Roman" w:hAnsi="Arial" w:cs="Arial"/>
          <w:bCs/>
          <w:color w:val="000000" w:themeColor="text1"/>
          <w:kern w:val="1"/>
          <w:sz w:val="24"/>
          <w:szCs w:val="24"/>
          <w:lang w:eastAsia="zh-CN"/>
        </w:rPr>
        <w:t xml:space="preserve">Wynagrodzenie należne wybranemu Wykonawcy będzie regulowane zgodnie z zapisami </w:t>
      </w:r>
      <w:r w:rsidR="00F27D13" w:rsidRPr="003A3F0E">
        <w:rPr>
          <w:rFonts w:ascii="Arial" w:eastAsia="Times New Roman" w:hAnsi="Arial" w:cs="Arial"/>
          <w:bCs/>
          <w:color w:val="000000" w:themeColor="text1"/>
          <w:kern w:val="1"/>
          <w:sz w:val="24"/>
          <w:szCs w:val="24"/>
          <w:lang w:eastAsia="zh-CN"/>
        </w:rPr>
        <w:t>projektu</w:t>
      </w:r>
      <w:r w:rsidR="00592CE6" w:rsidRPr="003A3F0E">
        <w:rPr>
          <w:rFonts w:ascii="Arial" w:eastAsia="Times New Roman" w:hAnsi="Arial" w:cs="Arial"/>
          <w:bCs/>
          <w:color w:val="000000" w:themeColor="text1"/>
          <w:kern w:val="1"/>
          <w:sz w:val="24"/>
          <w:szCs w:val="24"/>
          <w:lang w:eastAsia="zh-CN"/>
        </w:rPr>
        <w:t xml:space="preserve"> umowy – </w:t>
      </w:r>
      <w:r w:rsidR="00592CE6" w:rsidRPr="003A3F0E">
        <w:rPr>
          <w:rFonts w:ascii="Arial" w:eastAsia="Times New Roman" w:hAnsi="Arial" w:cs="Arial"/>
          <w:b/>
          <w:bCs/>
          <w:color w:val="000000" w:themeColor="text1"/>
          <w:kern w:val="1"/>
          <w:sz w:val="24"/>
          <w:szCs w:val="24"/>
          <w:lang w:eastAsia="zh-CN"/>
        </w:rPr>
        <w:t xml:space="preserve">załączniku nr </w:t>
      </w:r>
      <w:r w:rsidR="00F27D13" w:rsidRPr="003A3F0E">
        <w:rPr>
          <w:rFonts w:ascii="Arial" w:eastAsia="Times New Roman" w:hAnsi="Arial" w:cs="Arial"/>
          <w:b/>
          <w:bCs/>
          <w:color w:val="000000" w:themeColor="text1"/>
          <w:kern w:val="1"/>
          <w:sz w:val="24"/>
          <w:szCs w:val="24"/>
          <w:lang w:eastAsia="zh-CN"/>
        </w:rPr>
        <w:t>8</w:t>
      </w:r>
      <w:r w:rsidR="00583CC0" w:rsidRPr="003A3F0E">
        <w:rPr>
          <w:rFonts w:ascii="Arial" w:eastAsia="Times New Roman" w:hAnsi="Arial" w:cs="Arial"/>
          <w:b/>
          <w:bCs/>
          <w:color w:val="000000" w:themeColor="text1"/>
          <w:kern w:val="1"/>
          <w:sz w:val="24"/>
          <w:szCs w:val="24"/>
          <w:lang w:eastAsia="zh-CN"/>
        </w:rPr>
        <w:t>a, 8b, 8c</w:t>
      </w:r>
      <w:r w:rsidR="00592CE6" w:rsidRPr="003A3F0E">
        <w:rPr>
          <w:rFonts w:ascii="Arial" w:eastAsia="Times New Roman" w:hAnsi="Arial" w:cs="Arial"/>
          <w:b/>
          <w:bCs/>
          <w:color w:val="000000" w:themeColor="text1"/>
          <w:kern w:val="1"/>
          <w:sz w:val="24"/>
          <w:szCs w:val="24"/>
          <w:lang w:eastAsia="zh-CN"/>
        </w:rPr>
        <w:t xml:space="preserve"> do SWZ.</w:t>
      </w:r>
      <w:r w:rsidR="00B367E9" w:rsidRPr="003A3F0E">
        <w:rPr>
          <w:rFonts w:ascii="Arial" w:eastAsia="Times New Roman" w:hAnsi="Arial" w:cs="Arial"/>
          <w:bCs/>
          <w:color w:val="000000" w:themeColor="text1"/>
          <w:kern w:val="1"/>
          <w:sz w:val="24"/>
          <w:szCs w:val="24"/>
          <w:lang w:eastAsia="zh-CN"/>
        </w:rPr>
        <w:t xml:space="preserve"> </w:t>
      </w:r>
      <w:r w:rsidR="00F46A67" w:rsidRPr="003A3F0E">
        <w:rPr>
          <w:rFonts w:ascii="Arial" w:eastAsia="Times New Roman" w:hAnsi="Arial" w:cs="Arial"/>
          <w:bCs/>
          <w:color w:val="000000" w:themeColor="text1"/>
          <w:kern w:val="1"/>
          <w:sz w:val="24"/>
          <w:szCs w:val="24"/>
          <w:lang w:eastAsia="zh-CN"/>
        </w:rPr>
        <w:t>Zamawiający nie przewiduje udzielenia zaliczek na poczet wykonania zamówienia.</w:t>
      </w:r>
    </w:p>
    <w:p w14:paraId="28591771" w14:textId="77777777" w:rsidR="009312BF" w:rsidRPr="003A3F0E" w:rsidRDefault="00C41854" w:rsidP="009312BF">
      <w:pPr>
        <w:widowControl w:val="0"/>
        <w:tabs>
          <w:tab w:val="left" w:pos="3748"/>
          <w:tab w:val="left" w:pos="4255"/>
        </w:tabs>
        <w:suppressAutoHyphens/>
        <w:overflowPunct w:val="0"/>
        <w:autoSpaceDE w:val="0"/>
        <w:spacing w:after="0"/>
        <w:jc w:val="both"/>
        <w:textAlignment w:val="baseline"/>
        <w:rPr>
          <w:rFonts w:ascii="Arial" w:eastAsia="Times New Roman" w:hAnsi="Arial" w:cs="Arial"/>
          <w:b/>
          <w:bCs/>
          <w:color w:val="000000" w:themeColor="text1"/>
          <w:kern w:val="1"/>
          <w:sz w:val="24"/>
          <w:szCs w:val="24"/>
          <w:lang w:eastAsia="zh-CN"/>
        </w:rPr>
      </w:pPr>
      <w:r w:rsidRPr="003A3F0E">
        <w:rPr>
          <w:rFonts w:ascii="Arial" w:eastAsia="Times New Roman" w:hAnsi="Arial" w:cs="Arial"/>
          <w:b/>
          <w:bCs/>
          <w:color w:val="000000" w:themeColor="text1"/>
          <w:kern w:val="1"/>
          <w:sz w:val="24"/>
          <w:szCs w:val="24"/>
          <w:lang w:eastAsia="zh-CN"/>
        </w:rPr>
        <w:t>30.2. </w:t>
      </w:r>
      <w:r w:rsidR="009312BF" w:rsidRPr="003A3F0E">
        <w:rPr>
          <w:rFonts w:ascii="Arial" w:eastAsia="Times New Roman" w:hAnsi="Arial" w:cs="Arial"/>
          <w:color w:val="000000" w:themeColor="text1"/>
          <w:kern w:val="1"/>
          <w:sz w:val="24"/>
          <w:szCs w:val="24"/>
          <w:lang w:eastAsia="zh-CN"/>
        </w:rPr>
        <w:t xml:space="preserve">Wykonawca w Formularzu ofertowym określi cenę oferty brutto w zł (PLN), która stanowić będzie sumę iloczynów ilości danej instalacji oraz zryczałtowanej ceny jednej instalacji, wynikającą z </w:t>
      </w:r>
      <w:r w:rsidR="009312BF" w:rsidRPr="003A3F0E">
        <w:rPr>
          <w:rFonts w:ascii="Arial" w:eastAsia="Times New Roman" w:hAnsi="Arial" w:cs="Arial"/>
          <w:b/>
          <w:bCs/>
          <w:color w:val="000000" w:themeColor="text1"/>
          <w:kern w:val="1"/>
          <w:sz w:val="24"/>
          <w:szCs w:val="24"/>
          <w:lang w:eastAsia="zh-CN"/>
        </w:rPr>
        <w:t>Załącznika nr 1a do SWZ - Kalkulacja cenowa.</w:t>
      </w:r>
    </w:p>
    <w:p w14:paraId="14C80130" w14:textId="4823C8F9" w:rsidR="00B367E9" w:rsidRPr="003A3F0E" w:rsidRDefault="009312BF" w:rsidP="009312BF">
      <w:pPr>
        <w:widowControl w:val="0"/>
        <w:tabs>
          <w:tab w:val="left" w:pos="3748"/>
          <w:tab w:val="left" w:pos="4255"/>
        </w:tabs>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 xml:space="preserve">Wyliczenia ceny należy dokonać w tabeli Załącznika nr 1a do SWZ - Kalkulacja cenowa. </w:t>
      </w:r>
      <w:r w:rsidR="00B367E9" w:rsidRPr="003A3F0E">
        <w:rPr>
          <w:rFonts w:ascii="Arial" w:eastAsia="Times New Roman" w:hAnsi="Arial" w:cs="Arial"/>
          <w:bCs/>
          <w:color w:val="000000" w:themeColor="text1"/>
          <w:kern w:val="1"/>
          <w:sz w:val="24"/>
          <w:szCs w:val="24"/>
          <w:lang w:eastAsia="zh-CN"/>
        </w:rPr>
        <w:t>Cena netto za dokumentację projektową nie może przekroczyć 3 % łącznej ceny netto za wykonanie przedmiotu zamówienia</w:t>
      </w:r>
      <w:r w:rsidR="003B650B">
        <w:rPr>
          <w:rFonts w:ascii="Arial" w:eastAsia="Times New Roman" w:hAnsi="Arial" w:cs="Arial"/>
          <w:bCs/>
          <w:color w:val="000000" w:themeColor="text1"/>
          <w:kern w:val="1"/>
          <w:sz w:val="24"/>
          <w:szCs w:val="24"/>
          <w:lang w:eastAsia="zh-CN"/>
        </w:rPr>
        <w:t xml:space="preserve"> </w:t>
      </w:r>
      <w:bookmarkStart w:id="21" w:name="_Hlk122440819"/>
      <w:r w:rsidR="003B650B">
        <w:rPr>
          <w:rFonts w:ascii="Arial" w:eastAsia="Times New Roman" w:hAnsi="Arial" w:cs="Arial"/>
          <w:bCs/>
          <w:color w:val="000000" w:themeColor="text1"/>
          <w:kern w:val="1"/>
          <w:sz w:val="24"/>
          <w:szCs w:val="24"/>
          <w:lang w:eastAsia="zh-CN"/>
        </w:rPr>
        <w:t>w: Części I, Części II, Części III</w:t>
      </w:r>
      <w:r w:rsidR="00B367E9" w:rsidRPr="003A3F0E">
        <w:rPr>
          <w:rFonts w:ascii="Arial" w:eastAsia="Times New Roman" w:hAnsi="Arial" w:cs="Arial"/>
          <w:bCs/>
          <w:color w:val="000000" w:themeColor="text1"/>
          <w:kern w:val="1"/>
          <w:sz w:val="24"/>
          <w:szCs w:val="24"/>
          <w:lang w:eastAsia="zh-CN"/>
        </w:rPr>
        <w:t xml:space="preserve">. </w:t>
      </w:r>
      <w:bookmarkEnd w:id="21"/>
      <w:r w:rsidR="00B367E9" w:rsidRPr="003A3F0E">
        <w:rPr>
          <w:rFonts w:ascii="Arial" w:eastAsia="Times New Roman" w:hAnsi="Arial" w:cs="Arial"/>
          <w:bCs/>
          <w:color w:val="000000" w:themeColor="text1"/>
          <w:kern w:val="1"/>
          <w:sz w:val="24"/>
          <w:szCs w:val="24"/>
          <w:lang w:eastAsia="zh-CN"/>
        </w:rPr>
        <w:t xml:space="preserve">W przypadku, gdy Wykonawca wskaże w kalkulacji cenowej – załącznik nr 1a do SWZ za dokumentację projektową cenę netto wyższą niż  3 % łącznej ceny netto za wykonanie przedmiotu zamówienia </w:t>
      </w:r>
      <w:r w:rsidR="003B650B" w:rsidRPr="003B650B">
        <w:rPr>
          <w:rFonts w:ascii="Arial" w:eastAsia="Times New Roman" w:hAnsi="Arial" w:cs="Arial"/>
          <w:bCs/>
          <w:color w:val="000000" w:themeColor="text1"/>
          <w:kern w:val="1"/>
          <w:sz w:val="24"/>
          <w:szCs w:val="24"/>
          <w:lang w:eastAsia="zh-CN"/>
        </w:rPr>
        <w:t>w</w:t>
      </w:r>
      <w:r w:rsidR="007B599E">
        <w:rPr>
          <w:rFonts w:ascii="Arial" w:eastAsia="Times New Roman" w:hAnsi="Arial" w:cs="Arial"/>
          <w:bCs/>
          <w:color w:val="000000" w:themeColor="text1"/>
          <w:kern w:val="1"/>
          <w:sz w:val="24"/>
          <w:szCs w:val="24"/>
          <w:lang w:eastAsia="zh-CN"/>
        </w:rPr>
        <w:t>:</w:t>
      </w:r>
      <w:r w:rsidR="003B650B" w:rsidRPr="003B650B">
        <w:rPr>
          <w:rFonts w:ascii="Arial" w:eastAsia="Times New Roman" w:hAnsi="Arial" w:cs="Arial"/>
          <w:bCs/>
          <w:color w:val="000000" w:themeColor="text1"/>
          <w:kern w:val="1"/>
          <w:sz w:val="24"/>
          <w:szCs w:val="24"/>
          <w:lang w:eastAsia="zh-CN"/>
        </w:rPr>
        <w:t xml:space="preserve"> Części I</w:t>
      </w:r>
      <w:r w:rsidR="007B599E">
        <w:rPr>
          <w:rFonts w:ascii="Arial" w:eastAsia="Times New Roman" w:hAnsi="Arial" w:cs="Arial"/>
          <w:bCs/>
          <w:color w:val="000000" w:themeColor="text1"/>
          <w:kern w:val="1"/>
          <w:sz w:val="24"/>
          <w:szCs w:val="24"/>
          <w:lang w:eastAsia="zh-CN"/>
        </w:rPr>
        <w:t>,</w:t>
      </w:r>
      <w:r w:rsidR="003B650B" w:rsidRPr="003B650B">
        <w:rPr>
          <w:rFonts w:ascii="Arial" w:eastAsia="Times New Roman" w:hAnsi="Arial" w:cs="Arial"/>
          <w:bCs/>
          <w:color w:val="000000" w:themeColor="text1"/>
          <w:kern w:val="1"/>
          <w:sz w:val="24"/>
          <w:szCs w:val="24"/>
          <w:lang w:eastAsia="zh-CN"/>
        </w:rPr>
        <w:t xml:space="preserve"> Części II</w:t>
      </w:r>
      <w:r w:rsidR="007B599E">
        <w:rPr>
          <w:rFonts w:ascii="Arial" w:eastAsia="Times New Roman" w:hAnsi="Arial" w:cs="Arial"/>
          <w:bCs/>
          <w:color w:val="000000" w:themeColor="text1"/>
          <w:kern w:val="1"/>
          <w:sz w:val="24"/>
          <w:szCs w:val="24"/>
          <w:lang w:eastAsia="zh-CN"/>
        </w:rPr>
        <w:t xml:space="preserve">, </w:t>
      </w:r>
      <w:r w:rsidR="003B650B" w:rsidRPr="003B650B">
        <w:rPr>
          <w:rFonts w:ascii="Arial" w:eastAsia="Times New Roman" w:hAnsi="Arial" w:cs="Arial"/>
          <w:bCs/>
          <w:color w:val="000000" w:themeColor="text1"/>
          <w:kern w:val="1"/>
          <w:sz w:val="24"/>
          <w:szCs w:val="24"/>
          <w:lang w:eastAsia="zh-CN"/>
        </w:rPr>
        <w:t xml:space="preserve">Części III </w:t>
      </w:r>
      <w:r w:rsidR="00B367E9" w:rsidRPr="003A3F0E">
        <w:rPr>
          <w:rFonts w:ascii="Arial" w:eastAsia="Times New Roman" w:hAnsi="Arial" w:cs="Arial"/>
          <w:bCs/>
          <w:color w:val="000000" w:themeColor="text1"/>
          <w:kern w:val="1"/>
          <w:sz w:val="24"/>
          <w:szCs w:val="24"/>
          <w:lang w:eastAsia="zh-CN"/>
        </w:rPr>
        <w:t>wskazanej w formularzu ofertowym – załącznik nr 1 do SWZ, Zamawiający odrzuci ofertę na podstawie art. 226 ust. 1 pkt. 5) ustawy Pzp z zastrzeżeniem art. 223 ust. 2 ustawy Pzp.</w:t>
      </w:r>
      <w:r w:rsidR="000F3EDF" w:rsidRPr="003A3F0E">
        <w:rPr>
          <w:lang w:eastAsia="pl-PL"/>
        </w:rPr>
        <w:t xml:space="preserve"> </w:t>
      </w:r>
      <w:r w:rsidR="000F3EDF" w:rsidRPr="003A3F0E">
        <w:rPr>
          <w:rFonts w:ascii="Arial" w:eastAsia="Times New Roman" w:hAnsi="Arial" w:cs="Arial"/>
          <w:bCs/>
          <w:color w:val="000000" w:themeColor="text1"/>
          <w:kern w:val="1"/>
          <w:sz w:val="24"/>
          <w:szCs w:val="24"/>
          <w:lang w:eastAsia="zh-CN"/>
        </w:rPr>
        <w:t>Załącznik nr 1a „Kalkulacja cenowa” sporządzony jest w formacie .xls, zawierającym aktywne formuły obliczeniowe, umożliwiające wyliczenie wartości oferty po wprowadzeniu cen jednostkowych, co nie zwalnia Wykonawcy ze sprawdzenia poprawności obliczonej ceny oferty.</w:t>
      </w:r>
    </w:p>
    <w:p w14:paraId="6C3CAD57" w14:textId="182D1695" w:rsidR="009312BF" w:rsidRPr="003A3F0E" w:rsidRDefault="009312BF" w:rsidP="009312BF">
      <w:pPr>
        <w:widowControl w:val="0"/>
        <w:tabs>
          <w:tab w:val="left" w:pos="3748"/>
          <w:tab w:val="left" w:pos="4255"/>
        </w:tabs>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 xml:space="preserve">Cena za prace instalacyjne sklasyfikowane w danym typie instalacji kolektorów słonecznych stanowi iloczyn ilości kompletnych instalacji kolektorów słonecznych oraz </w:t>
      </w:r>
      <w:r w:rsidRPr="003A3F0E">
        <w:rPr>
          <w:rFonts w:ascii="Arial" w:eastAsia="Times New Roman" w:hAnsi="Arial" w:cs="Arial"/>
          <w:bCs/>
          <w:color w:val="000000" w:themeColor="text1"/>
          <w:kern w:val="1"/>
          <w:sz w:val="24"/>
          <w:szCs w:val="24"/>
          <w:lang w:eastAsia="zh-CN"/>
        </w:rPr>
        <w:lastRenderedPageBreak/>
        <w:t>ceny za 1 kompletną instalację kolektorów słonecznych, w tym typie (cena jednostkowa) wraz z wszystkimi kosztami wynikającymi z załączników stanowiących</w:t>
      </w:r>
      <w:r w:rsidRPr="003A3F0E">
        <w:rPr>
          <w:rFonts w:ascii="Arial" w:eastAsia="Times New Roman" w:hAnsi="Arial" w:cs="Arial"/>
          <w:color w:val="000000" w:themeColor="text1"/>
          <w:kern w:val="2"/>
          <w:sz w:val="24"/>
          <w:szCs w:val="24"/>
          <w:lang w:eastAsia="zh-CN"/>
        </w:rPr>
        <w:t xml:space="preserve"> </w:t>
      </w:r>
      <w:r w:rsidRPr="003A3F0E">
        <w:rPr>
          <w:rFonts w:ascii="Arial" w:eastAsia="Times New Roman" w:hAnsi="Arial" w:cs="Arial"/>
          <w:bCs/>
          <w:color w:val="000000" w:themeColor="text1"/>
          <w:kern w:val="1"/>
          <w:sz w:val="24"/>
          <w:szCs w:val="24"/>
          <w:lang w:eastAsia="zh-CN"/>
        </w:rPr>
        <w:t xml:space="preserve">opis przedmiotu zamówienia i wzoru umowy. </w:t>
      </w:r>
    </w:p>
    <w:p w14:paraId="6ED2E581" w14:textId="77777777" w:rsidR="009312BF" w:rsidRPr="003A3F0E" w:rsidRDefault="009312BF" w:rsidP="009312BF">
      <w:pPr>
        <w:widowControl w:val="0"/>
        <w:tabs>
          <w:tab w:val="left" w:pos="3748"/>
          <w:tab w:val="left" w:pos="4255"/>
        </w:tabs>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 xml:space="preserve">Cena za prace instalacyjne sklasyfikowane przy danej mocy instalacji fotowoltaicznej stanowi iloczyn ilości instalacji oraz ceny za 1 instalację określonej mocy (cena jednostkowa) wraz z wszystkimi kosztami wynikającymi z załączników stanowiących opis przedmiotu zamówienia i wzoru umowy. </w:t>
      </w:r>
    </w:p>
    <w:p w14:paraId="2BBB6C4B" w14:textId="77777777" w:rsidR="00C41854" w:rsidRPr="003A3F0E" w:rsidRDefault="009312BF" w:rsidP="00C41854">
      <w:pPr>
        <w:widowControl w:val="0"/>
        <w:tabs>
          <w:tab w:val="left" w:pos="3748"/>
          <w:tab w:val="left" w:pos="4255"/>
        </w:tabs>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 xml:space="preserve">Cena za prace instalacyjne sklasyfikowane przy danej mocy kotłów na </w:t>
      </w:r>
      <w:r w:rsidR="00B1783A" w:rsidRPr="003A3F0E">
        <w:rPr>
          <w:rFonts w:ascii="Arial" w:eastAsia="Times New Roman" w:hAnsi="Arial" w:cs="Arial"/>
          <w:bCs/>
          <w:color w:val="000000" w:themeColor="text1"/>
          <w:kern w:val="1"/>
          <w:sz w:val="24"/>
          <w:szCs w:val="24"/>
          <w:lang w:eastAsia="zh-CN"/>
        </w:rPr>
        <w:t>pellet</w:t>
      </w:r>
      <w:r w:rsidRPr="003A3F0E">
        <w:rPr>
          <w:rFonts w:ascii="Arial" w:eastAsia="Times New Roman" w:hAnsi="Arial" w:cs="Arial"/>
          <w:bCs/>
          <w:color w:val="000000" w:themeColor="text1"/>
          <w:kern w:val="1"/>
          <w:sz w:val="24"/>
          <w:szCs w:val="24"/>
          <w:lang w:eastAsia="zh-CN"/>
        </w:rPr>
        <w:t xml:space="preserve"> stanowi iloczyn ilości kotłów oraz ceny za 1 kocioł określonej mocy (cena jednostkowa) wraz z wszystkimi kosztami wynikającymi z załączników stanowiących opis przedmiotu zamówienia i wzoru umowy.</w:t>
      </w:r>
    </w:p>
    <w:p w14:paraId="50363869" w14:textId="77777777" w:rsidR="00F732C4" w:rsidRPr="003A3F0E" w:rsidRDefault="00F732C4" w:rsidP="00F732C4">
      <w:pPr>
        <w:widowControl w:val="0"/>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30.</w:t>
      </w:r>
      <w:r w:rsidR="00C41854" w:rsidRPr="003A3F0E">
        <w:rPr>
          <w:rFonts w:ascii="Arial" w:eastAsia="Times New Roman" w:hAnsi="Arial" w:cs="Arial"/>
          <w:b/>
          <w:color w:val="000000" w:themeColor="text1"/>
          <w:kern w:val="1"/>
          <w:sz w:val="24"/>
          <w:szCs w:val="24"/>
          <w:lang w:eastAsia="zh-CN"/>
        </w:rPr>
        <w:t>3</w:t>
      </w:r>
      <w:r w:rsidRPr="003A3F0E">
        <w:rPr>
          <w:rFonts w:ascii="Arial" w:eastAsia="Times New Roman" w:hAnsi="Arial" w:cs="Arial"/>
          <w:b/>
          <w:color w:val="000000" w:themeColor="text1"/>
          <w:kern w:val="1"/>
          <w:sz w:val="24"/>
          <w:szCs w:val="24"/>
          <w:lang w:eastAsia="zh-CN"/>
        </w:rPr>
        <w:t>. </w:t>
      </w:r>
      <w:r w:rsidR="00844F85" w:rsidRPr="003A3F0E">
        <w:rPr>
          <w:rFonts w:ascii="Arial" w:eastAsia="Times New Roman" w:hAnsi="Arial" w:cs="Arial"/>
          <w:bCs/>
          <w:color w:val="000000" w:themeColor="text1"/>
          <w:kern w:val="1"/>
          <w:sz w:val="24"/>
          <w:szCs w:val="24"/>
          <w:lang w:eastAsia="zh-CN"/>
        </w:rPr>
        <w:t>Cena ofertowa podana w ofercie winna wskazywać koszt dostawy wraz z montażem o zakresie opisanym w niniejszej SWZ świadczonej w okresie trwania umowy i obejmować wszystkie koszty związane z terminowym i prawidłowym wykonaniem przedmiotu zamówienia oraz warunkami i wytycznymi stawianymi przez Zamawiającego, odnoszącymi się do przedmiotu zamówienia, zysk Wykonawcy oraz wszystkie wymagane przepisami podatki i opłaty, w tym podatek VAT. Cena ofertowa powinna zawierać wszystkie koszty niezbędne do realizowania zamówienia oraz wszelkie inne koszty, bez których nie jest możliwe wykonanie zamówienia tj. powinna obejmować całość zadania: wykonanie projektu, montaż, roboty budowlane oraz wszystkie dostawy i usługi konieczne do przeprowadzenia przedsięwzięcia aż do momentu przekazania Zamawiającemu do użytkowania. Cena powinna uwzględniać także koszty prac dodatkowych i elementy instalacji, które nie zostały wyszczególnione w PFU, lecz są niezbędne dla poprawnego funkcjonowania i stabilnego działania oraz wymaganych prac konserwacyjnych, jak również dla uzyskania gwarancji sprawnego i bezawaryjnego działania oraz koszty serwisowania urządzeń i instalacji.</w:t>
      </w:r>
    </w:p>
    <w:p w14:paraId="4B1EF2B4" w14:textId="77777777" w:rsidR="00F732C4" w:rsidRPr="003A3F0E" w:rsidRDefault="00F732C4" w:rsidP="00F732C4">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30.</w:t>
      </w:r>
      <w:r w:rsidR="00C41854" w:rsidRPr="003A3F0E">
        <w:rPr>
          <w:rFonts w:ascii="Arial" w:eastAsia="Times New Roman" w:hAnsi="Arial" w:cs="Arial"/>
          <w:b/>
          <w:color w:val="000000" w:themeColor="text1"/>
          <w:kern w:val="1"/>
          <w:sz w:val="24"/>
          <w:szCs w:val="24"/>
          <w:lang w:eastAsia="zh-CN"/>
        </w:rPr>
        <w:t>4</w:t>
      </w:r>
      <w:r w:rsidRPr="003A3F0E">
        <w:rPr>
          <w:rFonts w:ascii="Arial" w:eastAsia="Times New Roman" w:hAnsi="Arial" w:cs="Arial"/>
          <w:b/>
          <w:color w:val="000000" w:themeColor="text1"/>
          <w:kern w:val="1"/>
          <w:sz w:val="24"/>
          <w:szCs w:val="24"/>
          <w:lang w:eastAsia="zh-CN"/>
        </w:rPr>
        <w:t>. </w:t>
      </w:r>
      <w:r w:rsidRPr="003A3F0E">
        <w:rPr>
          <w:rFonts w:ascii="Arial" w:eastAsia="Times New Roman" w:hAnsi="Arial" w:cs="Arial"/>
          <w:color w:val="000000" w:themeColor="text1"/>
          <w:kern w:val="1"/>
          <w:sz w:val="24"/>
          <w:szCs w:val="24"/>
          <w:lang w:eastAsia="zh-CN"/>
        </w:rPr>
        <w:t>Cena może być tylko jedna; nie dopuszcza się wariantowości cen. Wszystkie upusty, rabaty winny być od razu ujęte w obliczeniu ceny, tak by wyliczona cena za realizację zamówienia była ceną ostateczną, bez konieczności dokonywania przez Zamawiającego przeliczeń itp. działań w celu jej określenia.</w:t>
      </w:r>
    </w:p>
    <w:p w14:paraId="7D51C611" w14:textId="77777777" w:rsidR="00F732C4" w:rsidRPr="003A3F0E" w:rsidRDefault="00F732C4" w:rsidP="00F732C4">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30.</w:t>
      </w:r>
      <w:r w:rsidR="00C41854" w:rsidRPr="003A3F0E">
        <w:rPr>
          <w:rFonts w:ascii="Arial" w:eastAsia="Times New Roman" w:hAnsi="Arial" w:cs="Arial"/>
          <w:b/>
          <w:color w:val="000000" w:themeColor="text1"/>
          <w:kern w:val="1"/>
          <w:sz w:val="24"/>
          <w:szCs w:val="24"/>
          <w:lang w:eastAsia="zh-CN"/>
        </w:rPr>
        <w:t>5</w:t>
      </w:r>
      <w:r w:rsidRPr="003A3F0E">
        <w:rPr>
          <w:rFonts w:ascii="Arial" w:eastAsia="Times New Roman" w:hAnsi="Arial" w:cs="Arial"/>
          <w:b/>
          <w:color w:val="000000" w:themeColor="text1"/>
          <w:kern w:val="1"/>
          <w:sz w:val="24"/>
          <w:szCs w:val="24"/>
          <w:lang w:eastAsia="zh-CN"/>
        </w:rPr>
        <w:t>. </w:t>
      </w:r>
      <w:r w:rsidRPr="003A3F0E">
        <w:rPr>
          <w:rFonts w:ascii="Arial" w:hAnsi="Arial" w:cs="Arial"/>
          <w:color w:val="000000" w:themeColor="text1"/>
          <w:sz w:val="24"/>
          <w:szCs w:val="24"/>
          <w:lang w:eastAsia="ar-SA"/>
        </w:rPr>
        <w:t xml:space="preserve">Cena oferty musi być podana w złotych polskich (PLN) cyfrowo i słownie, z wyodrębnieniem podatku VAT. </w:t>
      </w:r>
      <w:r w:rsidRPr="003A3F0E">
        <w:rPr>
          <w:rFonts w:ascii="Arial" w:hAnsi="Arial" w:cs="Arial"/>
          <w:color w:val="000000" w:themeColor="text1"/>
          <w:sz w:val="24"/>
          <w:szCs w:val="24"/>
        </w:rPr>
        <w:t>Cena oferty musi być podana w złotych polskich (PLN) cyfrowo i słownie, z dokładnością do dwóch miejsc po przecinku, po uprzednim zaokrągleniu do pełnych groszy, przy czym końcówki poniżej 0,5 grosza pomija się, a końcówki 0,5 grosza i wyższe zaokrągla się do 1 grosza. W złotych polskich będą prowadzone również rozliczenia pomiędzy Zamawiającym a Wykonawcą.</w:t>
      </w:r>
    </w:p>
    <w:p w14:paraId="452882D8" w14:textId="62F9CFA6" w:rsidR="00F732C4" w:rsidRPr="003A3F0E" w:rsidRDefault="00F732C4" w:rsidP="00F732C4">
      <w:pPr>
        <w:widowControl w:val="0"/>
        <w:suppressAutoHyphens/>
        <w:overflowPunct w:val="0"/>
        <w:autoSpaceDE w:val="0"/>
        <w:spacing w:after="0"/>
        <w:jc w:val="both"/>
        <w:textAlignment w:val="baseline"/>
        <w:rPr>
          <w:rFonts w:ascii="Arial" w:eastAsia="Times New Roman" w:hAnsi="Arial" w:cs="Arial"/>
          <w:i/>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30.</w:t>
      </w:r>
      <w:r w:rsidR="00C41854" w:rsidRPr="003A3F0E">
        <w:rPr>
          <w:rFonts w:ascii="Arial" w:eastAsia="Times New Roman" w:hAnsi="Arial" w:cs="Arial"/>
          <w:b/>
          <w:color w:val="000000" w:themeColor="text1"/>
          <w:kern w:val="1"/>
          <w:sz w:val="24"/>
          <w:szCs w:val="24"/>
          <w:lang w:eastAsia="zh-CN"/>
        </w:rPr>
        <w:t>6</w:t>
      </w:r>
      <w:r w:rsidRPr="003A3F0E">
        <w:rPr>
          <w:rFonts w:ascii="Arial" w:eastAsia="Times New Roman" w:hAnsi="Arial" w:cs="Arial"/>
          <w:b/>
          <w:color w:val="000000" w:themeColor="text1"/>
          <w:kern w:val="1"/>
          <w:sz w:val="24"/>
          <w:szCs w:val="24"/>
          <w:lang w:eastAsia="zh-CN"/>
        </w:rPr>
        <w:t>. </w:t>
      </w:r>
      <w:r w:rsidRPr="003A3F0E">
        <w:rPr>
          <w:rFonts w:ascii="Arial" w:eastAsia="Times New Roman" w:hAnsi="Arial" w:cs="Arial"/>
          <w:color w:val="000000" w:themeColor="text1"/>
          <w:kern w:val="1"/>
          <w:sz w:val="24"/>
          <w:szCs w:val="24"/>
          <w:lang w:eastAsia="zh-CN"/>
        </w:rPr>
        <w:t>Cenę brutto należy podać w formie ryczałtu. Ustawa z dnia 23 kwietnia 1964 r. Kodeks cywilny (Dz. U. z 202</w:t>
      </w:r>
      <w:r w:rsidR="006464DA" w:rsidRPr="003A3F0E">
        <w:rPr>
          <w:rFonts w:ascii="Arial" w:eastAsia="Times New Roman" w:hAnsi="Arial" w:cs="Arial"/>
          <w:color w:val="000000" w:themeColor="text1"/>
          <w:kern w:val="1"/>
          <w:sz w:val="24"/>
          <w:szCs w:val="24"/>
          <w:lang w:eastAsia="zh-CN"/>
        </w:rPr>
        <w:t>2</w:t>
      </w:r>
      <w:r w:rsidRPr="003A3F0E">
        <w:rPr>
          <w:rFonts w:ascii="Arial" w:eastAsia="Times New Roman" w:hAnsi="Arial" w:cs="Arial"/>
          <w:color w:val="000000" w:themeColor="text1"/>
          <w:kern w:val="1"/>
          <w:sz w:val="24"/>
          <w:szCs w:val="24"/>
          <w:lang w:eastAsia="zh-CN"/>
        </w:rPr>
        <w:t xml:space="preserve"> r. poz. </w:t>
      </w:r>
      <w:r w:rsidR="006464DA" w:rsidRPr="003A3F0E">
        <w:rPr>
          <w:rFonts w:ascii="Arial" w:eastAsia="Times New Roman" w:hAnsi="Arial" w:cs="Arial"/>
          <w:color w:val="000000" w:themeColor="text1"/>
          <w:kern w:val="1"/>
          <w:sz w:val="24"/>
          <w:szCs w:val="24"/>
          <w:lang w:eastAsia="zh-CN"/>
        </w:rPr>
        <w:t>1360</w:t>
      </w:r>
      <w:r w:rsidRPr="003A3F0E">
        <w:rPr>
          <w:rFonts w:ascii="Arial" w:eastAsia="Times New Roman" w:hAnsi="Arial" w:cs="Arial"/>
          <w:color w:val="000000" w:themeColor="text1"/>
          <w:kern w:val="1"/>
          <w:sz w:val="24"/>
          <w:szCs w:val="24"/>
          <w:lang w:eastAsia="zh-CN"/>
        </w:rPr>
        <w:t>) ten rodzaj wynagrodzenia określa w art. 632 następująco:</w:t>
      </w:r>
    </w:p>
    <w:p w14:paraId="3E307E4C" w14:textId="77777777" w:rsidR="00F732C4" w:rsidRPr="003A3F0E" w:rsidRDefault="00F732C4" w:rsidP="00F732C4">
      <w:pPr>
        <w:widowControl w:val="0"/>
        <w:suppressAutoHyphens/>
        <w:overflowPunct w:val="0"/>
        <w:autoSpaceDE w:val="0"/>
        <w:spacing w:after="0"/>
        <w:jc w:val="both"/>
        <w:textAlignment w:val="baseline"/>
        <w:rPr>
          <w:rFonts w:ascii="Arial" w:eastAsia="Times New Roman" w:hAnsi="Arial" w:cs="Arial"/>
          <w:i/>
          <w:color w:val="000000" w:themeColor="text1"/>
          <w:kern w:val="1"/>
          <w:sz w:val="24"/>
          <w:szCs w:val="24"/>
          <w:lang w:eastAsia="zh-CN"/>
        </w:rPr>
      </w:pPr>
      <w:r w:rsidRPr="003A3F0E">
        <w:rPr>
          <w:rFonts w:ascii="Arial" w:eastAsia="Times New Roman" w:hAnsi="Arial" w:cs="Arial"/>
          <w:i/>
          <w:color w:val="000000" w:themeColor="text1"/>
          <w:kern w:val="1"/>
          <w:sz w:val="24"/>
          <w:szCs w:val="24"/>
          <w:lang w:eastAsia="zh-CN"/>
        </w:rPr>
        <w:t xml:space="preserve">§ 1. Jeżeli strony umówiły się o wynagrodzenie ryczałtowe, przyjmujący zamówienie nie może żądać podwyższenia wynagrodzenia, chociażby w czasie zawarcia umowy </w:t>
      </w:r>
      <w:r w:rsidRPr="003A3F0E">
        <w:rPr>
          <w:rFonts w:ascii="Arial" w:eastAsia="Times New Roman" w:hAnsi="Arial" w:cs="Arial"/>
          <w:i/>
          <w:color w:val="000000" w:themeColor="text1"/>
          <w:kern w:val="1"/>
          <w:sz w:val="24"/>
          <w:szCs w:val="24"/>
          <w:lang w:eastAsia="zh-CN"/>
        </w:rPr>
        <w:lastRenderedPageBreak/>
        <w:t>nie można było przewidzieć rozmiaru lub kosztów prac.</w:t>
      </w:r>
    </w:p>
    <w:p w14:paraId="6569FDAD" w14:textId="77777777" w:rsidR="00F732C4" w:rsidRPr="003A3F0E" w:rsidRDefault="00F732C4" w:rsidP="00F732C4">
      <w:pPr>
        <w:widowControl w:val="0"/>
        <w:suppressAutoHyphens/>
        <w:overflowPunct w:val="0"/>
        <w:autoSpaceDE w:val="0"/>
        <w:spacing w:after="0"/>
        <w:jc w:val="both"/>
        <w:textAlignment w:val="baseline"/>
        <w:rPr>
          <w:rFonts w:ascii="Arial" w:eastAsia="Times New Roman" w:hAnsi="Arial" w:cs="Arial"/>
          <w:i/>
          <w:color w:val="000000" w:themeColor="text1"/>
          <w:kern w:val="1"/>
          <w:sz w:val="24"/>
          <w:szCs w:val="24"/>
          <w:lang w:eastAsia="zh-CN"/>
        </w:rPr>
      </w:pPr>
      <w:r w:rsidRPr="003A3F0E">
        <w:rPr>
          <w:rFonts w:ascii="Arial" w:eastAsia="Times New Roman" w:hAnsi="Arial" w:cs="Arial"/>
          <w:i/>
          <w:color w:val="000000" w:themeColor="text1"/>
          <w:kern w:val="1"/>
          <w:sz w:val="24"/>
          <w:szCs w:val="24"/>
          <w:lang w:eastAsia="zh-CN"/>
        </w:rPr>
        <w:t>§ 2. Jeżeli jednak wskutek zmiany stosunków, której nie można było przewidzieć, wykonanie dzieła groziłoby przyjmującemu zamówienie rażącą stratą, sąd może podwyższyć ryczałt lub rozwiązać umowę.</w:t>
      </w:r>
    </w:p>
    <w:p w14:paraId="2E35CE69" w14:textId="77777777" w:rsidR="00E2061B" w:rsidRPr="003A3F0E" w:rsidRDefault="00F732C4" w:rsidP="00E2061B">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 xml:space="preserve">W związku z powyższym cena oferty musi zawierać </w:t>
      </w:r>
      <w:r w:rsidR="00E2061B" w:rsidRPr="003A3F0E">
        <w:rPr>
          <w:rFonts w:ascii="Arial" w:eastAsia="Times New Roman" w:hAnsi="Arial" w:cs="Arial"/>
          <w:color w:val="000000" w:themeColor="text1"/>
          <w:kern w:val="1"/>
          <w:sz w:val="24"/>
          <w:szCs w:val="24"/>
          <w:lang w:eastAsia="zh-CN"/>
        </w:rPr>
        <w:t>wszystkie koszty związane z terminowym i prawidłowym wykonaniem przedmiotu zamówienia</w:t>
      </w:r>
      <w:r w:rsidR="00844F85" w:rsidRPr="003A3F0E">
        <w:rPr>
          <w:rFonts w:ascii="Arial" w:eastAsia="Times New Roman" w:hAnsi="Arial" w:cs="Arial"/>
          <w:color w:val="000000" w:themeColor="text1"/>
          <w:kern w:val="1"/>
          <w:sz w:val="24"/>
          <w:szCs w:val="24"/>
          <w:lang w:eastAsia="zh-CN"/>
        </w:rPr>
        <w:t>.</w:t>
      </w:r>
    </w:p>
    <w:p w14:paraId="613C4F96" w14:textId="77777777" w:rsidR="00F732C4" w:rsidRPr="003A3F0E" w:rsidRDefault="00F732C4" w:rsidP="00F732C4">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Skutki finansowe jakichkolwiek błędów obciążają Wykonawcę zamówienia. Wykonawca musi przewidzieć wszystkie okoliczności mające wpływ na cenę zamówienia.</w:t>
      </w:r>
    </w:p>
    <w:p w14:paraId="61C6053B" w14:textId="32DCE21C" w:rsidR="00F732C4" w:rsidRPr="003A3F0E" w:rsidRDefault="00F732C4" w:rsidP="00C81EA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30.</w:t>
      </w:r>
      <w:r w:rsidR="00C41854" w:rsidRPr="003A3F0E">
        <w:rPr>
          <w:rFonts w:ascii="Arial" w:eastAsia="Times New Roman" w:hAnsi="Arial" w:cs="Arial"/>
          <w:b/>
          <w:color w:val="000000" w:themeColor="text1"/>
          <w:kern w:val="1"/>
          <w:sz w:val="24"/>
          <w:szCs w:val="24"/>
          <w:lang w:eastAsia="zh-CN"/>
        </w:rPr>
        <w:t>7</w:t>
      </w:r>
      <w:r w:rsidRPr="003A3F0E">
        <w:rPr>
          <w:rFonts w:ascii="Arial" w:eastAsia="Times New Roman" w:hAnsi="Arial" w:cs="Arial"/>
          <w:b/>
          <w:color w:val="000000" w:themeColor="text1"/>
          <w:kern w:val="1"/>
          <w:sz w:val="24"/>
          <w:szCs w:val="24"/>
          <w:lang w:eastAsia="zh-CN"/>
        </w:rPr>
        <w:t>.</w:t>
      </w:r>
      <w:r w:rsidRPr="003A3F0E">
        <w:rPr>
          <w:rFonts w:ascii="Arial" w:eastAsia="Times New Roman" w:hAnsi="Arial" w:cs="Arial"/>
          <w:color w:val="000000" w:themeColor="text1"/>
          <w:kern w:val="1"/>
          <w:sz w:val="24"/>
          <w:szCs w:val="24"/>
          <w:lang w:eastAsia="zh-CN"/>
        </w:rPr>
        <w:t> Prawidłowe ustalenie stawki podatku VAT leży po stronie Wykonawcy. Należy przyjąć obowiązującą stawkę podatku VAT, zgodnie z ustawą z dnia 11 marca 2004 r. o podatku od towarów i usług (Dz. U. z 202</w:t>
      </w:r>
      <w:r w:rsidR="006464DA" w:rsidRPr="003A3F0E">
        <w:rPr>
          <w:rFonts w:ascii="Arial" w:eastAsia="Times New Roman" w:hAnsi="Arial" w:cs="Arial"/>
          <w:color w:val="000000" w:themeColor="text1"/>
          <w:kern w:val="1"/>
          <w:sz w:val="24"/>
          <w:szCs w:val="24"/>
          <w:lang w:eastAsia="zh-CN"/>
        </w:rPr>
        <w:t>2</w:t>
      </w:r>
      <w:r w:rsidRPr="003A3F0E">
        <w:rPr>
          <w:rFonts w:ascii="Arial" w:eastAsia="Times New Roman" w:hAnsi="Arial" w:cs="Arial"/>
          <w:color w:val="000000" w:themeColor="text1"/>
          <w:kern w:val="1"/>
          <w:sz w:val="24"/>
          <w:szCs w:val="24"/>
          <w:lang w:eastAsia="zh-CN"/>
        </w:rPr>
        <w:t xml:space="preserve"> r. poz. </w:t>
      </w:r>
      <w:r w:rsidR="006464DA" w:rsidRPr="003A3F0E">
        <w:rPr>
          <w:rFonts w:ascii="Arial" w:eastAsia="Times New Roman" w:hAnsi="Arial" w:cs="Arial"/>
          <w:color w:val="000000" w:themeColor="text1"/>
          <w:kern w:val="1"/>
          <w:sz w:val="24"/>
          <w:szCs w:val="24"/>
          <w:lang w:eastAsia="zh-CN"/>
        </w:rPr>
        <w:t>931</w:t>
      </w:r>
      <w:r w:rsidRPr="003A3F0E">
        <w:rPr>
          <w:rFonts w:ascii="Arial" w:eastAsia="Times New Roman" w:hAnsi="Arial" w:cs="Arial"/>
          <w:color w:val="000000" w:themeColor="text1"/>
          <w:kern w:val="1"/>
          <w:sz w:val="24"/>
          <w:szCs w:val="24"/>
          <w:lang w:eastAsia="zh-CN"/>
        </w:rPr>
        <w:t xml:space="preserve"> z późn. zm.).</w:t>
      </w:r>
      <w:r w:rsidR="00844F85" w:rsidRPr="003A3F0E">
        <w:rPr>
          <w:rFonts w:ascii="Arial" w:eastAsia="Times New Roman" w:hAnsi="Arial" w:cs="Arial"/>
          <w:color w:val="000000" w:themeColor="text1"/>
          <w:kern w:val="2"/>
          <w:sz w:val="24"/>
          <w:szCs w:val="24"/>
          <w:lang w:eastAsia="zh-CN"/>
        </w:rPr>
        <w:t xml:space="preserve"> </w:t>
      </w:r>
      <w:r w:rsidR="00844F85" w:rsidRPr="003A3F0E">
        <w:rPr>
          <w:rFonts w:ascii="Arial" w:eastAsia="Times New Roman" w:hAnsi="Arial" w:cs="Arial"/>
          <w:color w:val="000000" w:themeColor="text1"/>
          <w:kern w:val="1"/>
          <w:sz w:val="24"/>
          <w:szCs w:val="24"/>
          <w:lang w:eastAsia="zh-CN"/>
        </w:rPr>
        <w:t>Jeżeli przed zakończeniem postępowania wejdą w życie przepisy zmieniające stawkę podatku VAT dla przedmiotu zamówienia Zamawiający dokona stosownych zmian w dokumentacji przetargowej.</w:t>
      </w:r>
    </w:p>
    <w:p w14:paraId="04C39D2D" w14:textId="0653C2DD" w:rsidR="00C81EAD" w:rsidRPr="003A3F0E" w:rsidRDefault="00C81EAD" w:rsidP="00C81EA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bookmarkStart w:id="22" w:name="_Hlk95144004"/>
      <w:r w:rsidRPr="003A3F0E">
        <w:rPr>
          <w:rFonts w:ascii="Arial" w:eastAsia="Times New Roman" w:hAnsi="Arial" w:cs="Arial"/>
          <w:b/>
          <w:color w:val="000000" w:themeColor="text1"/>
          <w:kern w:val="1"/>
          <w:sz w:val="24"/>
          <w:szCs w:val="24"/>
          <w:lang w:eastAsia="zh-CN"/>
        </w:rPr>
        <w:t>30.8.</w:t>
      </w:r>
      <w:r w:rsidRPr="003A3F0E">
        <w:rPr>
          <w:rFonts w:ascii="Arial" w:eastAsia="Times New Roman" w:hAnsi="Arial" w:cs="Arial"/>
          <w:color w:val="000000" w:themeColor="text1"/>
          <w:kern w:val="1"/>
          <w:sz w:val="24"/>
          <w:szCs w:val="24"/>
          <w:lang w:eastAsia="zh-CN"/>
        </w:rPr>
        <w:t xml:space="preserve"> Zgodnie z art. 225 ustawy Pzp, jeżeli została złożona oferta, której wybór prowadziłby do powstania u Zamawiającego obowiązku podatkowego zgodnie z ustawą z dnia 11 marca 2004 r. o podatku od towarów i usług (Dz. U. z 202</w:t>
      </w:r>
      <w:r w:rsidR="006464DA" w:rsidRPr="003A3F0E">
        <w:rPr>
          <w:rFonts w:ascii="Arial" w:eastAsia="Times New Roman" w:hAnsi="Arial" w:cs="Arial"/>
          <w:color w:val="000000" w:themeColor="text1"/>
          <w:kern w:val="1"/>
          <w:sz w:val="24"/>
          <w:szCs w:val="24"/>
          <w:lang w:eastAsia="zh-CN"/>
        </w:rPr>
        <w:t>2</w:t>
      </w:r>
      <w:r w:rsidRPr="003A3F0E">
        <w:rPr>
          <w:rFonts w:ascii="Arial" w:eastAsia="Times New Roman" w:hAnsi="Arial" w:cs="Arial"/>
          <w:color w:val="000000" w:themeColor="text1"/>
          <w:kern w:val="1"/>
          <w:sz w:val="24"/>
          <w:szCs w:val="24"/>
          <w:lang w:eastAsia="zh-CN"/>
        </w:rPr>
        <w:t xml:space="preserve"> r. poz. </w:t>
      </w:r>
      <w:r w:rsidR="006464DA" w:rsidRPr="003A3F0E">
        <w:rPr>
          <w:rFonts w:ascii="Arial" w:eastAsia="Times New Roman" w:hAnsi="Arial" w:cs="Arial"/>
          <w:color w:val="000000" w:themeColor="text1"/>
          <w:kern w:val="1"/>
          <w:sz w:val="24"/>
          <w:szCs w:val="24"/>
          <w:lang w:eastAsia="zh-CN"/>
        </w:rPr>
        <w:t>931</w:t>
      </w:r>
      <w:r w:rsidRPr="003A3F0E">
        <w:rPr>
          <w:rFonts w:ascii="Arial" w:eastAsia="Times New Roman" w:hAnsi="Arial" w:cs="Arial"/>
          <w:color w:val="000000" w:themeColor="text1"/>
          <w:kern w:val="1"/>
          <w:sz w:val="24"/>
          <w:szCs w:val="24"/>
          <w:lang w:eastAsia="zh-CN"/>
        </w:rPr>
        <w:t xml:space="preserve"> z późn. zm.), dla celów zastosowania kryterium ceny Zamawiający dolicza do przedstawionej w tej ofercie ceny kwotę podatku od towarów i usług, którą miałby obowiązek rozliczyć. Wykonawca ma obowiązek:</w:t>
      </w:r>
    </w:p>
    <w:p w14:paraId="5F717AAC" w14:textId="77777777" w:rsidR="00C81EAD" w:rsidRPr="003A3F0E" w:rsidRDefault="00C81EAD" w:rsidP="00C81EA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a) poinformowania Zamawiającego, że wybór jego oferty będzie prowadził do powstania u Zamawiającego obowiązku podatkowego;</w:t>
      </w:r>
    </w:p>
    <w:p w14:paraId="1F7C0296" w14:textId="77777777" w:rsidR="00C81EAD" w:rsidRPr="003A3F0E" w:rsidRDefault="00C81EAD" w:rsidP="00C81EA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b) wskazania nazwy (rodzaju) towaru lub usługi, których dostawa lub świadczenie będą prowadziły do powstania obowiązku podatkowego;</w:t>
      </w:r>
    </w:p>
    <w:p w14:paraId="737BEFC2" w14:textId="77777777" w:rsidR="00C81EAD" w:rsidRPr="003A3F0E" w:rsidRDefault="00C81EAD" w:rsidP="00C81EA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c) wskazania wartości towaru lub usługi objętego obowiązkiem podatkowym Zamawiającego, bez kwoty podatku;</w:t>
      </w:r>
    </w:p>
    <w:p w14:paraId="74A9D950" w14:textId="77777777" w:rsidR="00C81EAD" w:rsidRPr="003A3F0E" w:rsidRDefault="00C81EAD" w:rsidP="00E9236C">
      <w:pPr>
        <w:widowControl w:val="0"/>
        <w:suppressAutoHyphens/>
        <w:overflowPunct w:val="0"/>
        <w:autoSpaceDE w:val="0"/>
        <w:spacing w:after="12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d) wskazania stawki podatku od towarów i usług, która zgodnie z wiedzą Wykonawcy, będzie miała zastosowanie.</w:t>
      </w:r>
      <w:bookmarkEnd w:id="22"/>
    </w:p>
    <w:p w14:paraId="3302CB5F" w14:textId="77777777" w:rsidR="00F732C4" w:rsidRPr="003A3F0E" w:rsidRDefault="00F732C4" w:rsidP="00F732C4">
      <w:pPr>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31. </w:t>
      </w:r>
      <w:r w:rsidRPr="003A3F0E">
        <w:rPr>
          <w:rFonts w:ascii="Arial" w:eastAsia="Times New Roman" w:hAnsi="Arial" w:cs="Arial"/>
          <w:b/>
          <w:bCs/>
          <w:color w:val="000000" w:themeColor="text1"/>
          <w:sz w:val="24"/>
          <w:szCs w:val="24"/>
          <w:lang w:eastAsia="pl-PL"/>
        </w:rPr>
        <w:t>OPIS KRYTERIÓW OCENY OFERT, WRAZ Z PODANIEM WAG TYCH KRYTERIÓW I SPOSOBU OCENY OFERT</w:t>
      </w:r>
    </w:p>
    <w:p w14:paraId="0D40D85A"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bCs/>
          <w:color w:val="000000" w:themeColor="text1"/>
          <w:sz w:val="24"/>
          <w:szCs w:val="24"/>
        </w:rPr>
        <w:t>31.</w:t>
      </w:r>
      <w:r w:rsidRPr="003A3F0E">
        <w:rPr>
          <w:rFonts w:ascii="Arial" w:eastAsia="TimesNewRoman" w:hAnsi="Arial" w:cs="Arial"/>
          <w:b/>
          <w:color w:val="000000" w:themeColor="text1"/>
          <w:sz w:val="24"/>
          <w:szCs w:val="24"/>
        </w:rPr>
        <w:t>1.</w:t>
      </w:r>
      <w:r w:rsidRPr="003A3F0E">
        <w:rPr>
          <w:rFonts w:ascii="Arial" w:eastAsia="TimesNewRoman" w:hAnsi="Arial" w:cs="Arial"/>
          <w:color w:val="000000" w:themeColor="text1"/>
          <w:sz w:val="24"/>
          <w:szCs w:val="24"/>
        </w:rPr>
        <w:t> Zamawiający odrzuci ofertę,</w:t>
      </w:r>
      <w:r w:rsidRPr="003A3F0E">
        <w:rPr>
          <w:rFonts w:ascii="Arial" w:eastAsia="Times New Roman" w:hAnsi="Arial" w:cs="Arial"/>
          <w:color w:val="000000" w:themeColor="text1"/>
          <w:sz w:val="24"/>
          <w:szCs w:val="24"/>
          <w:lang w:eastAsia="pl-PL"/>
        </w:rPr>
        <w:t xml:space="preserve"> w przypadkach określonych w art. 226 ustawy Pzp</w:t>
      </w:r>
      <w:r w:rsidRPr="003A3F0E">
        <w:rPr>
          <w:rFonts w:ascii="Arial" w:eastAsia="TimesNewRoman" w:hAnsi="Arial" w:cs="Arial"/>
          <w:color w:val="000000" w:themeColor="text1"/>
          <w:sz w:val="24"/>
          <w:szCs w:val="24"/>
        </w:rPr>
        <w:t xml:space="preserve"> jeżeli:</w:t>
      </w:r>
    </w:p>
    <w:p w14:paraId="0BB8AA33"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1) została złożona po terminie składania ofert;</w:t>
      </w:r>
    </w:p>
    <w:p w14:paraId="46660E2A"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2) została złożona przez Wykonawcę:</w:t>
      </w:r>
    </w:p>
    <w:p w14:paraId="543A3E78" w14:textId="77777777" w:rsidR="00F732C4" w:rsidRPr="003A3F0E" w:rsidRDefault="00F732C4" w:rsidP="00F732C4">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a) podlegającego wykluczeniu z postępowania lub</w:t>
      </w:r>
    </w:p>
    <w:p w14:paraId="597B59EF" w14:textId="77777777" w:rsidR="00F732C4" w:rsidRPr="003A3F0E" w:rsidRDefault="00F732C4" w:rsidP="00F732C4">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b) niespełniającego warunków udziału w postępowaniu, lub</w:t>
      </w:r>
    </w:p>
    <w:p w14:paraId="6C360595" w14:textId="77777777" w:rsidR="00F732C4" w:rsidRPr="003A3F0E" w:rsidRDefault="00F732C4" w:rsidP="00F732C4">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c) który nie złożył w przewidzianym terminie oświadczenia, o którym mowa w art. 125 ust. 1 ustawy Pzp, lub podmiotowego środka dowodowego, potwierdzających brak podstaw wykluczenia lub spełnianie warunków udziału w postępowaniu, lub innych dokumentów lub oświadczeń;</w:t>
      </w:r>
    </w:p>
    <w:p w14:paraId="6F810436"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lastRenderedPageBreak/>
        <w:t>3) jest niezgodna z przepisami ustawy;</w:t>
      </w:r>
    </w:p>
    <w:p w14:paraId="438B78CA"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4) jest nieważna na podstawie odrębnych przepisów;</w:t>
      </w:r>
    </w:p>
    <w:p w14:paraId="58A5A9E2"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5) jej treść jest niezgodna z warunkami zamówienia;</w:t>
      </w:r>
    </w:p>
    <w:p w14:paraId="66732E66"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6) nie została sporządzona lub przekazana w sposób zgodny z wymaganiami technicznymi oraz organizacyjnymi sporządzania lub przekazywania ofert przy użyciu środków komunikacji elektronicznej określonymi przez zamawiającego;</w:t>
      </w:r>
    </w:p>
    <w:p w14:paraId="6BC7DD16"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7) została złożona w warunkach czynu nieuczciwej konkurencji w rozumieniu ustawy z dnia 16 kwietnia 1993 r. o zwalczaniu nieuczciwej konkurencji;</w:t>
      </w:r>
    </w:p>
    <w:p w14:paraId="6D79939E"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8) zawiera rażąco niską cenę lub koszt w stosunku do przedmiotu zamówienia;</w:t>
      </w:r>
    </w:p>
    <w:p w14:paraId="6C2113B3"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9) zawiera błędy w obliczeniu ceny lub kosztu;</w:t>
      </w:r>
    </w:p>
    <w:p w14:paraId="4BFDAB3E"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10) Wykonawca w wyznaczonym terminie zakwestionował poprawienie omyłki, o której mowa w art. 223 ust. 2 pkt 3;</w:t>
      </w:r>
    </w:p>
    <w:p w14:paraId="5D9F550B"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11) Wykonawca nie wyraził pisemnej zgody na przedłużenie terminu związania ofertą;</w:t>
      </w:r>
    </w:p>
    <w:p w14:paraId="448E79F0"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12) Wykonawca nie wyraził pisemnej zgody na wybór jego oferty po upływie terminu związania ofertą;</w:t>
      </w:r>
    </w:p>
    <w:p w14:paraId="28E8B817"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13) Wykonawca nie wniósł wadium, lub wniósł w sposób nieprawidłowy lub nie utrzymywał wadium nieprzerwanie do upływu terminu związania ofertą lub złożył wniosek o zwrot wadium w przypadku, o którym mowa w art. 98 ust. 2 pkt 3 ustawy;</w:t>
      </w:r>
    </w:p>
    <w:p w14:paraId="02EB2446"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1</w:t>
      </w:r>
      <w:r w:rsidR="00B46B07" w:rsidRPr="003A3F0E">
        <w:rPr>
          <w:rFonts w:ascii="Arial" w:eastAsia="TimesNewRoman" w:hAnsi="Arial" w:cs="Arial"/>
          <w:color w:val="000000" w:themeColor="text1"/>
          <w:sz w:val="24"/>
          <w:szCs w:val="24"/>
        </w:rPr>
        <w:t>4</w:t>
      </w:r>
      <w:r w:rsidRPr="003A3F0E">
        <w:rPr>
          <w:rFonts w:ascii="Arial" w:eastAsia="TimesNewRoman" w:hAnsi="Arial" w:cs="Arial"/>
          <w:color w:val="000000" w:themeColor="text1"/>
          <w:sz w:val="24"/>
          <w:szCs w:val="24"/>
        </w:rPr>
        <w:t>) jej przyjęcie naruszałoby bezpieczeństwo publiczne lub istotny interes bezpieczeństwa państwa, a tego bezpieczeństwa lub interesu nie można zagwarantować w inny sposób</w:t>
      </w:r>
      <w:r w:rsidR="00657FF5" w:rsidRPr="003A3F0E">
        <w:rPr>
          <w:rFonts w:ascii="Arial" w:eastAsia="TimesNewRoman" w:hAnsi="Arial" w:cs="Arial"/>
          <w:color w:val="000000" w:themeColor="text1"/>
          <w:sz w:val="24"/>
          <w:szCs w:val="24"/>
        </w:rPr>
        <w:t>.</w:t>
      </w:r>
    </w:p>
    <w:p w14:paraId="11DB43B6" w14:textId="77777777" w:rsidR="00B86B02" w:rsidRPr="003A3F0E" w:rsidRDefault="00F732C4" w:rsidP="00657FF5">
      <w:pPr>
        <w:autoSpaceDE w:val="0"/>
        <w:autoSpaceDN w:val="0"/>
        <w:adjustRightInd w:val="0"/>
        <w:spacing w:after="0"/>
        <w:jc w:val="both"/>
        <w:rPr>
          <w:rFonts w:ascii="Arial" w:eastAsia="Times New Roman" w:hAnsi="Arial" w:cs="Arial"/>
          <w:b/>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31.2. </w:t>
      </w:r>
      <w:r w:rsidR="00B86B02" w:rsidRPr="003A3F0E">
        <w:rPr>
          <w:rFonts w:ascii="Arial" w:eastAsia="Times New Roman" w:hAnsi="Arial" w:cs="Arial"/>
          <w:bCs/>
          <w:color w:val="000000" w:themeColor="text1"/>
          <w:kern w:val="1"/>
          <w:sz w:val="24"/>
          <w:szCs w:val="24"/>
          <w:lang w:eastAsia="zh-CN"/>
        </w:rPr>
        <w:t>W niniejszym postępowaniu kryterium oceny jest:</w:t>
      </w:r>
    </w:p>
    <w:p w14:paraId="23C14C07" w14:textId="77777777" w:rsidR="00657FF5" w:rsidRPr="003A3F0E" w:rsidRDefault="00657FF5" w:rsidP="00657FF5">
      <w:pPr>
        <w:autoSpaceDE w:val="0"/>
        <w:autoSpaceDN w:val="0"/>
        <w:adjustRightInd w:val="0"/>
        <w:spacing w:after="0"/>
        <w:jc w:val="both"/>
        <w:rPr>
          <w:rFonts w:ascii="Arial" w:eastAsia="Times New Roman" w:hAnsi="Arial" w:cs="Arial"/>
          <w:b/>
          <w:color w:val="000000" w:themeColor="text1"/>
          <w:kern w:val="1"/>
          <w:sz w:val="24"/>
          <w:szCs w:val="24"/>
          <w:lang w:val="x-none" w:eastAsia="zh-CN"/>
        </w:rPr>
      </w:pPr>
      <w:r w:rsidRPr="003A3F0E">
        <w:rPr>
          <w:rFonts w:ascii="Arial" w:eastAsia="Times New Roman" w:hAnsi="Arial" w:cs="Arial"/>
          <w:b/>
          <w:color w:val="000000" w:themeColor="text1"/>
          <w:kern w:val="1"/>
          <w:sz w:val="24"/>
          <w:szCs w:val="24"/>
          <w:lang w:eastAsia="zh-CN"/>
        </w:rPr>
        <w:t>C</w:t>
      </w:r>
      <w:r w:rsidRPr="003A3F0E">
        <w:rPr>
          <w:rFonts w:ascii="Arial" w:eastAsia="Times New Roman" w:hAnsi="Arial" w:cs="Arial"/>
          <w:b/>
          <w:color w:val="000000" w:themeColor="text1"/>
          <w:kern w:val="1"/>
          <w:sz w:val="24"/>
          <w:szCs w:val="24"/>
          <w:lang w:val="x-none" w:eastAsia="zh-CN"/>
        </w:rPr>
        <w:t xml:space="preserve">ena </w:t>
      </w:r>
      <w:r w:rsidRPr="003A3F0E">
        <w:rPr>
          <w:rFonts w:ascii="Arial" w:eastAsia="Times New Roman" w:hAnsi="Arial" w:cs="Arial"/>
          <w:b/>
          <w:color w:val="000000" w:themeColor="text1"/>
          <w:kern w:val="1"/>
          <w:sz w:val="24"/>
          <w:szCs w:val="24"/>
          <w:lang w:val="x-none" w:eastAsia="zh-CN"/>
        </w:rPr>
        <w:tab/>
      </w:r>
      <w:r w:rsidRPr="003A3F0E">
        <w:rPr>
          <w:rFonts w:ascii="Arial" w:eastAsia="Times New Roman" w:hAnsi="Arial" w:cs="Arial"/>
          <w:b/>
          <w:color w:val="000000" w:themeColor="text1"/>
          <w:kern w:val="1"/>
          <w:sz w:val="24"/>
          <w:szCs w:val="24"/>
          <w:lang w:eastAsia="zh-CN"/>
        </w:rPr>
        <w:tab/>
        <w:t>-</w:t>
      </w:r>
      <w:r w:rsidRPr="003A3F0E">
        <w:rPr>
          <w:rFonts w:ascii="Arial" w:eastAsia="Times New Roman" w:hAnsi="Arial" w:cs="Arial"/>
          <w:b/>
          <w:color w:val="000000" w:themeColor="text1"/>
          <w:kern w:val="1"/>
          <w:sz w:val="24"/>
          <w:szCs w:val="24"/>
          <w:lang w:val="x-none" w:eastAsia="zh-CN"/>
        </w:rPr>
        <w:t xml:space="preserve"> 60 %</w:t>
      </w:r>
    </w:p>
    <w:p w14:paraId="498E67C8" w14:textId="77777777" w:rsidR="00657FF5" w:rsidRPr="003A3F0E" w:rsidRDefault="00657FF5" w:rsidP="00657FF5">
      <w:pPr>
        <w:autoSpaceDE w:val="0"/>
        <w:autoSpaceDN w:val="0"/>
        <w:adjustRightInd w:val="0"/>
        <w:spacing w:after="0"/>
        <w:jc w:val="both"/>
        <w:rPr>
          <w:rFonts w:ascii="Arial" w:eastAsia="Times New Roman" w:hAnsi="Arial" w:cs="Arial"/>
          <w:b/>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 xml:space="preserve">Wydłużenie okresu Gwarancji </w:t>
      </w:r>
      <w:r w:rsidRPr="003A3F0E">
        <w:rPr>
          <w:rFonts w:ascii="Arial" w:eastAsia="Times New Roman" w:hAnsi="Arial" w:cs="Arial"/>
          <w:b/>
          <w:color w:val="000000" w:themeColor="text1"/>
          <w:kern w:val="1"/>
          <w:sz w:val="24"/>
          <w:szCs w:val="24"/>
          <w:lang w:eastAsia="zh-CN"/>
        </w:rPr>
        <w:tab/>
      </w:r>
      <w:r w:rsidRPr="003A3F0E">
        <w:rPr>
          <w:rFonts w:ascii="Arial" w:eastAsia="Times New Roman" w:hAnsi="Arial" w:cs="Arial"/>
          <w:b/>
          <w:color w:val="000000" w:themeColor="text1"/>
          <w:kern w:val="1"/>
          <w:sz w:val="24"/>
          <w:szCs w:val="24"/>
          <w:lang w:eastAsia="zh-CN"/>
        </w:rPr>
        <w:tab/>
        <w:t>- 40%</w:t>
      </w:r>
    </w:p>
    <w:p w14:paraId="7730492E" w14:textId="3E801EF8" w:rsidR="00657FF5" w:rsidRPr="00812119" w:rsidRDefault="00812119" w:rsidP="00657FF5">
      <w:pPr>
        <w:autoSpaceDE w:val="0"/>
        <w:autoSpaceDN w:val="0"/>
        <w:adjustRightInd w:val="0"/>
        <w:spacing w:after="0"/>
        <w:jc w:val="both"/>
        <w:rPr>
          <w:rFonts w:ascii="Arial" w:eastAsia="Times New Roman" w:hAnsi="Arial" w:cs="Arial"/>
          <w:color w:val="000000" w:themeColor="text1"/>
          <w:kern w:val="1"/>
          <w:sz w:val="24"/>
          <w:szCs w:val="24"/>
          <w:lang w:eastAsia="zh-CN"/>
        </w:rPr>
      </w:pPr>
      <w:r w:rsidRPr="00812119">
        <w:rPr>
          <w:rFonts w:ascii="Arial" w:eastAsia="Times New Roman" w:hAnsi="Arial" w:cs="Arial"/>
          <w:color w:val="000000" w:themeColor="text1"/>
          <w:kern w:val="1"/>
          <w:sz w:val="24"/>
          <w:szCs w:val="24"/>
          <w:lang w:eastAsia="zh-CN"/>
        </w:rPr>
        <w:t>Punktacja końcowa będzie liczona dla każdej z Części</w:t>
      </w:r>
      <w:r w:rsidR="00A04068">
        <w:rPr>
          <w:rFonts w:ascii="Arial" w:eastAsia="Times New Roman" w:hAnsi="Arial" w:cs="Arial"/>
          <w:color w:val="000000" w:themeColor="text1"/>
          <w:kern w:val="1"/>
          <w:sz w:val="24"/>
          <w:szCs w:val="24"/>
          <w:lang w:eastAsia="zh-CN"/>
        </w:rPr>
        <w:t>:</w:t>
      </w:r>
      <w:r w:rsidRPr="00812119">
        <w:rPr>
          <w:rFonts w:ascii="Arial" w:eastAsia="Times New Roman" w:hAnsi="Arial" w:cs="Arial"/>
          <w:color w:val="000000" w:themeColor="text1"/>
          <w:kern w:val="1"/>
          <w:sz w:val="24"/>
          <w:szCs w:val="24"/>
          <w:lang w:eastAsia="zh-CN"/>
        </w:rPr>
        <w:t xml:space="preserve"> I, II, III oddzielnie:</w:t>
      </w:r>
    </w:p>
    <w:p w14:paraId="12746EA3" w14:textId="77777777" w:rsidR="00657FF5" w:rsidRPr="003A3F0E" w:rsidRDefault="00657FF5" w:rsidP="00657FF5">
      <w:pPr>
        <w:autoSpaceDE w:val="0"/>
        <w:autoSpaceDN w:val="0"/>
        <w:adjustRightInd w:val="0"/>
        <w:spacing w:after="0"/>
        <w:jc w:val="both"/>
        <w:rPr>
          <w:rFonts w:ascii="Arial" w:eastAsia="Times New Roman" w:hAnsi="Arial" w:cs="Arial"/>
          <w:b/>
          <w:color w:val="000000" w:themeColor="text1"/>
          <w:kern w:val="1"/>
          <w:sz w:val="24"/>
          <w:szCs w:val="24"/>
          <w:lang w:eastAsia="zh-CN"/>
        </w:rPr>
      </w:pPr>
      <w:r w:rsidRPr="003A3F0E">
        <w:rPr>
          <w:rFonts w:ascii="Arial" w:eastAsia="Times New Roman" w:hAnsi="Arial" w:cs="Arial"/>
          <w:bCs/>
          <w:color w:val="000000" w:themeColor="text1"/>
          <w:kern w:val="1"/>
          <w:sz w:val="24"/>
          <w:szCs w:val="24"/>
          <w:lang w:val="x-none" w:eastAsia="zh-CN"/>
        </w:rPr>
        <w:t xml:space="preserve">Punktacja końcowa ustalona zostanie w oparciu o wzór: </w:t>
      </w:r>
      <w:r w:rsidRPr="003A3F0E">
        <w:rPr>
          <w:rFonts w:ascii="Arial" w:eastAsia="Times New Roman" w:hAnsi="Arial" w:cs="Arial"/>
          <w:b/>
          <w:color w:val="000000" w:themeColor="text1"/>
          <w:kern w:val="1"/>
          <w:sz w:val="24"/>
          <w:szCs w:val="24"/>
          <w:lang w:val="x-none" w:eastAsia="zh-CN"/>
        </w:rPr>
        <w:t>C = Pc</w:t>
      </w:r>
      <w:r w:rsidRPr="003A3F0E">
        <w:rPr>
          <w:rFonts w:ascii="Arial" w:eastAsia="Times New Roman" w:hAnsi="Arial" w:cs="Arial"/>
          <w:b/>
          <w:color w:val="000000" w:themeColor="text1"/>
          <w:kern w:val="1"/>
          <w:sz w:val="24"/>
          <w:szCs w:val="24"/>
          <w:lang w:eastAsia="zh-CN"/>
        </w:rPr>
        <w:t>+Pg</w:t>
      </w:r>
    </w:p>
    <w:p w14:paraId="17C51FAF" w14:textId="77777777" w:rsidR="00657FF5" w:rsidRPr="003A3F0E"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val="x-none" w:eastAsia="zh-CN"/>
        </w:rPr>
      </w:pPr>
      <w:r w:rsidRPr="003A3F0E">
        <w:rPr>
          <w:rFonts w:ascii="Arial" w:eastAsia="Times New Roman" w:hAnsi="Arial" w:cs="Arial"/>
          <w:bCs/>
          <w:color w:val="000000" w:themeColor="text1"/>
          <w:kern w:val="1"/>
          <w:sz w:val="24"/>
          <w:szCs w:val="24"/>
          <w:lang w:val="x-none" w:eastAsia="zh-CN"/>
        </w:rPr>
        <w:t xml:space="preserve">gdzie : Pc – ilość uzyskanych punktów w kryterium </w:t>
      </w:r>
      <w:r w:rsidRPr="003A3F0E">
        <w:rPr>
          <w:rFonts w:ascii="Arial" w:eastAsia="Times New Roman" w:hAnsi="Arial" w:cs="Arial"/>
          <w:bCs/>
          <w:color w:val="000000" w:themeColor="text1"/>
          <w:kern w:val="1"/>
          <w:sz w:val="24"/>
          <w:szCs w:val="24"/>
          <w:lang w:eastAsia="zh-CN"/>
        </w:rPr>
        <w:t>C</w:t>
      </w:r>
      <w:r w:rsidRPr="003A3F0E">
        <w:rPr>
          <w:rFonts w:ascii="Arial" w:eastAsia="Times New Roman" w:hAnsi="Arial" w:cs="Arial"/>
          <w:bCs/>
          <w:color w:val="000000" w:themeColor="text1"/>
          <w:kern w:val="1"/>
          <w:sz w:val="24"/>
          <w:szCs w:val="24"/>
          <w:lang w:val="x-none" w:eastAsia="zh-CN"/>
        </w:rPr>
        <w:t>ena</w:t>
      </w:r>
    </w:p>
    <w:p w14:paraId="005D4675" w14:textId="77777777" w:rsidR="00657FF5" w:rsidRPr="003A3F0E"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 xml:space="preserve">            Pg – ilość uzyskanych punktów w kryterium Wydłużenie okresu Gwarancji</w:t>
      </w:r>
    </w:p>
    <w:p w14:paraId="1564ADBB" w14:textId="77777777" w:rsidR="00657FF5" w:rsidRPr="003A3F0E"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val="x-none" w:eastAsia="zh-CN"/>
        </w:rPr>
      </w:pPr>
      <w:r w:rsidRPr="003A3F0E">
        <w:rPr>
          <w:rFonts w:ascii="Arial" w:eastAsia="Times New Roman" w:hAnsi="Arial" w:cs="Arial"/>
          <w:bCs/>
          <w:color w:val="000000" w:themeColor="text1"/>
          <w:kern w:val="1"/>
          <w:sz w:val="24"/>
          <w:szCs w:val="24"/>
          <w:lang w:val="x-none" w:eastAsia="zh-CN"/>
        </w:rPr>
        <w:t xml:space="preserve">           </w:t>
      </w:r>
      <w:r w:rsidRPr="003A3F0E">
        <w:rPr>
          <w:rFonts w:ascii="Arial" w:eastAsia="Times New Roman" w:hAnsi="Arial" w:cs="Arial"/>
          <w:bCs/>
          <w:color w:val="000000" w:themeColor="text1"/>
          <w:kern w:val="1"/>
          <w:sz w:val="24"/>
          <w:szCs w:val="24"/>
          <w:lang w:eastAsia="zh-CN"/>
        </w:rPr>
        <w:t xml:space="preserve"> </w:t>
      </w:r>
      <w:r w:rsidRPr="003A3F0E">
        <w:rPr>
          <w:rFonts w:ascii="Arial" w:eastAsia="Times New Roman" w:hAnsi="Arial" w:cs="Arial"/>
          <w:bCs/>
          <w:color w:val="000000" w:themeColor="text1"/>
          <w:kern w:val="1"/>
          <w:sz w:val="24"/>
          <w:szCs w:val="24"/>
          <w:lang w:val="x-none" w:eastAsia="zh-CN"/>
        </w:rPr>
        <w:t>C – suma uzyskanych punktów w poszczególnych kryteriach</w:t>
      </w:r>
    </w:p>
    <w:p w14:paraId="52698D64" w14:textId="77777777" w:rsidR="00657FF5" w:rsidRPr="003A3F0E" w:rsidRDefault="00657FF5" w:rsidP="00AE3DAA">
      <w:pPr>
        <w:autoSpaceDE w:val="0"/>
        <w:autoSpaceDN w:val="0"/>
        <w:adjustRightInd w:val="0"/>
        <w:spacing w:after="120"/>
        <w:jc w:val="both"/>
        <w:rPr>
          <w:rFonts w:ascii="Arial" w:eastAsia="Times New Roman" w:hAnsi="Arial" w:cs="Arial"/>
          <w:bCs/>
          <w:color w:val="000000" w:themeColor="text1"/>
          <w:kern w:val="1"/>
          <w:sz w:val="24"/>
          <w:szCs w:val="24"/>
          <w:u w:val="single"/>
          <w:lang w:eastAsia="zh-CN"/>
        </w:rPr>
      </w:pPr>
      <w:r w:rsidRPr="003A3F0E">
        <w:rPr>
          <w:rFonts w:ascii="Arial" w:eastAsia="Times New Roman" w:hAnsi="Arial" w:cs="Arial"/>
          <w:bCs/>
          <w:color w:val="000000" w:themeColor="text1"/>
          <w:kern w:val="1"/>
          <w:sz w:val="24"/>
          <w:szCs w:val="24"/>
          <w:lang w:val="x-none" w:eastAsia="zh-CN"/>
        </w:rPr>
        <w:t>O wyborze najkorzystniejszej oferty decyduje największa ilość punktów stanowiąca sumę punktów przyznanych ofercie przez poszczególnych członków komisji przetargowej.</w:t>
      </w:r>
    </w:p>
    <w:p w14:paraId="36620EDA" w14:textId="77777777" w:rsidR="00657FF5" w:rsidRPr="003A3F0E"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val="x-none" w:eastAsia="zh-CN"/>
        </w:rPr>
      </w:pPr>
      <w:r w:rsidRPr="003A3F0E">
        <w:rPr>
          <w:rFonts w:ascii="Arial" w:eastAsia="Times New Roman" w:hAnsi="Arial" w:cs="Arial"/>
          <w:bCs/>
          <w:color w:val="000000" w:themeColor="text1"/>
          <w:kern w:val="1"/>
          <w:sz w:val="24"/>
          <w:szCs w:val="24"/>
          <w:u w:val="single"/>
          <w:lang w:val="x-none" w:eastAsia="zh-CN"/>
        </w:rPr>
        <w:t>A) Kryteria oceny oferty, waga kryterium, sposób punktowania.</w:t>
      </w:r>
    </w:p>
    <w:p w14:paraId="6AE07EDC" w14:textId="77777777" w:rsidR="00657FF5" w:rsidRPr="003A3F0E"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val="x-none" w:eastAsia="zh-CN"/>
        </w:rPr>
        <w:t>Wybór oferty zostanie dokonany na podstawie poniższych kryteriów:</w:t>
      </w:r>
    </w:p>
    <w:p w14:paraId="416FAA91" w14:textId="77777777" w:rsidR="00657FF5" w:rsidRPr="003A3F0E" w:rsidRDefault="00657FF5" w:rsidP="00657FF5">
      <w:pPr>
        <w:autoSpaceDE w:val="0"/>
        <w:autoSpaceDN w:val="0"/>
        <w:adjustRightInd w:val="0"/>
        <w:spacing w:after="0"/>
        <w:jc w:val="both"/>
        <w:rPr>
          <w:rFonts w:ascii="Arial" w:eastAsia="Times New Roman" w:hAnsi="Arial" w:cs="Arial"/>
          <w:b/>
          <w:color w:val="000000" w:themeColor="text1"/>
          <w:kern w:val="1"/>
          <w:sz w:val="24"/>
          <w:szCs w:val="24"/>
          <w:lang w:eastAsia="zh-CN"/>
        </w:rPr>
      </w:pPr>
      <w:r w:rsidRPr="003A3F0E">
        <w:rPr>
          <w:rFonts w:ascii="Arial" w:eastAsia="Times New Roman" w:hAnsi="Arial" w:cs="Arial"/>
          <w:b/>
          <w:color w:val="000000" w:themeColor="text1"/>
          <w:kern w:val="1"/>
          <w:sz w:val="24"/>
          <w:szCs w:val="24"/>
          <w:lang w:val="x-none" w:eastAsia="zh-CN"/>
        </w:rPr>
        <w:t>Cena</w:t>
      </w:r>
      <w:r w:rsidRPr="003A3F0E">
        <w:rPr>
          <w:rFonts w:ascii="Arial" w:eastAsia="Times New Roman" w:hAnsi="Arial" w:cs="Arial"/>
          <w:b/>
          <w:color w:val="000000" w:themeColor="text1"/>
          <w:kern w:val="1"/>
          <w:sz w:val="24"/>
          <w:szCs w:val="24"/>
          <w:lang w:val="x-none" w:eastAsia="zh-CN"/>
        </w:rPr>
        <w:tab/>
      </w:r>
      <w:r w:rsidRPr="003A3F0E">
        <w:rPr>
          <w:rFonts w:ascii="Arial" w:eastAsia="Times New Roman" w:hAnsi="Arial" w:cs="Arial"/>
          <w:b/>
          <w:color w:val="000000" w:themeColor="text1"/>
          <w:kern w:val="1"/>
          <w:sz w:val="24"/>
          <w:szCs w:val="24"/>
          <w:lang w:val="x-none" w:eastAsia="zh-CN"/>
        </w:rPr>
        <w:tab/>
      </w:r>
      <w:r w:rsidRPr="003A3F0E">
        <w:rPr>
          <w:rFonts w:ascii="Arial" w:eastAsia="Times New Roman" w:hAnsi="Arial" w:cs="Arial"/>
          <w:b/>
          <w:color w:val="000000" w:themeColor="text1"/>
          <w:kern w:val="1"/>
          <w:sz w:val="24"/>
          <w:szCs w:val="24"/>
          <w:lang w:val="x-none" w:eastAsia="zh-CN"/>
        </w:rPr>
        <w:tab/>
      </w:r>
      <w:r w:rsidRPr="003A3F0E">
        <w:rPr>
          <w:rFonts w:ascii="Arial" w:eastAsia="Times New Roman" w:hAnsi="Arial" w:cs="Arial"/>
          <w:b/>
          <w:color w:val="000000" w:themeColor="text1"/>
          <w:kern w:val="1"/>
          <w:sz w:val="24"/>
          <w:szCs w:val="24"/>
          <w:lang w:eastAsia="zh-CN"/>
        </w:rPr>
        <w:tab/>
      </w:r>
      <w:r w:rsidRPr="003A3F0E">
        <w:rPr>
          <w:rFonts w:ascii="Arial" w:eastAsia="Times New Roman" w:hAnsi="Arial" w:cs="Arial"/>
          <w:b/>
          <w:color w:val="000000" w:themeColor="text1"/>
          <w:kern w:val="1"/>
          <w:sz w:val="24"/>
          <w:szCs w:val="24"/>
          <w:lang w:eastAsia="zh-CN"/>
        </w:rPr>
        <w:tab/>
      </w:r>
      <w:r w:rsidRPr="003A3F0E">
        <w:rPr>
          <w:rFonts w:ascii="Arial" w:eastAsia="Times New Roman" w:hAnsi="Arial" w:cs="Arial"/>
          <w:b/>
          <w:color w:val="000000" w:themeColor="text1"/>
          <w:kern w:val="1"/>
          <w:sz w:val="24"/>
          <w:szCs w:val="24"/>
          <w:lang w:eastAsia="zh-CN"/>
        </w:rPr>
        <w:tab/>
      </w:r>
      <w:r w:rsidRPr="003A3F0E">
        <w:rPr>
          <w:rFonts w:ascii="Arial" w:eastAsia="Times New Roman" w:hAnsi="Arial" w:cs="Arial"/>
          <w:b/>
          <w:color w:val="000000" w:themeColor="text1"/>
          <w:kern w:val="1"/>
          <w:sz w:val="24"/>
          <w:szCs w:val="24"/>
          <w:lang w:eastAsia="zh-CN"/>
        </w:rPr>
        <w:tab/>
      </w:r>
      <w:r w:rsidRPr="003A3F0E">
        <w:rPr>
          <w:rFonts w:ascii="Arial" w:eastAsia="Times New Roman" w:hAnsi="Arial" w:cs="Arial"/>
          <w:b/>
          <w:color w:val="000000" w:themeColor="text1"/>
          <w:kern w:val="1"/>
          <w:sz w:val="24"/>
          <w:szCs w:val="24"/>
          <w:lang w:eastAsia="zh-CN"/>
        </w:rPr>
        <w:tab/>
      </w:r>
      <w:r w:rsidRPr="003A3F0E">
        <w:rPr>
          <w:rFonts w:ascii="Arial" w:eastAsia="Times New Roman" w:hAnsi="Arial" w:cs="Arial"/>
          <w:b/>
          <w:color w:val="000000" w:themeColor="text1"/>
          <w:kern w:val="1"/>
          <w:sz w:val="24"/>
          <w:szCs w:val="24"/>
          <w:lang w:eastAsia="zh-CN"/>
        </w:rPr>
        <w:tab/>
      </w:r>
      <w:r w:rsidRPr="003A3F0E">
        <w:rPr>
          <w:rFonts w:ascii="Arial" w:eastAsia="Times New Roman" w:hAnsi="Arial" w:cs="Arial"/>
          <w:b/>
          <w:color w:val="000000" w:themeColor="text1"/>
          <w:kern w:val="1"/>
          <w:sz w:val="24"/>
          <w:szCs w:val="24"/>
          <w:lang w:eastAsia="zh-CN"/>
        </w:rPr>
        <w:tab/>
      </w:r>
      <w:r w:rsidRPr="003A3F0E">
        <w:rPr>
          <w:rFonts w:ascii="Arial" w:eastAsia="Times New Roman" w:hAnsi="Arial" w:cs="Arial"/>
          <w:b/>
          <w:color w:val="000000" w:themeColor="text1"/>
          <w:kern w:val="1"/>
          <w:sz w:val="24"/>
          <w:szCs w:val="24"/>
          <w:lang w:eastAsia="zh-CN"/>
        </w:rPr>
        <w:tab/>
        <w:t xml:space="preserve">- </w:t>
      </w:r>
      <w:r w:rsidRPr="003A3F0E">
        <w:rPr>
          <w:rFonts w:ascii="Arial" w:eastAsia="Times New Roman" w:hAnsi="Arial" w:cs="Arial"/>
          <w:b/>
          <w:color w:val="000000" w:themeColor="text1"/>
          <w:kern w:val="1"/>
          <w:sz w:val="24"/>
          <w:szCs w:val="24"/>
          <w:lang w:val="x-none" w:eastAsia="zh-CN"/>
        </w:rPr>
        <w:t>60 %</w:t>
      </w:r>
    </w:p>
    <w:p w14:paraId="73EF6533" w14:textId="77777777" w:rsidR="00657FF5" w:rsidRPr="003A3F0E"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val="x-none" w:eastAsia="zh-CN"/>
        </w:rPr>
        <w:t>Sposób punktowania - Najniższa cena otrzyma najwięcej punktów.</w:t>
      </w:r>
    </w:p>
    <w:p w14:paraId="420A3E47" w14:textId="77777777" w:rsidR="00657FF5" w:rsidRPr="003A3F0E" w:rsidRDefault="00657FF5" w:rsidP="00657FF5">
      <w:pPr>
        <w:autoSpaceDE w:val="0"/>
        <w:autoSpaceDN w:val="0"/>
        <w:adjustRightInd w:val="0"/>
        <w:spacing w:after="0"/>
        <w:jc w:val="both"/>
        <w:rPr>
          <w:rFonts w:ascii="Arial" w:eastAsia="Times New Roman" w:hAnsi="Arial" w:cs="Arial"/>
          <w:b/>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 xml:space="preserve">Wydłużenie okresu Gwarancji </w:t>
      </w:r>
      <w:r w:rsidRPr="003A3F0E">
        <w:rPr>
          <w:rFonts w:ascii="Arial" w:eastAsia="Times New Roman" w:hAnsi="Arial" w:cs="Arial"/>
          <w:b/>
          <w:color w:val="000000" w:themeColor="text1"/>
          <w:kern w:val="1"/>
          <w:sz w:val="24"/>
          <w:szCs w:val="24"/>
          <w:lang w:eastAsia="zh-CN"/>
        </w:rPr>
        <w:tab/>
      </w:r>
      <w:r w:rsidRPr="003A3F0E">
        <w:rPr>
          <w:rFonts w:ascii="Arial" w:eastAsia="Times New Roman" w:hAnsi="Arial" w:cs="Arial"/>
          <w:b/>
          <w:color w:val="000000" w:themeColor="text1"/>
          <w:kern w:val="1"/>
          <w:sz w:val="24"/>
          <w:szCs w:val="24"/>
          <w:lang w:eastAsia="zh-CN"/>
        </w:rPr>
        <w:tab/>
      </w:r>
      <w:r w:rsidRPr="003A3F0E">
        <w:rPr>
          <w:rFonts w:ascii="Arial" w:eastAsia="Times New Roman" w:hAnsi="Arial" w:cs="Arial"/>
          <w:b/>
          <w:color w:val="000000" w:themeColor="text1"/>
          <w:kern w:val="1"/>
          <w:sz w:val="24"/>
          <w:szCs w:val="24"/>
          <w:lang w:eastAsia="zh-CN"/>
        </w:rPr>
        <w:tab/>
      </w:r>
      <w:r w:rsidRPr="003A3F0E">
        <w:rPr>
          <w:rFonts w:ascii="Arial" w:eastAsia="Times New Roman" w:hAnsi="Arial" w:cs="Arial"/>
          <w:b/>
          <w:color w:val="000000" w:themeColor="text1"/>
          <w:kern w:val="1"/>
          <w:sz w:val="24"/>
          <w:szCs w:val="24"/>
          <w:lang w:eastAsia="zh-CN"/>
        </w:rPr>
        <w:tab/>
      </w:r>
      <w:r w:rsidRPr="003A3F0E">
        <w:rPr>
          <w:rFonts w:ascii="Arial" w:eastAsia="Times New Roman" w:hAnsi="Arial" w:cs="Arial"/>
          <w:b/>
          <w:color w:val="000000" w:themeColor="text1"/>
          <w:kern w:val="1"/>
          <w:sz w:val="24"/>
          <w:szCs w:val="24"/>
          <w:lang w:eastAsia="zh-CN"/>
        </w:rPr>
        <w:tab/>
      </w:r>
      <w:r w:rsidRPr="003A3F0E">
        <w:rPr>
          <w:rFonts w:ascii="Arial" w:eastAsia="Times New Roman" w:hAnsi="Arial" w:cs="Arial"/>
          <w:b/>
          <w:color w:val="000000" w:themeColor="text1"/>
          <w:kern w:val="1"/>
          <w:sz w:val="24"/>
          <w:szCs w:val="24"/>
          <w:lang w:eastAsia="zh-CN"/>
        </w:rPr>
        <w:tab/>
      </w:r>
      <w:r w:rsidRPr="003A3F0E">
        <w:rPr>
          <w:rFonts w:ascii="Arial" w:eastAsia="Times New Roman" w:hAnsi="Arial" w:cs="Arial"/>
          <w:b/>
          <w:color w:val="000000" w:themeColor="text1"/>
          <w:kern w:val="1"/>
          <w:sz w:val="24"/>
          <w:szCs w:val="24"/>
          <w:lang w:eastAsia="zh-CN"/>
        </w:rPr>
        <w:tab/>
        <w:t>- 40%</w:t>
      </w:r>
    </w:p>
    <w:p w14:paraId="1E04013D" w14:textId="77777777" w:rsidR="00657FF5" w:rsidRPr="003A3F0E"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val="x-none" w:eastAsia="zh-CN"/>
        </w:rPr>
        <w:t xml:space="preserve">Sposób punktowania – </w:t>
      </w:r>
      <w:r w:rsidRPr="003A3F0E">
        <w:rPr>
          <w:rFonts w:ascii="Arial" w:eastAsia="Times New Roman" w:hAnsi="Arial" w:cs="Arial"/>
          <w:bCs/>
          <w:color w:val="000000" w:themeColor="text1"/>
          <w:kern w:val="1"/>
          <w:sz w:val="24"/>
          <w:szCs w:val="24"/>
          <w:lang w:eastAsia="zh-CN"/>
        </w:rPr>
        <w:t xml:space="preserve">Najdłuższe wydłużenie </w:t>
      </w:r>
      <w:r w:rsidRPr="003A3F0E">
        <w:rPr>
          <w:rFonts w:ascii="Arial" w:eastAsia="Times New Roman" w:hAnsi="Arial" w:cs="Arial"/>
          <w:bCs/>
          <w:color w:val="000000" w:themeColor="text1"/>
          <w:kern w:val="1"/>
          <w:sz w:val="24"/>
          <w:szCs w:val="24"/>
          <w:lang w:val="x-none" w:eastAsia="zh-CN"/>
        </w:rPr>
        <w:t>otrzyma najwięcej punktów.</w:t>
      </w:r>
    </w:p>
    <w:p w14:paraId="1AB033AA" w14:textId="6388E70F" w:rsidR="00657FF5" w:rsidRPr="003A3F0E" w:rsidRDefault="00657FF5" w:rsidP="00657FF5">
      <w:pPr>
        <w:autoSpaceDE w:val="0"/>
        <w:autoSpaceDN w:val="0"/>
        <w:adjustRightInd w:val="0"/>
        <w:spacing w:after="0"/>
        <w:jc w:val="both"/>
        <w:rPr>
          <w:rFonts w:ascii="Arial" w:eastAsia="Times New Roman" w:hAnsi="Arial" w:cs="Arial"/>
          <w:bCs/>
          <w:i/>
          <w:color w:val="000000" w:themeColor="text1"/>
          <w:kern w:val="1"/>
          <w:sz w:val="24"/>
          <w:szCs w:val="24"/>
          <w:lang w:eastAsia="zh-CN"/>
        </w:rPr>
      </w:pPr>
      <w:r w:rsidRPr="003A3F0E">
        <w:rPr>
          <w:rFonts w:ascii="Arial" w:eastAsia="Times New Roman" w:hAnsi="Arial" w:cs="Arial"/>
          <w:bCs/>
          <w:color w:val="000000" w:themeColor="text1"/>
          <w:kern w:val="1"/>
          <w:sz w:val="24"/>
          <w:szCs w:val="24"/>
          <w:lang w:eastAsia="zh-CN"/>
        </w:rPr>
        <w:t>Wykonawcy oferują długość okresu gwarancji w pełnych miesiącach. Zamawiający ustal</w:t>
      </w:r>
      <w:r w:rsidR="00895400" w:rsidRPr="003A3F0E">
        <w:rPr>
          <w:rFonts w:ascii="Arial" w:eastAsia="Times New Roman" w:hAnsi="Arial" w:cs="Arial"/>
          <w:bCs/>
          <w:color w:val="000000" w:themeColor="text1"/>
          <w:kern w:val="1"/>
          <w:sz w:val="24"/>
          <w:szCs w:val="24"/>
          <w:lang w:eastAsia="zh-CN"/>
        </w:rPr>
        <w:t>a okres podstawowej gwarancji 72 miesiące</w:t>
      </w:r>
      <w:r w:rsidRPr="003A3F0E">
        <w:rPr>
          <w:rFonts w:ascii="Arial" w:eastAsia="Times New Roman" w:hAnsi="Arial" w:cs="Arial"/>
          <w:bCs/>
          <w:color w:val="000000" w:themeColor="text1"/>
          <w:kern w:val="1"/>
          <w:sz w:val="24"/>
          <w:szCs w:val="24"/>
          <w:lang w:eastAsia="zh-CN"/>
        </w:rPr>
        <w:t xml:space="preserve"> (obowiązujący wszystkich wykonawców; Zamawiający nie będzie przyznawał punktów za zaoferowanie </w:t>
      </w:r>
      <w:r w:rsidRPr="003A3F0E">
        <w:rPr>
          <w:rFonts w:ascii="Arial" w:eastAsia="Times New Roman" w:hAnsi="Arial" w:cs="Arial"/>
          <w:bCs/>
          <w:color w:val="000000" w:themeColor="text1"/>
          <w:kern w:val="1"/>
          <w:sz w:val="24"/>
          <w:szCs w:val="24"/>
          <w:lang w:eastAsia="zh-CN"/>
        </w:rPr>
        <w:lastRenderedPageBreak/>
        <w:t>podstawowego okresu gwarancji). Wykonawca, który za</w:t>
      </w:r>
      <w:r w:rsidR="00895400" w:rsidRPr="003A3F0E">
        <w:rPr>
          <w:rFonts w:ascii="Arial" w:eastAsia="Times New Roman" w:hAnsi="Arial" w:cs="Arial"/>
          <w:bCs/>
          <w:color w:val="000000" w:themeColor="text1"/>
          <w:kern w:val="1"/>
          <w:sz w:val="24"/>
          <w:szCs w:val="24"/>
          <w:lang w:eastAsia="zh-CN"/>
        </w:rPr>
        <w:t>oferuje 72</w:t>
      </w:r>
      <w:r w:rsidRPr="003A3F0E">
        <w:rPr>
          <w:rFonts w:ascii="Arial" w:eastAsia="Times New Roman" w:hAnsi="Arial" w:cs="Arial"/>
          <w:bCs/>
          <w:color w:val="000000" w:themeColor="text1"/>
          <w:kern w:val="1"/>
          <w:sz w:val="24"/>
          <w:szCs w:val="24"/>
          <w:lang w:eastAsia="zh-CN"/>
        </w:rPr>
        <w:t xml:space="preserve"> miesięcy otrzyma 0 punktów za to kryterium. Łączny okres gwarancji nie może </w:t>
      </w:r>
      <w:r w:rsidR="00895400" w:rsidRPr="003A3F0E">
        <w:rPr>
          <w:rFonts w:ascii="Arial" w:eastAsia="Times New Roman" w:hAnsi="Arial" w:cs="Arial"/>
          <w:bCs/>
          <w:color w:val="000000" w:themeColor="text1"/>
          <w:kern w:val="1"/>
          <w:sz w:val="24"/>
          <w:szCs w:val="24"/>
          <w:lang w:eastAsia="zh-CN"/>
        </w:rPr>
        <w:t>być dłuższy niż 120 miesięcy (72 miesiące</w:t>
      </w:r>
      <w:r w:rsidRPr="003A3F0E">
        <w:rPr>
          <w:rFonts w:ascii="Arial" w:eastAsia="Times New Roman" w:hAnsi="Arial" w:cs="Arial"/>
          <w:bCs/>
          <w:color w:val="000000" w:themeColor="text1"/>
          <w:kern w:val="1"/>
          <w:sz w:val="24"/>
          <w:szCs w:val="24"/>
          <w:lang w:eastAsia="zh-CN"/>
        </w:rPr>
        <w:t xml:space="preserve"> - okres</w:t>
      </w:r>
      <w:r w:rsidR="00895400" w:rsidRPr="003A3F0E">
        <w:rPr>
          <w:rFonts w:ascii="Arial" w:eastAsia="Times New Roman" w:hAnsi="Arial" w:cs="Arial"/>
          <w:bCs/>
          <w:color w:val="000000" w:themeColor="text1"/>
          <w:kern w:val="1"/>
          <w:sz w:val="24"/>
          <w:szCs w:val="24"/>
          <w:lang w:eastAsia="zh-CN"/>
        </w:rPr>
        <w:t xml:space="preserve"> podstawowej gwarancji + max. 48</w:t>
      </w:r>
      <w:r w:rsidRPr="003A3F0E">
        <w:rPr>
          <w:rFonts w:ascii="Arial" w:eastAsia="Times New Roman" w:hAnsi="Arial" w:cs="Arial"/>
          <w:bCs/>
          <w:color w:val="000000" w:themeColor="text1"/>
          <w:kern w:val="1"/>
          <w:sz w:val="24"/>
          <w:szCs w:val="24"/>
          <w:lang w:eastAsia="zh-CN"/>
        </w:rPr>
        <w:t xml:space="preserve"> miesięcy - okres dodatkowej gwarancji). Zaoferowanie okresu gwarancji podstawowej króts</w:t>
      </w:r>
      <w:r w:rsidR="00895400" w:rsidRPr="003A3F0E">
        <w:rPr>
          <w:rFonts w:ascii="Arial" w:eastAsia="Times New Roman" w:hAnsi="Arial" w:cs="Arial"/>
          <w:bCs/>
          <w:color w:val="000000" w:themeColor="text1"/>
          <w:kern w:val="1"/>
          <w:sz w:val="24"/>
          <w:szCs w:val="24"/>
          <w:lang w:eastAsia="zh-CN"/>
        </w:rPr>
        <w:t>zego niż 72 miesiące</w:t>
      </w:r>
      <w:r w:rsidRPr="003A3F0E">
        <w:rPr>
          <w:rFonts w:ascii="Arial" w:eastAsia="Times New Roman" w:hAnsi="Arial" w:cs="Arial"/>
          <w:bCs/>
          <w:color w:val="000000" w:themeColor="text1"/>
          <w:kern w:val="1"/>
          <w:sz w:val="24"/>
          <w:szCs w:val="24"/>
          <w:lang w:eastAsia="zh-CN"/>
        </w:rPr>
        <w:t xml:space="preserve"> spowoduje odrzucenie oferty jako niezgodnej z SWZ na podstawie art. </w:t>
      </w:r>
      <w:r w:rsidR="007E4E97" w:rsidRPr="003A3F0E">
        <w:rPr>
          <w:rFonts w:ascii="Arial" w:eastAsia="Times New Roman" w:hAnsi="Arial" w:cs="Arial"/>
          <w:bCs/>
          <w:color w:val="000000" w:themeColor="text1"/>
          <w:kern w:val="1"/>
          <w:sz w:val="24"/>
          <w:szCs w:val="24"/>
          <w:lang w:eastAsia="zh-CN"/>
        </w:rPr>
        <w:t>226</w:t>
      </w:r>
      <w:r w:rsidRPr="003A3F0E">
        <w:rPr>
          <w:rFonts w:ascii="Arial" w:eastAsia="Times New Roman" w:hAnsi="Arial" w:cs="Arial"/>
          <w:bCs/>
          <w:color w:val="000000" w:themeColor="text1"/>
          <w:kern w:val="1"/>
          <w:sz w:val="24"/>
          <w:szCs w:val="24"/>
          <w:lang w:eastAsia="zh-CN"/>
        </w:rPr>
        <w:t xml:space="preserve"> ust. 1 pkt </w:t>
      </w:r>
      <w:r w:rsidR="007E4E97" w:rsidRPr="003A3F0E">
        <w:rPr>
          <w:rFonts w:ascii="Arial" w:eastAsia="Times New Roman" w:hAnsi="Arial" w:cs="Arial"/>
          <w:bCs/>
          <w:color w:val="000000" w:themeColor="text1"/>
          <w:kern w:val="1"/>
          <w:sz w:val="24"/>
          <w:szCs w:val="24"/>
          <w:lang w:eastAsia="zh-CN"/>
        </w:rPr>
        <w:t>5</w:t>
      </w:r>
      <w:r w:rsidRPr="003A3F0E">
        <w:rPr>
          <w:rFonts w:ascii="Arial" w:eastAsia="Times New Roman" w:hAnsi="Arial" w:cs="Arial"/>
          <w:bCs/>
          <w:color w:val="000000" w:themeColor="text1"/>
          <w:kern w:val="1"/>
          <w:sz w:val="24"/>
          <w:szCs w:val="24"/>
          <w:lang w:eastAsia="zh-CN"/>
        </w:rPr>
        <w:t xml:space="preserve"> ustawy Pzp. Zaoferowanie okresu dodat</w:t>
      </w:r>
      <w:r w:rsidR="00895400" w:rsidRPr="003A3F0E">
        <w:rPr>
          <w:rFonts w:ascii="Arial" w:eastAsia="Times New Roman" w:hAnsi="Arial" w:cs="Arial"/>
          <w:bCs/>
          <w:color w:val="000000" w:themeColor="text1"/>
          <w:kern w:val="1"/>
          <w:sz w:val="24"/>
          <w:szCs w:val="24"/>
          <w:lang w:eastAsia="zh-CN"/>
        </w:rPr>
        <w:t xml:space="preserve">kowej gwarancji dłuższego niż </w:t>
      </w:r>
      <w:r w:rsidR="00A80F11" w:rsidRPr="003A3F0E">
        <w:rPr>
          <w:rFonts w:ascii="Arial" w:eastAsia="Times New Roman" w:hAnsi="Arial" w:cs="Arial"/>
          <w:bCs/>
          <w:color w:val="000000" w:themeColor="text1"/>
          <w:kern w:val="1"/>
          <w:sz w:val="24"/>
          <w:szCs w:val="24"/>
          <w:lang w:eastAsia="zh-CN"/>
        </w:rPr>
        <w:t>48</w:t>
      </w:r>
      <w:r w:rsidR="00895400" w:rsidRPr="003A3F0E">
        <w:rPr>
          <w:rFonts w:ascii="Arial" w:eastAsia="Times New Roman" w:hAnsi="Arial" w:cs="Arial"/>
          <w:bCs/>
          <w:color w:val="000000" w:themeColor="text1"/>
          <w:kern w:val="1"/>
          <w:sz w:val="24"/>
          <w:szCs w:val="24"/>
          <w:lang w:eastAsia="zh-CN"/>
        </w:rPr>
        <w:t xml:space="preserve"> miesiące</w:t>
      </w:r>
      <w:r w:rsidRPr="003A3F0E">
        <w:rPr>
          <w:rFonts w:ascii="Arial" w:eastAsia="Times New Roman" w:hAnsi="Arial" w:cs="Arial"/>
          <w:bCs/>
          <w:color w:val="000000" w:themeColor="text1"/>
          <w:kern w:val="1"/>
          <w:sz w:val="24"/>
          <w:szCs w:val="24"/>
          <w:lang w:eastAsia="zh-CN"/>
        </w:rPr>
        <w:t xml:space="preserve"> nie będzie dodatkowo punktowane, a Zamawiający przyjmie do oceny oferty dodatkową gwarancję </w:t>
      </w:r>
      <w:r w:rsidR="00895400" w:rsidRPr="003A3F0E">
        <w:rPr>
          <w:rFonts w:ascii="Arial" w:eastAsia="Times New Roman" w:hAnsi="Arial" w:cs="Arial"/>
          <w:bCs/>
          <w:color w:val="000000" w:themeColor="text1"/>
          <w:kern w:val="1"/>
          <w:sz w:val="24"/>
          <w:szCs w:val="24"/>
          <w:lang w:eastAsia="zh-CN"/>
        </w:rPr>
        <w:t>w wysokości 48</w:t>
      </w:r>
      <w:r w:rsidRPr="003A3F0E">
        <w:rPr>
          <w:rFonts w:ascii="Arial" w:eastAsia="Times New Roman" w:hAnsi="Arial" w:cs="Arial"/>
          <w:bCs/>
          <w:color w:val="000000" w:themeColor="text1"/>
          <w:kern w:val="1"/>
          <w:sz w:val="24"/>
          <w:szCs w:val="24"/>
          <w:lang w:eastAsia="zh-CN"/>
        </w:rPr>
        <w:t xml:space="preserve"> miesięcy. W pozostałych przypadkach ilość punktów zostanie wyliczona metodą interpolacji liniowej, zgodnie ze wzorem przedstawionym poniżej. (Wszystkie koszty związane z tym okresem gwarancyjnym winny być skalkulowane przez Wykonawcę i wliczone w cenę oferty). Jeżeli Wykonawca nie wskaże okresu gwarancji na wykonane roboty instalacyjne, Zamawiający przyjmie, że Wykonawca nie udziela gwarancji i ofertę odrzuci na podstawie art. </w:t>
      </w:r>
      <w:r w:rsidR="007E4E97" w:rsidRPr="003A3F0E">
        <w:rPr>
          <w:rFonts w:ascii="Arial" w:eastAsia="Times New Roman" w:hAnsi="Arial" w:cs="Arial"/>
          <w:bCs/>
          <w:color w:val="000000" w:themeColor="text1"/>
          <w:kern w:val="1"/>
          <w:sz w:val="24"/>
          <w:szCs w:val="24"/>
          <w:lang w:eastAsia="zh-CN"/>
        </w:rPr>
        <w:t>226</w:t>
      </w:r>
      <w:r w:rsidRPr="003A3F0E">
        <w:rPr>
          <w:rFonts w:ascii="Arial" w:eastAsia="Times New Roman" w:hAnsi="Arial" w:cs="Arial"/>
          <w:bCs/>
          <w:color w:val="000000" w:themeColor="text1"/>
          <w:kern w:val="1"/>
          <w:sz w:val="24"/>
          <w:szCs w:val="24"/>
          <w:lang w:eastAsia="zh-CN"/>
        </w:rPr>
        <w:t xml:space="preserve"> ust. 1 pkt </w:t>
      </w:r>
      <w:r w:rsidR="007E4E97" w:rsidRPr="003A3F0E">
        <w:rPr>
          <w:rFonts w:ascii="Arial" w:eastAsia="Times New Roman" w:hAnsi="Arial" w:cs="Arial"/>
          <w:bCs/>
          <w:color w:val="000000" w:themeColor="text1"/>
          <w:kern w:val="1"/>
          <w:sz w:val="24"/>
          <w:szCs w:val="24"/>
          <w:lang w:eastAsia="zh-CN"/>
        </w:rPr>
        <w:t>5</w:t>
      </w:r>
      <w:r w:rsidRPr="003A3F0E">
        <w:rPr>
          <w:rFonts w:ascii="Arial" w:eastAsia="Times New Roman" w:hAnsi="Arial" w:cs="Arial"/>
          <w:bCs/>
          <w:color w:val="000000" w:themeColor="text1"/>
          <w:kern w:val="1"/>
          <w:sz w:val="24"/>
          <w:szCs w:val="24"/>
          <w:lang w:eastAsia="zh-CN"/>
        </w:rPr>
        <w:t xml:space="preserve"> ustawy Pzp jako niezgodną z SWZ</w:t>
      </w:r>
      <w:r w:rsidRPr="003A3F0E">
        <w:rPr>
          <w:rFonts w:ascii="Arial" w:eastAsia="Times New Roman" w:hAnsi="Arial" w:cs="Arial"/>
          <w:bCs/>
          <w:i/>
          <w:color w:val="000000" w:themeColor="text1"/>
          <w:kern w:val="1"/>
          <w:sz w:val="24"/>
          <w:szCs w:val="24"/>
          <w:lang w:eastAsia="zh-CN"/>
        </w:rPr>
        <w:t xml:space="preserve">. </w:t>
      </w:r>
    </w:p>
    <w:p w14:paraId="74BAC491" w14:textId="178A9409" w:rsidR="00657FF5" w:rsidRPr="003A3F0E"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u w:val="single"/>
          <w:lang w:val="x-none" w:eastAsia="zh-CN"/>
        </w:rPr>
      </w:pPr>
      <w:r w:rsidRPr="003A3F0E">
        <w:rPr>
          <w:rFonts w:ascii="Arial" w:eastAsia="Times New Roman" w:hAnsi="Arial" w:cs="Arial"/>
          <w:bCs/>
          <w:color w:val="000000" w:themeColor="text1"/>
          <w:kern w:val="1"/>
          <w:sz w:val="24"/>
          <w:szCs w:val="24"/>
          <w:u w:val="single"/>
          <w:lang w:val="x-none" w:eastAsia="zh-CN"/>
        </w:rPr>
        <w:t>B) Sposób oceny ofert.</w:t>
      </w:r>
    </w:p>
    <w:p w14:paraId="3A5DDC6F" w14:textId="3460E36B" w:rsidR="005D4838" w:rsidRPr="007B599E" w:rsidRDefault="005D4838" w:rsidP="00657FF5">
      <w:pPr>
        <w:autoSpaceDE w:val="0"/>
        <w:autoSpaceDN w:val="0"/>
        <w:adjustRightInd w:val="0"/>
        <w:spacing w:after="0"/>
        <w:jc w:val="both"/>
        <w:rPr>
          <w:rFonts w:ascii="Arial" w:eastAsia="Times New Roman" w:hAnsi="Arial" w:cs="Arial"/>
          <w:b/>
          <w:color w:val="000000" w:themeColor="text1"/>
          <w:kern w:val="1"/>
          <w:sz w:val="24"/>
          <w:szCs w:val="24"/>
          <w:lang w:eastAsia="zh-CN"/>
        </w:rPr>
      </w:pPr>
      <w:r w:rsidRPr="007B599E">
        <w:rPr>
          <w:rFonts w:ascii="Arial" w:eastAsia="Times New Roman" w:hAnsi="Arial" w:cs="Arial"/>
          <w:b/>
          <w:color w:val="000000" w:themeColor="text1"/>
          <w:kern w:val="1"/>
          <w:sz w:val="24"/>
          <w:szCs w:val="24"/>
          <w:lang w:eastAsia="zh-CN"/>
        </w:rPr>
        <w:t>Punkty będą liczone dla każdej z Części</w:t>
      </w:r>
      <w:r w:rsidR="00A04068">
        <w:rPr>
          <w:rFonts w:ascii="Arial" w:eastAsia="Times New Roman" w:hAnsi="Arial" w:cs="Arial"/>
          <w:b/>
          <w:color w:val="000000" w:themeColor="text1"/>
          <w:kern w:val="1"/>
          <w:sz w:val="24"/>
          <w:szCs w:val="24"/>
          <w:lang w:eastAsia="zh-CN"/>
        </w:rPr>
        <w:t>:</w:t>
      </w:r>
      <w:r w:rsidRPr="007B599E">
        <w:rPr>
          <w:rFonts w:ascii="Arial" w:eastAsia="Times New Roman" w:hAnsi="Arial" w:cs="Arial"/>
          <w:b/>
          <w:color w:val="000000" w:themeColor="text1"/>
          <w:kern w:val="1"/>
          <w:sz w:val="24"/>
          <w:szCs w:val="24"/>
          <w:lang w:eastAsia="zh-CN"/>
        </w:rPr>
        <w:t xml:space="preserve"> I, II, III oddzielnie</w:t>
      </w:r>
      <w:r w:rsidR="007B599E">
        <w:rPr>
          <w:rFonts w:ascii="Arial" w:eastAsia="Times New Roman" w:hAnsi="Arial" w:cs="Arial"/>
          <w:b/>
          <w:color w:val="000000" w:themeColor="text1"/>
          <w:kern w:val="1"/>
          <w:sz w:val="24"/>
          <w:szCs w:val="24"/>
          <w:lang w:eastAsia="zh-CN"/>
        </w:rPr>
        <w:t>:</w:t>
      </w:r>
    </w:p>
    <w:p w14:paraId="3C13D747" w14:textId="77777777" w:rsidR="00657FF5" w:rsidRPr="003A3F0E"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val="x-none" w:eastAsia="zh-CN"/>
        </w:rPr>
        <w:t>Ocena ofert – wybór najkorzystniejszej oferty, wśród ofert nie podlegających odrzuceniu zostanie dokonany w oparciu o następujące kryteria wyboru:</w:t>
      </w:r>
    </w:p>
    <w:p w14:paraId="60368825" w14:textId="77777777" w:rsidR="00657FF5" w:rsidRPr="003A3F0E" w:rsidRDefault="00657FF5" w:rsidP="00657FF5">
      <w:pPr>
        <w:autoSpaceDE w:val="0"/>
        <w:autoSpaceDN w:val="0"/>
        <w:adjustRightInd w:val="0"/>
        <w:spacing w:after="0"/>
        <w:jc w:val="both"/>
        <w:rPr>
          <w:rFonts w:ascii="Arial" w:eastAsia="Times New Roman" w:hAnsi="Arial" w:cs="Arial"/>
          <w:b/>
          <w:color w:val="000000" w:themeColor="text1"/>
          <w:kern w:val="1"/>
          <w:sz w:val="24"/>
          <w:szCs w:val="24"/>
          <w:lang w:val="x-none" w:eastAsia="zh-CN"/>
        </w:rPr>
      </w:pPr>
      <w:r w:rsidRPr="003A3F0E">
        <w:rPr>
          <w:rFonts w:ascii="Arial" w:eastAsia="Times New Roman" w:hAnsi="Arial" w:cs="Arial"/>
          <w:bCs/>
          <w:color w:val="000000" w:themeColor="text1"/>
          <w:kern w:val="1"/>
          <w:sz w:val="24"/>
          <w:szCs w:val="24"/>
          <w:lang w:val="x-none" w:eastAsia="zh-CN"/>
        </w:rPr>
        <w:t xml:space="preserve">1. Kryterium – </w:t>
      </w:r>
      <w:r w:rsidRPr="003A3F0E">
        <w:rPr>
          <w:rFonts w:ascii="Arial" w:eastAsia="Times New Roman" w:hAnsi="Arial" w:cs="Arial"/>
          <w:b/>
          <w:color w:val="000000" w:themeColor="text1"/>
          <w:kern w:val="1"/>
          <w:sz w:val="24"/>
          <w:szCs w:val="24"/>
          <w:lang w:val="x-none" w:eastAsia="zh-CN"/>
        </w:rPr>
        <w:t>cena oferty</w:t>
      </w:r>
      <w:r w:rsidRPr="003A3F0E">
        <w:rPr>
          <w:rFonts w:ascii="Arial" w:eastAsia="Times New Roman" w:hAnsi="Arial" w:cs="Arial"/>
          <w:b/>
          <w:color w:val="000000" w:themeColor="text1"/>
          <w:kern w:val="1"/>
          <w:sz w:val="24"/>
          <w:szCs w:val="24"/>
          <w:lang w:eastAsia="zh-CN"/>
        </w:rPr>
        <w:tab/>
      </w:r>
      <w:r w:rsidRPr="003A3F0E">
        <w:rPr>
          <w:rFonts w:ascii="Arial" w:eastAsia="Times New Roman" w:hAnsi="Arial" w:cs="Arial"/>
          <w:b/>
          <w:color w:val="000000" w:themeColor="text1"/>
          <w:kern w:val="1"/>
          <w:sz w:val="24"/>
          <w:szCs w:val="24"/>
          <w:lang w:val="x-none" w:eastAsia="zh-CN"/>
        </w:rPr>
        <w:t xml:space="preserve"> 60 %</w:t>
      </w:r>
    </w:p>
    <w:p w14:paraId="2711ECFA" w14:textId="77777777" w:rsidR="00657FF5" w:rsidRPr="003A3F0E"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val="x-none" w:eastAsia="zh-CN"/>
        </w:rPr>
      </w:pPr>
      <w:r w:rsidRPr="003A3F0E">
        <w:rPr>
          <w:rFonts w:ascii="Arial" w:eastAsia="Times New Roman" w:hAnsi="Arial" w:cs="Arial"/>
          <w:bCs/>
          <w:color w:val="000000" w:themeColor="text1"/>
          <w:kern w:val="1"/>
          <w:sz w:val="24"/>
          <w:szCs w:val="24"/>
          <w:lang w:val="x-none" w:eastAsia="zh-CN"/>
        </w:rPr>
        <w:t>1.1. Punktacja :</w:t>
      </w:r>
    </w:p>
    <w:p w14:paraId="75BCFE1F" w14:textId="619BA611" w:rsidR="00657FF5" w:rsidRPr="003A3F0E"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
          <w:color w:val="000000" w:themeColor="text1"/>
          <w:kern w:val="1"/>
          <w:sz w:val="24"/>
          <w:szCs w:val="24"/>
          <w:lang w:val="x-none" w:eastAsia="zh-CN"/>
        </w:rPr>
        <w:t>Pc = (Cn/Co)</w:t>
      </w:r>
      <w:r w:rsidR="001874BA" w:rsidRPr="003A3F0E">
        <w:rPr>
          <w:rFonts w:ascii="Arial" w:eastAsia="Times New Roman" w:hAnsi="Arial" w:cs="Arial"/>
          <w:b/>
          <w:color w:val="000000" w:themeColor="text1"/>
          <w:kern w:val="1"/>
          <w:sz w:val="24"/>
          <w:szCs w:val="24"/>
          <w:lang w:eastAsia="zh-CN"/>
        </w:rPr>
        <w:t xml:space="preserve"> </w:t>
      </w:r>
      <w:r w:rsidRPr="003A3F0E">
        <w:rPr>
          <w:rFonts w:ascii="Arial" w:eastAsia="Times New Roman" w:hAnsi="Arial" w:cs="Arial"/>
          <w:b/>
          <w:color w:val="000000" w:themeColor="text1"/>
          <w:kern w:val="1"/>
          <w:sz w:val="24"/>
          <w:szCs w:val="24"/>
          <w:lang w:val="x-none" w:eastAsia="zh-CN"/>
        </w:rPr>
        <w:t>*</w:t>
      </w:r>
      <w:r w:rsidR="001874BA" w:rsidRPr="003A3F0E">
        <w:rPr>
          <w:rFonts w:ascii="Arial" w:eastAsia="Times New Roman" w:hAnsi="Arial" w:cs="Arial"/>
          <w:b/>
          <w:color w:val="000000" w:themeColor="text1"/>
          <w:kern w:val="1"/>
          <w:sz w:val="24"/>
          <w:szCs w:val="24"/>
          <w:lang w:eastAsia="zh-CN"/>
        </w:rPr>
        <w:t xml:space="preserve"> </w:t>
      </w:r>
      <w:r w:rsidRPr="003A3F0E">
        <w:rPr>
          <w:rFonts w:ascii="Arial" w:eastAsia="Times New Roman" w:hAnsi="Arial" w:cs="Arial"/>
          <w:b/>
          <w:color w:val="000000" w:themeColor="text1"/>
          <w:kern w:val="1"/>
          <w:sz w:val="24"/>
          <w:szCs w:val="24"/>
          <w:lang w:val="x-none" w:eastAsia="zh-CN"/>
        </w:rPr>
        <w:t>100 pkt x 60 %</w:t>
      </w:r>
      <w:r w:rsidRPr="003A3F0E">
        <w:rPr>
          <w:rFonts w:ascii="Arial" w:eastAsia="Times New Roman" w:hAnsi="Arial" w:cs="Arial"/>
          <w:bCs/>
          <w:color w:val="000000" w:themeColor="text1"/>
          <w:kern w:val="1"/>
          <w:sz w:val="24"/>
          <w:szCs w:val="24"/>
          <w:lang w:val="x-none" w:eastAsia="zh-CN"/>
        </w:rPr>
        <w:tab/>
        <w:t xml:space="preserve">gdzie Cn – cena najniższa </w:t>
      </w:r>
      <w:r w:rsidRPr="003A3F0E">
        <w:rPr>
          <w:rFonts w:ascii="Arial" w:eastAsia="Times New Roman" w:hAnsi="Arial" w:cs="Arial"/>
          <w:bCs/>
          <w:color w:val="000000" w:themeColor="text1"/>
          <w:kern w:val="1"/>
          <w:sz w:val="24"/>
          <w:szCs w:val="24"/>
          <w:lang w:eastAsia="zh-CN"/>
        </w:rPr>
        <w:t>wśród ofert</w:t>
      </w:r>
    </w:p>
    <w:p w14:paraId="6E6DDA27" w14:textId="77777777" w:rsidR="00657FF5" w:rsidRPr="003A3F0E"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Cs/>
          <w:color w:val="000000" w:themeColor="text1"/>
          <w:kern w:val="1"/>
          <w:sz w:val="24"/>
          <w:szCs w:val="24"/>
          <w:lang w:val="x-none" w:eastAsia="zh-CN"/>
        </w:rPr>
        <w:tab/>
      </w:r>
      <w:r w:rsidRPr="003A3F0E">
        <w:rPr>
          <w:rFonts w:ascii="Arial" w:eastAsia="Times New Roman" w:hAnsi="Arial" w:cs="Arial"/>
          <w:bCs/>
          <w:color w:val="000000" w:themeColor="text1"/>
          <w:kern w:val="1"/>
          <w:sz w:val="24"/>
          <w:szCs w:val="24"/>
          <w:lang w:val="x-none" w:eastAsia="zh-CN"/>
        </w:rPr>
        <w:tab/>
      </w:r>
      <w:r w:rsidRPr="003A3F0E">
        <w:rPr>
          <w:rFonts w:ascii="Arial" w:eastAsia="Times New Roman" w:hAnsi="Arial" w:cs="Arial"/>
          <w:bCs/>
          <w:color w:val="000000" w:themeColor="text1"/>
          <w:kern w:val="1"/>
          <w:sz w:val="24"/>
          <w:szCs w:val="24"/>
          <w:lang w:val="x-none" w:eastAsia="zh-CN"/>
        </w:rPr>
        <w:tab/>
      </w:r>
      <w:r w:rsidRPr="003A3F0E">
        <w:rPr>
          <w:rFonts w:ascii="Arial" w:eastAsia="Times New Roman" w:hAnsi="Arial" w:cs="Arial"/>
          <w:bCs/>
          <w:color w:val="000000" w:themeColor="text1"/>
          <w:kern w:val="1"/>
          <w:sz w:val="24"/>
          <w:szCs w:val="24"/>
          <w:lang w:val="x-none" w:eastAsia="zh-CN"/>
        </w:rPr>
        <w:tab/>
      </w:r>
      <w:r w:rsidRPr="003A3F0E">
        <w:rPr>
          <w:rFonts w:ascii="Arial" w:eastAsia="Times New Roman" w:hAnsi="Arial" w:cs="Arial"/>
          <w:bCs/>
          <w:color w:val="000000" w:themeColor="text1"/>
          <w:kern w:val="1"/>
          <w:sz w:val="24"/>
          <w:szCs w:val="24"/>
          <w:lang w:val="x-none" w:eastAsia="zh-CN"/>
        </w:rPr>
        <w:tab/>
        <w:t xml:space="preserve">Co – cena ocenianej oferty </w:t>
      </w:r>
    </w:p>
    <w:p w14:paraId="075703C8" w14:textId="77777777" w:rsidR="00657FF5" w:rsidRPr="003A3F0E"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val="x-none" w:eastAsia="zh-CN"/>
        </w:rPr>
      </w:pPr>
      <w:r w:rsidRPr="003A3F0E">
        <w:rPr>
          <w:rFonts w:ascii="Arial" w:eastAsia="Times New Roman" w:hAnsi="Arial" w:cs="Arial"/>
          <w:bCs/>
          <w:color w:val="000000" w:themeColor="text1"/>
          <w:kern w:val="1"/>
          <w:sz w:val="24"/>
          <w:szCs w:val="24"/>
          <w:lang w:eastAsia="zh-CN"/>
        </w:rPr>
        <w:t>2</w:t>
      </w:r>
      <w:r w:rsidRPr="003A3F0E">
        <w:rPr>
          <w:rFonts w:ascii="Arial" w:eastAsia="Times New Roman" w:hAnsi="Arial" w:cs="Arial"/>
          <w:bCs/>
          <w:color w:val="000000" w:themeColor="text1"/>
          <w:kern w:val="1"/>
          <w:sz w:val="24"/>
          <w:szCs w:val="24"/>
          <w:lang w:val="x-none" w:eastAsia="zh-CN"/>
        </w:rPr>
        <w:t xml:space="preserve">. Kryterium </w:t>
      </w:r>
      <w:r w:rsidRPr="003A3F0E">
        <w:rPr>
          <w:rFonts w:ascii="Arial" w:eastAsia="Times New Roman" w:hAnsi="Arial" w:cs="Arial"/>
          <w:bCs/>
          <w:color w:val="000000" w:themeColor="text1"/>
          <w:kern w:val="1"/>
          <w:sz w:val="24"/>
          <w:szCs w:val="24"/>
          <w:lang w:eastAsia="zh-CN"/>
        </w:rPr>
        <w:t xml:space="preserve">- </w:t>
      </w:r>
      <w:r w:rsidRPr="003A3F0E">
        <w:rPr>
          <w:rFonts w:ascii="Arial" w:eastAsia="Times New Roman" w:hAnsi="Arial" w:cs="Arial"/>
          <w:b/>
          <w:color w:val="000000" w:themeColor="text1"/>
          <w:kern w:val="1"/>
          <w:sz w:val="24"/>
          <w:szCs w:val="24"/>
          <w:lang w:eastAsia="zh-CN"/>
        </w:rPr>
        <w:t>Wydłużenie okresu Gwarancji</w:t>
      </w:r>
      <w:r w:rsidRPr="003A3F0E">
        <w:rPr>
          <w:rFonts w:ascii="Arial" w:eastAsia="Times New Roman" w:hAnsi="Arial" w:cs="Arial"/>
          <w:b/>
          <w:color w:val="000000" w:themeColor="text1"/>
          <w:kern w:val="1"/>
          <w:sz w:val="24"/>
          <w:szCs w:val="24"/>
          <w:lang w:eastAsia="zh-CN"/>
        </w:rPr>
        <w:tab/>
      </w:r>
      <w:r w:rsidR="0018342C" w:rsidRPr="003A3F0E">
        <w:rPr>
          <w:rFonts w:ascii="Arial" w:eastAsia="Times New Roman" w:hAnsi="Arial" w:cs="Arial"/>
          <w:b/>
          <w:color w:val="000000" w:themeColor="text1"/>
          <w:kern w:val="1"/>
          <w:sz w:val="24"/>
          <w:szCs w:val="24"/>
          <w:lang w:eastAsia="zh-CN"/>
        </w:rPr>
        <w:tab/>
      </w:r>
      <w:r w:rsidRPr="003A3F0E">
        <w:rPr>
          <w:rFonts w:ascii="Arial" w:eastAsia="Times New Roman" w:hAnsi="Arial" w:cs="Arial"/>
          <w:b/>
          <w:color w:val="000000" w:themeColor="text1"/>
          <w:kern w:val="1"/>
          <w:sz w:val="24"/>
          <w:szCs w:val="24"/>
          <w:lang w:eastAsia="zh-CN"/>
        </w:rPr>
        <w:t>40%</w:t>
      </w:r>
    </w:p>
    <w:p w14:paraId="3038BBA4" w14:textId="77777777" w:rsidR="00657FF5" w:rsidRPr="003A3F0E"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val="x-none" w:eastAsia="zh-CN"/>
        </w:rPr>
      </w:pPr>
      <w:r w:rsidRPr="003A3F0E">
        <w:rPr>
          <w:rFonts w:ascii="Arial" w:eastAsia="Times New Roman" w:hAnsi="Arial" w:cs="Arial"/>
          <w:bCs/>
          <w:color w:val="000000" w:themeColor="text1"/>
          <w:kern w:val="1"/>
          <w:sz w:val="24"/>
          <w:szCs w:val="24"/>
          <w:lang w:eastAsia="zh-CN"/>
        </w:rPr>
        <w:t>2</w:t>
      </w:r>
      <w:r w:rsidRPr="003A3F0E">
        <w:rPr>
          <w:rFonts w:ascii="Arial" w:eastAsia="Times New Roman" w:hAnsi="Arial" w:cs="Arial"/>
          <w:bCs/>
          <w:color w:val="000000" w:themeColor="text1"/>
          <w:kern w:val="1"/>
          <w:sz w:val="24"/>
          <w:szCs w:val="24"/>
          <w:lang w:val="x-none" w:eastAsia="zh-CN"/>
        </w:rPr>
        <w:t>.1. Punktacja:</w:t>
      </w:r>
    </w:p>
    <w:p w14:paraId="248A778C" w14:textId="7D2ED0BF" w:rsidR="00895400" w:rsidRPr="003A3F0E" w:rsidRDefault="00657FF5" w:rsidP="00167393">
      <w:pPr>
        <w:autoSpaceDE w:val="0"/>
        <w:autoSpaceDN w:val="0"/>
        <w:adjustRightInd w:val="0"/>
        <w:spacing w:after="0"/>
        <w:ind w:left="3540" w:hanging="3540"/>
        <w:jc w:val="both"/>
        <w:rPr>
          <w:rFonts w:ascii="Arial" w:eastAsia="Times New Roman" w:hAnsi="Arial" w:cs="Arial"/>
          <w:bCs/>
          <w:color w:val="000000" w:themeColor="text1"/>
          <w:kern w:val="1"/>
          <w:sz w:val="24"/>
          <w:szCs w:val="24"/>
          <w:lang w:eastAsia="zh-CN"/>
        </w:rPr>
      </w:pPr>
      <w:r w:rsidRPr="003A3F0E">
        <w:rPr>
          <w:rFonts w:ascii="Arial" w:eastAsia="Times New Roman" w:hAnsi="Arial" w:cs="Arial"/>
          <w:b/>
          <w:color w:val="000000" w:themeColor="text1"/>
          <w:kern w:val="1"/>
          <w:sz w:val="24"/>
          <w:szCs w:val="24"/>
          <w:lang w:val="x-none" w:eastAsia="zh-CN"/>
        </w:rPr>
        <w:t>Pg = Gb/</w:t>
      </w:r>
      <w:r w:rsidR="00167393" w:rsidRPr="003A3F0E">
        <w:rPr>
          <w:rFonts w:ascii="Arial" w:eastAsia="Times New Roman" w:hAnsi="Arial" w:cs="Arial"/>
          <w:b/>
          <w:color w:val="000000" w:themeColor="text1"/>
          <w:kern w:val="1"/>
          <w:sz w:val="24"/>
          <w:szCs w:val="24"/>
          <w:lang w:eastAsia="zh-CN"/>
        </w:rPr>
        <w:t>48</w:t>
      </w:r>
      <w:r w:rsidR="00895400" w:rsidRPr="003A3F0E">
        <w:rPr>
          <w:rFonts w:ascii="Arial" w:eastAsia="Times New Roman" w:hAnsi="Arial" w:cs="Arial"/>
          <w:b/>
          <w:color w:val="000000" w:themeColor="text1"/>
          <w:kern w:val="1"/>
          <w:sz w:val="24"/>
          <w:szCs w:val="24"/>
          <w:lang w:val="x-none" w:eastAsia="zh-CN"/>
        </w:rPr>
        <w:t xml:space="preserve"> *</w:t>
      </w:r>
      <w:r w:rsidRPr="003A3F0E">
        <w:rPr>
          <w:rFonts w:ascii="Arial" w:eastAsia="Times New Roman" w:hAnsi="Arial" w:cs="Arial"/>
          <w:b/>
          <w:color w:val="000000" w:themeColor="text1"/>
          <w:kern w:val="1"/>
          <w:sz w:val="24"/>
          <w:szCs w:val="24"/>
          <w:lang w:eastAsia="zh-CN"/>
        </w:rPr>
        <w:t xml:space="preserve"> </w:t>
      </w:r>
      <w:r w:rsidR="001874BA" w:rsidRPr="003A3F0E">
        <w:rPr>
          <w:rFonts w:ascii="Arial" w:eastAsia="Times New Roman" w:hAnsi="Arial" w:cs="Arial"/>
          <w:b/>
          <w:color w:val="000000" w:themeColor="text1"/>
          <w:kern w:val="1"/>
          <w:sz w:val="24"/>
          <w:szCs w:val="24"/>
          <w:lang w:eastAsia="zh-CN"/>
        </w:rPr>
        <w:t xml:space="preserve">100 pkt </w:t>
      </w:r>
      <w:r w:rsidRPr="003A3F0E">
        <w:rPr>
          <w:rFonts w:ascii="Arial" w:eastAsia="Times New Roman" w:hAnsi="Arial" w:cs="Arial"/>
          <w:b/>
          <w:color w:val="000000" w:themeColor="text1"/>
          <w:kern w:val="1"/>
          <w:sz w:val="24"/>
          <w:szCs w:val="24"/>
          <w:lang w:val="x-none" w:eastAsia="zh-CN"/>
        </w:rPr>
        <w:t xml:space="preserve">x </w:t>
      </w:r>
      <w:r w:rsidRPr="003A3F0E">
        <w:rPr>
          <w:rFonts w:ascii="Arial" w:eastAsia="Times New Roman" w:hAnsi="Arial" w:cs="Arial"/>
          <w:b/>
          <w:color w:val="000000" w:themeColor="text1"/>
          <w:kern w:val="1"/>
          <w:sz w:val="24"/>
          <w:szCs w:val="24"/>
          <w:lang w:eastAsia="zh-CN"/>
        </w:rPr>
        <w:t>40</w:t>
      </w:r>
      <w:r w:rsidRPr="003A3F0E">
        <w:rPr>
          <w:rFonts w:ascii="Arial" w:eastAsia="Times New Roman" w:hAnsi="Arial" w:cs="Arial"/>
          <w:b/>
          <w:color w:val="000000" w:themeColor="text1"/>
          <w:kern w:val="1"/>
          <w:sz w:val="24"/>
          <w:szCs w:val="24"/>
          <w:lang w:val="x-none" w:eastAsia="zh-CN"/>
        </w:rPr>
        <w:t>%</w:t>
      </w:r>
      <w:r w:rsidRPr="003A3F0E">
        <w:rPr>
          <w:rFonts w:ascii="Arial" w:eastAsia="Times New Roman" w:hAnsi="Arial" w:cs="Arial"/>
          <w:bCs/>
          <w:color w:val="000000" w:themeColor="text1"/>
          <w:kern w:val="1"/>
          <w:sz w:val="24"/>
          <w:szCs w:val="24"/>
          <w:lang w:val="x-none" w:eastAsia="zh-CN"/>
        </w:rPr>
        <w:t xml:space="preserve"> </w:t>
      </w:r>
      <w:r w:rsidRPr="003A3F0E">
        <w:rPr>
          <w:rFonts w:ascii="Arial" w:eastAsia="Times New Roman" w:hAnsi="Arial" w:cs="Arial"/>
          <w:bCs/>
          <w:color w:val="000000" w:themeColor="text1"/>
          <w:kern w:val="1"/>
          <w:sz w:val="24"/>
          <w:szCs w:val="24"/>
          <w:lang w:val="x-none" w:eastAsia="zh-CN"/>
        </w:rPr>
        <w:tab/>
        <w:t>gdzie Gb – okres gwarancji po</w:t>
      </w:r>
      <w:r w:rsidR="00895400" w:rsidRPr="003A3F0E">
        <w:rPr>
          <w:rFonts w:ascii="Arial" w:eastAsia="Times New Roman" w:hAnsi="Arial" w:cs="Arial"/>
          <w:bCs/>
          <w:color w:val="000000" w:themeColor="text1"/>
          <w:kern w:val="1"/>
          <w:sz w:val="24"/>
          <w:szCs w:val="24"/>
          <w:lang w:val="x-none" w:eastAsia="zh-CN"/>
        </w:rPr>
        <w:t>wyżej minimalnego wymaganego (</w:t>
      </w:r>
      <w:r w:rsidR="00895400" w:rsidRPr="003A3F0E">
        <w:rPr>
          <w:rFonts w:ascii="Arial" w:eastAsia="Times New Roman" w:hAnsi="Arial" w:cs="Arial"/>
          <w:bCs/>
          <w:color w:val="000000" w:themeColor="text1"/>
          <w:kern w:val="1"/>
          <w:sz w:val="24"/>
          <w:szCs w:val="24"/>
          <w:lang w:eastAsia="zh-CN"/>
        </w:rPr>
        <w:t>72</w:t>
      </w:r>
      <w:r w:rsidRPr="003A3F0E">
        <w:rPr>
          <w:rFonts w:ascii="Arial" w:eastAsia="Times New Roman" w:hAnsi="Arial" w:cs="Arial"/>
          <w:bCs/>
          <w:color w:val="000000" w:themeColor="text1"/>
          <w:kern w:val="1"/>
          <w:sz w:val="24"/>
          <w:szCs w:val="24"/>
          <w:lang w:val="x-none" w:eastAsia="zh-CN"/>
        </w:rPr>
        <w:t xml:space="preserve"> mi</w:t>
      </w:r>
      <w:r w:rsidR="00895400" w:rsidRPr="003A3F0E">
        <w:rPr>
          <w:rFonts w:ascii="Arial" w:eastAsia="Times New Roman" w:hAnsi="Arial" w:cs="Arial"/>
          <w:bCs/>
          <w:color w:val="000000" w:themeColor="text1"/>
          <w:kern w:val="1"/>
          <w:sz w:val="24"/>
          <w:szCs w:val="24"/>
          <w:lang w:val="x-none" w:eastAsia="zh-CN"/>
        </w:rPr>
        <w:t>esi</w:t>
      </w:r>
      <w:r w:rsidR="00895400" w:rsidRPr="003A3F0E">
        <w:rPr>
          <w:rFonts w:ascii="Arial" w:eastAsia="Times New Roman" w:hAnsi="Arial" w:cs="Arial"/>
          <w:bCs/>
          <w:color w:val="000000" w:themeColor="text1"/>
          <w:kern w:val="1"/>
          <w:sz w:val="24"/>
          <w:szCs w:val="24"/>
          <w:lang w:eastAsia="zh-CN"/>
        </w:rPr>
        <w:t>ące</w:t>
      </w:r>
      <w:r w:rsidRPr="003A3F0E">
        <w:rPr>
          <w:rFonts w:ascii="Arial" w:eastAsia="Times New Roman" w:hAnsi="Arial" w:cs="Arial"/>
          <w:bCs/>
          <w:color w:val="000000" w:themeColor="text1"/>
          <w:kern w:val="1"/>
          <w:sz w:val="24"/>
          <w:szCs w:val="24"/>
          <w:lang w:val="x-none" w:eastAsia="zh-CN"/>
        </w:rPr>
        <w:t>) w ofercie rozpatrywanej (w</w:t>
      </w:r>
      <w:r w:rsidRPr="003A3F0E">
        <w:rPr>
          <w:rFonts w:ascii="Arial" w:eastAsia="Times New Roman" w:hAnsi="Arial" w:cs="Arial"/>
          <w:bCs/>
          <w:color w:val="000000" w:themeColor="text1"/>
          <w:kern w:val="1"/>
          <w:sz w:val="24"/>
          <w:szCs w:val="24"/>
          <w:lang w:eastAsia="zh-CN"/>
        </w:rPr>
        <w:t> </w:t>
      </w:r>
      <w:r w:rsidRPr="003A3F0E">
        <w:rPr>
          <w:rFonts w:ascii="Arial" w:eastAsia="Times New Roman" w:hAnsi="Arial" w:cs="Arial"/>
          <w:bCs/>
          <w:color w:val="000000" w:themeColor="text1"/>
          <w:kern w:val="1"/>
          <w:sz w:val="24"/>
          <w:szCs w:val="24"/>
          <w:lang w:val="x-none" w:eastAsia="zh-CN"/>
        </w:rPr>
        <w:t>miesiącach);</w:t>
      </w:r>
    </w:p>
    <w:p w14:paraId="16EA6907" w14:textId="77777777" w:rsidR="00B46B07" w:rsidRPr="003A3F0E" w:rsidRDefault="0018342C" w:rsidP="00B46B07">
      <w:pPr>
        <w:widowControl w:val="0"/>
        <w:suppressAutoHyphens/>
        <w:overflowPunct w:val="0"/>
        <w:autoSpaceDE w:val="0"/>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b/>
          <w:bCs/>
          <w:color w:val="000000" w:themeColor="text1"/>
          <w:kern w:val="1"/>
          <w:sz w:val="24"/>
          <w:szCs w:val="24"/>
          <w:lang w:eastAsia="zh-CN"/>
        </w:rPr>
        <w:t>31.3.</w:t>
      </w:r>
      <w:r w:rsidRPr="003A3F0E">
        <w:rPr>
          <w:rFonts w:ascii="Arial" w:eastAsia="Times New Roman" w:hAnsi="Arial" w:cs="Arial"/>
          <w:color w:val="000000" w:themeColor="text1"/>
          <w:kern w:val="1"/>
          <w:sz w:val="24"/>
          <w:szCs w:val="24"/>
          <w:lang w:eastAsia="zh-CN"/>
        </w:rPr>
        <w:t xml:space="preserve"> </w:t>
      </w:r>
      <w:r w:rsidR="00B46B07" w:rsidRPr="003A3F0E">
        <w:rPr>
          <w:rFonts w:ascii="Arial" w:eastAsia="Times New Roman" w:hAnsi="Arial" w:cs="Arial"/>
          <w:color w:val="000000" w:themeColor="text1"/>
          <w:kern w:val="1"/>
          <w:sz w:val="24"/>
          <w:szCs w:val="24"/>
          <w:lang w:eastAsia="zh-CN"/>
        </w:rPr>
        <w:t>Punkty, otrzymane w poszczególnych kryteriach, po sumowaniu stanowić będą ocenę badanej oferty. Zamawiający uzna za najkorzystniejszą ofertę tę, która otrzyma największą ilość punktów.</w:t>
      </w:r>
    </w:p>
    <w:p w14:paraId="39CBECBD" w14:textId="77777777" w:rsidR="0018342C" w:rsidRPr="003A3F0E" w:rsidRDefault="0018342C"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 xml:space="preserve">Dla każdego z kryteriów Zamawiający będzie dokonywał wyliczeń liczby przyznanych punktów z dokładnością do dwóch miejsc po przecinku. Wyliczenie musi być podane z dokładnością do dwóch miejsc po przecinku, po uprzednim zaokrągleniu do  dwóch miejsc po przecinku, przy czym końcówki poniżej 0,005 punktu pomija się, a końcówki 0,005 punktu i wyższe zaokrągla się do 0,01 punktu. </w:t>
      </w:r>
    </w:p>
    <w:p w14:paraId="5F45D52B"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bCs/>
          <w:color w:val="000000" w:themeColor="text1"/>
          <w:sz w:val="24"/>
          <w:szCs w:val="24"/>
        </w:rPr>
        <w:t>31.</w:t>
      </w:r>
      <w:r w:rsidR="00C977E4" w:rsidRPr="003A3F0E">
        <w:rPr>
          <w:rFonts w:ascii="Arial" w:eastAsia="TimesNewRoman" w:hAnsi="Arial" w:cs="Arial"/>
          <w:b/>
          <w:bCs/>
          <w:color w:val="000000" w:themeColor="text1"/>
          <w:sz w:val="24"/>
          <w:szCs w:val="24"/>
        </w:rPr>
        <w:t>4</w:t>
      </w:r>
      <w:r w:rsidRPr="003A3F0E">
        <w:rPr>
          <w:rFonts w:ascii="Arial" w:eastAsia="TimesNewRoman" w:hAnsi="Arial" w:cs="Arial"/>
          <w:b/>
          <w:bCs/>
          <w:color w:val="000000" w:themeColor="text1"/>
          <w:sz w:val="24"/>
          <w:szCs w:val="24"/>
        </w:rPr>
        <w:t>. </w:t>
      </w:r>
      <w:r w:rsidRPr="003A3F0E">
        <w:rPr>
          <w:rFonts w:ascii="Arial" w:eastAsia="TimesNewRoman" w:hAnsi="Arial" w:cs="Arial"/>
          <w:color w:val="000000" w:themeColor="text1"/>
          <w:sz w:val="24"/>
          <w:szCs w:val="24"/>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150FA98A"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31.</w:t>
      </w:r>
      <w:r w:rsidR="00C977E4" w:rsidRPr="003A3F0E">
        <w:rPr>
          <w:rFonts w:ascii="Arial" w:eastAsia="TimesNewRoman" w:hAnsi="Arial" w:cs="Arial"/>
          <w:b/>
          <w:color w:val="000000" w:themeColor="text1"/>
          <w:sz w:val="24"/>
          <w:szCs w:val="24"/>
        </w:rPr>
        <w:t>5</w:t>
      </w:r>
      <w:r w:rsidRPr="003A3F0E">
        <w:rPr>
          <w:rFonts w:ascii="Arial" w:eastAsia="TimesNewRoman" w:hAnsi="Arial" w:cs="Arial"/>
          <w:b/>
          <w:color w:val="000000" w:themeColor="text1"/>
          <w:sz w:val="24"/>
          <w:szCs w:val="24"/>
        </w:rPr>
        <w:t>. </w:t>
      </w:r>
      <w:r w:rsidRPr="003A3F0E">
        <w:rPr>
          <w:rFonts w:ascii="Arial" w:eastAsia="TimesNewRoman" w:hAnsi="Arial" w:cs="Arial"/>
          <w:color w:val="000000" w:themeColor="text1"/>
          <w:sz w:val="24"/>
          <w:szCs w:val="24"/>
        </w:rPr>
        <w:t>Jeżeli oferty otrzymały taką samą ocenę w kryterium o najwyższej wadze, zamawiający wybiera ofertę z najniższą ceną.</w:t>
      </w:r>
    </w:p>
    <w:p w14:paraId="14E7E196" w14:textId="77777777" w:rsidR="00F732C4" w:rsidRPr="003A3F0E" w:rsidRDefault="00F732C4" w:rsidP="00556719">
      <w:pPr>
        <w:autoSpaceDE w:val="0"/>
        <w:autoSpaceDN w:val="0"/>
        <w:adjustRightInd w:val="0"/>
        <w:spacing w:after="12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lastRenderedPageBreak/>
        <w:t>31.</w:t>
      </w:r>
      <w:r w:rsidR="00C977E4" w:rsidRPr="003A3F0E">
        <w:rPr>
          <w:rFonts w:ascii="Arial" w:eastAsia="TimesNewRoman" w:hAnsi="Arial" w:cs="Arial"/>
          <w:b/>
          <w:color w:val="000000" w:themeColor="text1"/>
          <w:sz w:val="24"/>
          <w:szCs w:val="24"/>
        </w:rPr>
        <w:t>6</w:t>
      </w:r>
      <w:r w:rsidRPr="003A3F0E">
        <w:rPr>
          <w:rFonts w:ascii="Arial" w:eastAsia="TimesNewRoman" w:hAnsi="Arial" w:cs="Arial"/>
          <w:b/>
          <w:color w:val="000000" w:themeColor="text1"/>
          <w:sz w:val="24"/>
          <w:szCs w:val="24"/>
        </w:rPr>
        <w:t>. </w:t>
      </w:r>
      <w:r w:rsidRPr="003A3F0E">
        <w:rPr>
          <w:rFonts w:ascii="Arial" w:eastAsia="TimesNewRoman" w:hAnsi="Arial" w:cs="Arial"/>
          <w:color w:val="000000" w:themeColor="text1"/>
          <w:sz w:val="24"/>
          <w:szCs w:val="24"/>
        </w:rPr>
        <w:t>Jeżeli nie można dokonać wyboru oferty w sposób, o którym mowa w ust. 31.</w:t>
      </w:r>
      <w:r w:rsidR="00C977E4" w:rsidRPr="003A3F0E">
        <w:rPr>
          <w:rFonts w:ascii="Arial" w:eastAsia="TimesNewRoman" w:hAnsi="Arial" w:cs="Arial"/>
          <w:color w:val="000000" w:themeColor="text1"/>
          <w:sz w:val="24"/>
          <w:szCs w:val="24"/>
        </w:rPr>
        <w:t>5</w:t>
      </w:r>
      <w:r w:rsidRPr="003A3F0E">
        <w:rPr>
          <w:rFonts w:ascii="Arial" w:eastAsia="TimesNewRoman" w:hAnsi="Arial" w:cs="Arial"/>
          <w:color w:val="000000" w:themeColor="text1"/>
          <w:sz w:val="24"/>
          <w:szCs w:val="24"/>
        </w:rPr>
        <w:t xml:space="preserve"> SWZ Zamawiający wzywa Wykonawców, którzy złożyli te oferty, do złożenia w terminie określonym przez Zamawiającego ofert dodatkowych zawierających nową cenę.</w:t>
      </w:r>
      <w:r w:rsidR="0018342C" w:rsidRPr="003A3F0E">
        <w:rPr>
          <w:rFonts w:ascii="Arial" w:eastAsia="TimesNewRoman" w:hAnsi="Arial" w:cs="Arial"/>
          <w:color w:val="000000" w:themeColor="text1"/>
          <w:sz w:val="24"/>
          <w:szCs w:val="24"/>
        </w:rPr>
        <w:t xml:space="preserve"> </w:t>
      </w:r>
      <w:r w:rsidRPr="003A3F0E">
        <w:rPr>
          <w:rFonts w:ascii="Arial" w:eastAsia="TimesNewRoman" w:hAnsi="Arial" w:cs="Arial"/>
          <w:b/>
          <w:bCs/>
          <w:color w:val="000000" w:themeColor="text1"/>
          <w:sz w:val="24"/>
          <w:szCs w:val="24"/>
        </w:rPr>
        <w:t> </w:t>
      </w:r>
      <w:r w:rsidRPr="003A3F0E">
        <w:rPr>
          <w:rFonts w:ascii="Arial" w:eastAsia="TimesNewRoman" w:hAnsi="Arial" w:cs="Arial"/>
          <w:color w:val="000000" w:themeColor="text1"/>
          <w:sz w:val="24"/>
          <w:szCs w:val="24"/>
        </w:rPr>
        <w:t>Wykonawcy, składając oferty dodatkowe, nie mogą oferować cen wyższych niż zaoferowane w uprzednio złożonych przez nich ofertach.</w:t>
      </w:r>
    </w:p>
    <w:p w14:paraId="1EC5F1CA" w14:textId="77777777" w:rsidR="00F732C4" w:rsidRPr="003A3F0E" w:rsidRDefault="00F732C4" w:rsidP="00C734E6">
      <w:pPr>
        <w:autoSpaceDE w:val="0"/>
        <w:autoSpaceDN w:val="0"/>
        <w:adjustRightInd w:val="0"/>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32. </w:t>
      </w:r>
      <w:r w:rsidRPr="003A3F0E">
        <w:rPr>
          <w:rFonts w:ascii="Arial" w:eastAsia="Times New Roman" w:hAnsi="Arial" w:cs="Arial"/>
          <w:b/>
          <w:bCs/>
          <w:color w:val="000000" w:themeColor="text1"/>
          <w:sz w:val="24"/>
          <w:szCs w:val="24"/>
          <w:lang w:eastAsia="pl-PL"/>
        </w:rPr>
        <w:t>WYMAGANIA DOTYCZĄCE WADIUM</w:t>
      </w:r>
      <w:r w:rsidRPr="003A3F0E">
        <w:rPr>
          <w:rFonts w:ascii="Arial" w:hAnsi="Arial" w:cs="Arial"/>
          <w:b/>
          <w:color w:val="000000" w:themeColor="text1"/>
          <w:sz w:val="24"/>
          <w:szCs w:val="24"/>
        </w:rPr>
        <w:t>, JEŻELI ZAMAWIAJĄCY PRZEWIDUJE OBOWIĄZEK WNIESIENIA WADIUM</w:t>
      </w:r>
    </w:p>
    <w:p w14:paraId="6F6E48C7" w14:textId="291AB64E" w:rsidR="00B21CFB" w:rsidRPr="003A3F0E" w:rsidRDefault="00F732C4" w:rsidP="005416A3">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A3F0E">
        <w:rPr>
          <w:rFonts w:ascii="Arial" w:eastAsia="Times New Roman" w:hAnsi="Arial" w:cs="Arial"/>
          <w:b/>
          <w:color w:val="000000" w:themeColor="text1"/>
          <w:kern w:val="1"/>
          <w:sz w:val="24"/>
          <w:szCs w:val="24"/>
          <w:lang w:eastAsia="zh-CN"/>
        </w:rPr>
        <w:t>32.1.</w:t>
      </w:r>
      <w:r w:rsidRPr="003A3F0E">
        <w:rPr>
          <w:rFonts w:ascii="Arial" w:eastAsia="Times New Roman" w:hAnsi="Arial" w:cs="Arial"/>
          <w:b/>
          <w:color w:val="000000" w:themeColor="text1"/>
          <w:kern w:val="2"/>
          <w:sz w:val="24"/>
          <w:szCs w:val="24"/>
          <w:lang w:eastAsia="zh-CN"/>
        </w:rPr>
        <w:t> </w:t>
      </w:r>
      <w:r w:rsidR="005416A3" w:rsidRPr="003A3F0E">
        <w:rPr>
          <w:rFonts w:ascii="Arial" w:eastAsia="Times New Roman" w:hAnsi="Arial" w:cs="Arial"/>
          <w:color w:val="000000"/>
          <w:kern w:val="2"/>
          <w:sz w:val="24"/>
          <w:szCs w:val="24"/>
          <w:lang w:eastAsia="zh-CN"/>
        </w:rPr>
        <w:t xml:space="preserve">Zamawiający wymaga wniesienia wadium do dnia </w:t>
      </w:r>
      <w:r w:rsidR="00D10DA9" w:rsidRPr="003A3F0E">
        <w:rPr>
          <w:rFonts w:ascii="Arial" w:eastAsia="Times New Roman" w:hAnsi="Arial" w:cs="Arial"/>
          <w:b/>
          <w:color w:val="000000"/>
          <w:kern w:val="2"/>
          <w:sz w:val="24"/>
          <w:szCs w:val="24"/>
          <w:lang w:eastAsia="zh-CN"/>
        </w:rPr>
        <w:t>3</w:t>
      </w:r>
      <w:r w:rsidR="002366D1" w:rsidRPr="003A3F0E">
        <w:rPr>
          <w:rFonts w:ascii="Arial" w:eastAsia="Times New Roman" w:hAnsi="Arial" w:cs="Arial"/>
          <w:b/>
          <w:color w:val="000000"/>
          <w:kern w:val="2"/>
          <w:sz w:val="24"/>
          <w:szCs w:val="24"/>
          <w:lang w:eastAsia="zh-CN"/>
        </w:rPr>
        <w:t>1</w:t>
      </w:r>
      <w:r w:rsidR="005416A3" w:rsidRPr="003A3F0E">
        <w:rPr>
          <w:rFonts w:ascii="Arial" w:eastAsia="Times New Roman" w:hAnsi="Arial" w:cs="Arial"/>
          <w:b/>
          <w:color w:val="000000"/>
          <w:kern w:val="2"/>
          <w:sz w:val="24"/>
          <w:szCs w:val="24"/>
          <w:lang w:eastAsia="zh-CN"/>
        </w:rPr>
        <w:t>.01.2023 r.</w:t>
      </w:r>
      <w:r w:rsidR="005416A3" w:rsidRPr="003A3F0E">
        <w:rPr>
          <w:rFonts w:ascii="Arial" w:eastAsia="Times New Roman" w:hAnsi="Arial" w:cs="Arial"/>
          <w:color w:val="000000"/>
          <w:kern w:val="2"/>
          <w:sz w:val="24"/>
          <w:szCs w:val="24"/>
          <w:lang w:eastAsia="zh-CN"/>
        </w:rPr>
        <w:t xml:space="preserve"> do godz. </w:t>
      </w:r>
      <w:r w:rsidR="005416A3" w:rsidRPr="003A3F0E">
        <w:rPr>
          <w:rFonts w:ascii="Arial" w:eastAsia="Times New Roman" w:hAnsi="Arial" w:cs="Arial"/>
          <w:b/>
          <w:color w:val="000000"/>
          <w:kern w:val="2"/>
          <w:sz w:val="24"/>
          <w:szCs w:val="24"/>
          <w:lang w:eastAsia="zh-CN"/>
        </w:rPr>
        <w:t>13:00</w:t>
      </w:r>
      <w:r w:rsidR="005416A3" w:rsidRPr="003A3F0E">
        <w:rPr>
          <w:rFonts w:ascii="Arial" w:eastAsia="Times New Roman" w:hAnsi="Arial" w:cs="Arial"/>
          <w:color w:val="000000"/>
          <w:kern w:val="2"/>
          <w:sz w:val="24"/>
          <w:szCs w:val="24"/>
          <w:lang w:eastAsia="zh-CN"/>
        </w:rPr>
        <w:t xml:space="preserve"> w wysokości: </w:t>
      </w:r>
    </w:p>
    <w:p w14:paraId="27B1D755" w14:textId="0E606997" w:rsidR="005416A3" w:rsidRPr="003A3F0E" w:rsidRDefault="005416A3" w:rsidP="005416A3">
      <w:pPr>
        <w:widowControl w:val="0"/>
        <w:suppressAutoHyphens/>
        <w:overflowPunct w:val="0"/>
        <w:autoSpaceDE w:val="0"/>
        <w:spacing w:after="0"/>
        <w:jc w:val="both"/>
        <w:rPr>
          <w:rFonts w:ascii="Arial" w:eastAsia="Times New Roman" w:hAnsi="Arial" w:cs="Arial"/>
          <w:bCs/>
          <w:color w:val="000000"/>
          <w:kern w:val="2"/>
          <w:sz w:val="24"/>
          <w:szCs w:val="24"/>
          <w:lang w:eastAsia="zh-CN"/>
        </w:rPr>
      </w:pPr>
      <w:r w:rsidRPr="003A3F0E">
        <w:rPr>
          <w:rFonts w:ascii="Arial" w:eastAsia="Times New Roman" w:hAnsi="Arial" w:cs="Arial"/>
          <w:b/>
          <w:color w:val="000000"/>
          <w:kern w:val="2"/>
          <w:sz w:val="24"/>
          <w:szCs w:val="24"/>
          <w:lang w:eastAsia="zh-CN"/>
        </w:rPr>
        <w:t xml:space="preserve">Część </w:t>
      </w:r>
      <w:r w:rsidR="00DD26C7" w:rsidRPr="003A3F0E">
        <w:rPr>
          <w:rFonts w:ascii="Arial" w:eastAsia="Times New Roman" w:hAnsi="Arial" w:cs="Arial"/>
          <w:b/>
          <w:color w:val="000000"/>
          <w:kern w:val="2"/>
          <w:sz w:val="24"/>
          <w:szCs w:val="24"/>
          <w:lang w:eastAsia="zh-CN"/>
        </w:rPr>
        <w:t>I</w:t>
      </w:r>
      <w:r w:rsidRPr="003A3F0E">
        <w:rPr>
          <w:rFonts w:ascii="Arial" w:eastAsia="Times New Roman" w:hAnsi="Arial" w:cs="Arial"/>
          <w:b/>
          <w:color w:val="000000"/>
          <w:kern w:val="2"/>
          <w:sz w:val="24"/>
          <w:szCs w:val="24"/>
          <w:lang w:eastAsia="zh-CN"/>
        </w:rPr>
        <w:t xml:space="preserve"> – 75 413,00 zł </w:t>
      </w:r>
      <w:r w:rsidRPr="003A3F0E">
        <w:rPr>
          <w:rFonts w:ascii="Arial" w:eastAsia="Times New Roman" w:hAnsi="Arial" w:cs="Arial"/>
          <w:bCs/>
          <w:color w:val="000000"/>
          <w:kern w:val="2"/>
          <w:sz w:val="24"/>
          <w:szCs w:val="24"/>
          <w:lang w:val="x-none" w:eastAsia="zh-CN"/>
        </w:rPr>
        <w:t xml:space="preserve">(słownie: </w:t>
      </w:r>
      <w:r w:rsidRPr="003A3F0E">
        <w:rPr>
          <w:rFonts w:ascii="Arial" w:eastAsia="Times New Roman" w:hAnsi="Arial" w:cs="Arial"/>
          <w:bCs/>
          <w:color w:val="000000"/>
          <w:kern w:val="2"/>
          <w:sz w:val="24"/>
          <w:szCs w:val="24"/>
          <w:lang w:eastAsia="zh-CN"/>
        </w:rPr>
        <w:t>siedemdziesiąt pięć tysięcy czterysta trzynaście złotych 00/100</w:t>
      </w:r>
      <w:r w:rsidRPr="003A3F0E">
        <w:rPr>
          <w:rFonts w:ascii="Arial" w:eastAsia="Times New Roman" w:hAnsi="Arial" w:cs="Arial"/>
          <w:bCs/>
          <w:color w:val="000000"/>
          <w:kern w:val="2"/>
          <w:sz w:val="24"/>
          <w:szCs w:val="24"/>
          <w:lang w:val="x-none" w:eastAsia="zh-CN"/>
        </w:rPr>
        <w:t>)</w:t>
      </w:r>
    </w:p>
    <w:p w14:paraId="6C9E9E29" w14:textId="345B3DDC" w:rsidR="005416A3" w:rsidRPr="003A3F0E" w:rsidRDefault="005416A3" w:rsidP="005416A3">
      <w:pPr>
        <w:widowControl w:val="0"/>
        <w:suppressAutoHyphens/>
        <w:overflowPunct w:val="0"/>
        <w:autoSpaceDE w:val="0"/>
        <w:spacing w:after="0"/>
        <w:jc w:val="both"/>
        <w:rPr>
          <w:rFonts w:ascii="Arial" w:eastAsia="Times New Roman" w:hAnsi="Arial" w:cs="Arial"/>
          <w:bCs/>
          <w:color w:val="000000"/>
          <w:kern w:val="2"/>
          <w:sz w:val="24"/>
          <w:szCs w:val="24"/>
          <w:lang w:eastAsia="zh-CN"/>
        </w:rPr>
      </w:pPr>
      <w:r w:rsidRPr="003A3F0E">
        <w:rPr>
          <w:rFonts w:ascii="Arial" w:eastAsia="Times New Roman" w:hAnsi="Arial" w:cs="Arial"/>
          <w:b/>
          <w:color w:val="000000"/>
          <w:kern w:val="2"/>
          <w:sz w:val="24"/>
          <w:szCs w:val="24"/>
          <w:lang w:eastAsia="zh-CN"/>
        </w:rPr>
        <w:t xml:space="preserve">Część </w:t>
      </w:r>
      <w:r w:rsidR="00DD26C7" w:rsidRPr="003A3F0E">
        <w:rPr>
          <w:rFonts w:ascii="Arial" w:eastAsia="Times New Roman" w:hAnsi="Arial" w:cs="Arial"/>
          <w:b/>
          <w:color w:val="000000"/>
          <w:kern w:val="2"/>
          <w:sz w:val="24"/>
          <w:szCs w:val="24"/>
          <w:lang w:eastAsia="zh-CN"/>
        </w:rPr>
        <w:t>II</w:t>
      </w:r>
      <w:r w:rsidRPr="003A3F0E">
        <w:rPr>
          <w:rFonts w:ascii="Arial" w:eastAsia="Times New Roman" w:hAnsi="Arial" w:cs="Arial"/>
          <w:b/>
          <w:color w:val="000000"/>
          <w:kern w:val="2"/>
          <w:sz w:val="24"/>
          <w:szCs w:val="24"/>
          <w:lang w:eastAsia="zh-CN"/>
        </w:rPr>
        <w:t xml:space="preserve"> – 11 631,00 zł </w:t>
      </w:r>
      <w:r w:rsidRPr="003A3F0E">
        <w:rPr>
          <w:rFonts w:ascii="Arial" w:eastAsia="Times New Roman" w:hAnsi="Arial" w:cs="Arial"/>
          <w:bCs/>
          <w:color w:val="000000"/>
          <w:kern w:val="2"/>
          <w:sz w:val="24"/>
          <w:szCs w:val="24"/>
          <w:lang w:val="x-none" w:eastAsia="zh-CN"/>
        </w:rPr>
        <w:t>(słownie:</w:t>
      </w:r>
      <w:r w:rsidRPr="003A3F0E">
        <w:rPr>
          <w:rFonts w:ascii="Arial" w:eastAsia="Times New Roman" w:hAnsi="Arial" w:cs="Arial"/>
          <w:bCs/>
          <w:color w:val="000000"/>
          <w:kern w:val="2"/>
          <w:sz w:val="24"/>
          <w:szCs w:val="24"/>
          <w:lang w:eastAsia="zh-CN"/>
        </w:rPr>
        <w:t xml:space="preserve"> jedenaście tysięcy sześćset trzydzieści jeden złotych 00/100</w:t>
      </w:r>
      <w:r w:rsidRPr="003A3F0E">
        <w:rPr>
          <w:rFonts w:ascii="Arial" w:eastAsia="Times New Roman" w:hAnsi="Arial" w:cs="Arial"/>
          <w:bCs/>
          <w:color w:val="000000"/>
          <w:kern w:val="2"/>
          <w:sz w:val="24"/>
          <w:szCs w:val="24"/>
          <w:lang w:val="x-none" w:eastAsia="zh-CN"/>
        </w:rPr>
        <w:t>)</w:t>
      </w:r>
    </w:p>
    <w:p w14:paraId="1C267346" w14:textId="68F406F2" w:rsidR="005416A3" w:rsidRPr="003A3F0E" w:rsidRDefault="005416A3" w:rsidP="005416A3">
      <w:pPr>
        <w:widowControl w:val="0"/>
        <w:suppressAutoHyphens/>
        <w:overflowPunct w:val="0"/>
        <w:autoSpaceDE w:val="0"/>
        <w:spacing w:after="0"/>
        <w:jc w:val="both"/>
        <w:rPr>
          <w:rFonts w:ascii="Arial" w:eastAsia="Times New Roman" w:hAnsi="Arial" w:cs="Arial"/>
          <w:bCs/>
          <w:color w:val="000000"/>
          <w:kern w:val="2"/>
          <w:sz w:val="24"/>
          <w:szCs w:val="24"/>
          <w:lang w:eastAsia="zh-CN"/>
        </w:rPr>
      </w:pPr>
      <w:r w:rsidRPr="003A3F0E">
        <w:rPr>
          <w:rFonts w:ascii="Arial" w:eastAsia="Times New Roman" w:hAnsi="Arial" w:cs="Arial"/>
          <w:b/>
          <w:color w:val="000000"/>
          <w:kern w:val="2"/>
          <w:sz w:val="24"/>
          <w:szCs w:val="24"/>
          <w:lang w:eastAsia="zh-CN"/>
        </w:rPr>
        <w:t xml:space="preserve">Część </w:t>
      </w:r>
      <w:r w:rsidR="00DD26C7" w:rsidRPr="003A3F0E">
        <w:rPr>
          <w:rFonts w:ascii="Arial" w:eastAsia="Times New Roman" w:hAnsi="Arial" w:cs="Arial"/>
          <w:b/>
          <w:color w:val="000000"/>
          <w:kern w:val="2"/>
          <w:sz w:val="24"/>
          <w:szCs w:val="24"/>
          <w:lang w:eastAsia="zh-CN"/>
        </w:rPr>
        <w:t>III</w:t>
      </w:r>
      <w:r w:rsidRPr="003A3F0E">
        <w:rPr>
          <w:rFonts w:ascii="Arial" w:eastAsia="Times New Roman" w:hAnsi="Arial" w:cs="Arial"/>
          <w:b/>
          <w:color w:val="000000"/>
          <w:kern w:val="2"/>
          <w:sz w:val="24"/>
          <w:szCs w:val="24"/>
          <w:lang w:eastAsia="zh-CN"/>
        </w:rPr>
        <w:t xml:space="preserve"> – 6</w:t>
      </w:r>
      <w:r w:rsidR="002E7C2B">
        <w:rPr>
          <w:rFonts w:ascii="Arial" w:eastAsia="Times New Roman" w:hAnsi="Arial" w:cs="Arial"/>
          <w:b/>
          <w:color w:val="000000"/>
          <w:kern w:val="2"/>
          <w:sz w:val="24"/>
          <w:szCs w:val="24"/>
          <w:lang w:eastAsia="zh-CN"/>
        </w:rPr>
        <w:t> </w:t>
      </w:r>
      <w:r w:rsidRPr="003A3F0E">
        <w:rPr>
          <w:rFonts w:ascii="Arial" w:eastAsia="Times New Roman" w:hAnsi="Arial" w:cs="Arial"/>
          <w:b/>
          <w:color w:val="000000"/>
          <w:kern w:val="2"/>
          <w:sz w:val="24"/>
          <w:szCs w:val="24"/>
          <w:lang w:eastAsia="zh-CN"/>
        </w:rPr>
        <w:t>862</w:t>
      </w:r>
      <w:r w:rsidR="002E7C2B">
        <w:rPr>
          <w:rFonts w:ascii="Arial" w:eastAsia="Times New Roman" w:hAnsi="Arial" w:cs="Arial"/>
          <w:b/>
          <w:color w:val="000000"/>
          <w:kern w:val="2"/>
          <w:sz w:val="24"/>
          <w:szCs w:val="24"/>
          <w:lang w:eastAsia="zh-CN"/>
        </w:rPr>
        <w:t>,00</w:t>
      </w:r>
      <w:r w:rsidRPr="003A3F0E">
        <w:rPr>
          <w:rFonts w:ascii="Arial" w:eastAsia="Times New Roman" w:hAnsi="Arial" w:cs="Arial"/>
          <w:b/>
          <w:color w:val="000000"/>
          <w:kern w:val="2"/>
          <w:sz w:val="24"/>
          <w:szCs w:val="24"/>
          <w:lang w:eastAsia="zh-CN"/>
        </w:rPr>
        <w:t xml:space="preserve"> zł </w:t>
      </w:r>
      <w:r w:rsidRPr="003A3F0E">
        <w:rPr>
          <w:rFonts w:ascii="Arial" w:eastAsia="Times New Roman" w:hAnsi="Arial" w:cs="Arial"/>
          <w:bCs/>
          <w:color w:val="000000"/>
          <w:kern w:val="2"/>
          <w:sz w:val="24"/>
          <w:szCs w:val="24"/>
          <w:lang w:val="x-none" w:eastAsia="zh-CN"/>
        </w:rPr>
        <w:t xml:space="preserve">(słownie: </w:t>
      </w:r>
      <w:r w:rsidRPr="003A3F0E">
        <w:rPr>
          <w:rFonts w:ascii="Arial" w:eastAsia="Times New Roman" w:hAnsi="Arial" w:cs="Arial"/>
          <w:bCs/>
          <w:color w:val="000000"/>
          <w:kern w:val="2"/>
          <w:sz w:val="24"/>
          <w:szCs w:val="24"/>
          <w:lang w:eastAsia="zh-CN"/>
        </w:rPr>
        <w:t>sześć tysięcy osiemset sześćdziesiąt dwa złote 00/100</w:t>
      </w:r>
      <w:r w:rsidRPr="003A3F0E">
        <w:rPr>
          <w:rFonts w:ascii="Arial" w:eastAsia="Times New Roman" w:hAnsi="Arial" w:cs="Arial"/>
          <w:bCs/>
          <w:color w:val="000000"/>
          <w:kern w:val="2"/>
          <w:sz w:val="24"/>
          <w:szCs w:val="24"/>
          <w:lang w:val="x-none" w:eastAsia="zh-CN"/>
        </w:rPr>
        <w:t>)</w:t>
      </w:r>
    </w:p>
    <w:p w14:paraId="77C2C5A4" w14:textId="77777777" w:rsidR="00F732C4" w:rsidRPr="003A3F0E" w:rsidRDefault="00F732C4" w:rsidP="00F732C4">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32.2.</w:t>
      </w:r>
      <w:r w:rsidRPr="003A3F0E">
        <w:rPr>
          <w:rFonts w:ascii="Arial" w:eastAsia="Times New Roman" w:hAnsi="Arial" w:cs="Arial"/>
          <w:color w:val="000000" w:themeColor="text1"/>
          <w:kern w:val="1"/>
          <w:sz w:val="24"/>
          <w:szCs w:val="24"/>
          <w:lang w:eastAsia="zh-CN"/>
        </w:rPr>
        <w:t> Wadium może być wnoszone w jednej lub kilka następujących formach:</w:t>
      </w:r>
    </w:p>
    <w:p w14:paraId="062514E6"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1) pieniądzu;</w:t>
      </w:r>
    </w:p>
    <w:p w14:paraId="579F79D2"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2) gwarancjach bankowych;</w:t>
      </w:r>
    </w:p>
    <w:p w14:paraId="1C1144F5"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3) gwarancjach ubezpieczeniowych;</w:t>
      </w:r>
    </w:p>
    <w:p w14:paraId="5D8F3269"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4) poręczeniach udzielanych przez podmioty, o których mowa w art. 6b ust. 5 pkt 2 ustawy z dnia 9 listopada 2000 r. o utworzeniu Polskiej Agencji Rozwoju Przedsiębiorczości (Dz. U. z 2020 r. poz. 299</w:t>
      </w:r>
      <w:r w:rsidR="00405401" w:rsidRPr="003A3F0E">
        <w:rPr>
          <w:rFonts w:ascii="Arial" w:eastAsia="TimesNewRoman" w:hAnsi="Arial" w:cs="Arial"/>
          <w:color w:val="000000" w:themeColor="text1"/>
          <w:sz w:val="24"/>
          <w:szCs w:val="24"/>
        </w:rPr>
        <w:t xml:space="preserve"> z późn. zm.</w:t>
      </w:r>
      <w:r w:rsidRPr="003A3F0E">
        <w:rPr>
          <w:rFonts w:ascii="Arial" w:eastAsia="TimesNewRoman" w:hAnsi="Arial" w:cs="Arial"/>
          <w:color w:val="000000" w:themeColor="text1"/>
          <w:sz w:val="24"/>
          <w:szCs w:val="24"/>
        </w:rPr>
        <w:t>).</w:t>
      </w:r>
    </w:p>
    <w:p w14:paraId="598DC3F4" w14:textId="320D9D3A" w:rsidR="007D7231" w:rsidRPr="003A3F0E" w:rsidRDefault="00F732C4" w:rsidP="00EF7074">
      <w:pPr>
        <w:widowControl w:val="0"/>
        <w:suppressAutoHyphens/>
        <w:overflowPunct w:val="0"/>
        <w:autoSpaceDE w:val="0"/>
        <w:spacing w:after="0"/>
        <w:jc w:val="both"/>
        <w:textAlignment w:val="baseline"/>
        <w:rPr>
          <w:rFonts w:ascii="Arial" w:eastAsia="Times New Roman" w:hAnsi="Arial" w:cs="Arial"/>
          <w:bCs/>
          <w:color w:val="000000" w:themeColor="text1"/>
          <w:sz w:val="24"/>
          <w:szCs w:val="24"/>
          <w:lang w:eastAsia="pl-PL"/>
        </w:rPr>
      </w:pPr>
      <w:r w:rsidRPr="003A3F0E">
        <w:rPr>
          <w:rFonts w:ascii="Arial" w:eastAsia="Times New Roman" w:hAnsi="Arial" w:cs="Arial"/>
          <w:b/>
          <w:color w:val="000000" w:themeColor="text1"/>
          <w:kern w:val="1"/>
          <w:sz w:val="24"/>
          <w:szCs w:val="24"/>
          <w:lang w:eastAsia="zh-CN"/>
        </w:rPr>
        <w:t>32.3. </w:t>
      </w:r>
      <w:r w:rsidRPr="003A3F0E">
        <w:rPr>
          <w:rFonts w:ascii="Arial" w:eastAsia="Times New Roman" w:hAnsi="Arial" w:cs="Arial"/>
          <w:color w:val="000000" w:themeColor="text1"/>
          <w:kern w:val="1"/>
          <w:sz w:val="24"/>
          <w:szCs w:val="24"/>
          <w:lang w:eastAsia="zh-CN"/>
        </w:rPr>
        <w:t xml:space="preserve">Wadium wnoszone w pieniądzu należy wpłacić przelewem na rachunek bankowy </w:t>
      </w:r>
      <w:r w:rsidR="00EF7074" w:rsidRPr="003A3F0E">
        <w:rPr>
          <w:rFonts w:ascii="Arial" w:eastAsia="Times New Roman" w:hAnsi="Arial" w:cs="Arial"/>
          <w:b/>
          <w:color w:val="000000" w:themeColor="text1"/>
          <w:sz w:val="24"/>
          <w:szCs w:val="24"/>
          <w:lang w:eastAsia="pl-PL"/>
        </w:rPr>
        <w:t>Rejonowy Bank Spółdzielczy w Lututowie nr 83 9256 0004 0723 5034 2000 0100</w:t>
      </w:r>
      <w:r w:rsidR="007D7231" w:rsidRPr="003A3F0E">
        <w:rPr>
          <w:rFonts w:ascii="Arial" w:eastAsia="Times New Roman" w:hAnsi="Arial" w:cs="Arial"/>
          <w:bCs/>
          <w:color w:val="000000" w:themeColor="text1"/>
          <w:sz w:val="24"/>
          <w:szCs w:val="24"/>
          <w:lang w:eastAsia="pl-PL"/>
        </w:rPr>
        <w:t xml:space="preserve">, z </w:t>
      </w:r>
      <w:r w:rsidR="0033736C" w:rsidRPr="003A3F0E">
        <w:rPr>
          <w:rFonts w:ascii="Arial" w:eastAsia="Times New Roman" w:hAnsi="Arial" w:cs="Arial"/>
          <w:bCs/>
          <w:color w:val="000000" w:themeColor="text1"/>
          <w:sz w:val="24"/>
          <w:szCs w:val="24"/>
          <w:lang w:eastAsia="pl-PL"/>
        </w:rPr>
        <w:t xml:space="preserve">zalecanym </w:t>
      </w:r>
      <w:r w:rsidR="007D7231" w:rsidRPr="003A3F0E">
        <w:rPr>
          <w:rFonts w:ascii="Arial" w:eastAsia="Times New Roman" w:hAnsi="Arial" w:cs="Arial"/>
          <w:bCs/>
          <w:color w:val="000000" w:themeColor="text1"/>
          <w:sz w:val="24"/>
          <w:szCs w:val="24"/>
          <w:lang w:eastAsia="pl-PL"/>
        </w:rPr>
        <w:t>dopiskiem na przelewie: „Wadium w postępowaniu na zadanie pn.: „Zwiększenie wykorzystania odnawialnych źródeł energii na terenie Gminy Wieluń – edycja II</w:t>
      </w:r>
      <w:r w:rsidR="0081583C" w:rsidRPr="003A3F0E">
        <w:rPr>
          <w:rFonts w:ascii="Arial" w:eastAsia="Times New Roman" w:hAnsi="Arial" w:cs="Arial"/>
          <w:bCs/>
          <w:color w:val="000000" w:themeColor="text1"/>
          <w:sz w:val="24"/>
          <w:szCs w:val="24"/>
          <w:lang w:eastAsia="pl-PL"/>
        </w:rPr>
        <w:t xml:space="preserve"> Część …</w:t>
      </w:r>
      <w:r w:rsidR="00E74BBC">
        <w:rPr>
          <w:rFonts w:ascii="Arial" w:eastAsia="Times New Roman" w:hAnsi="Arial" w:cs="Arial"/>
          <w:bCs/>
          <w:color w:val="000000" w:themeColor="text1"/>
          <w:sz w:val="24"/>
          <w:szCs w:val="24"/>
          <w:lang w:eastAsia="pl-PL"/>
        </w:rPr>
        <w:t>..</w:t>
      </w:r>
      <w:r w:rsidR="007D7231" w:rsidRPr="003A3F0E">
        <w:rPr>
          <w:rFonts w:ascii="Arial" w:eastAsia="Times New Roman" w:hAnsi="Arial" w:cs="Arial"/>
          <w:bCs/>
          <w:color w:val="000000" w:themeColor="text1"/>
          <w:sz w:val="24"/>
          <w:szCs w:val="24"/>
          <w:lang w:eastAsia="pl-PL"/>
        </w:rPr>
        <w:t xml:space="preserve"> nr sprawy ZP.271.2.</w:t>
      </w:r>
      <w:r w:rsidR="00BF4F3A" w:rsidRPr="003A3F0E">
        <w:rPr>
          <w:rFonts w:ascii="Arial" w:eastAsia="Times New Roman" w:hAnsi="Arial" w:cs="Arial"/>
          <w:bCs/>
          <w:color w:val="000000" w:themeColor="text1"/>
          <w:sz w:val="24"/>
          <w:szCs w:val="24"/>
          <w:lang w:eastAsia="pl-PL"/>
        </w:rPr>
        <w:t>4</w:t>
      </w:r>
      <w:r w:rsidR="006610B5" w:rsidRPr="003A3F0E">
        <w:rPr>
          <w:rFonts w:ascii="Arial" w:eastAsia="Times New Roman" w:hAnsi="Arial" w:cs="Arial"/>
          <w:bCs/>
          <w:color w:val="000000" w:themeColor="text1"/>
          <w:sz w:val="24"/>
          <w:szCs w:val="24"/>
          <w:lang w:eastAsia="pl-PL"/>
        </w:rPr>
        <w:t>4</w:t>
      </w:r>
      <w:r w:rsidR="007D7231" w:rsidRPr="003A3F0E">
        <w:rPr>
          <w:rFonts w:ascii="Arial" w:eastAsia="Times New Roman" w:hAnsi="Arial" w:cs="Arial"/>
          <w:bCs/>
          <w:color w:val="000000" w:themeColor="text1"/>
          <w:sz w:val="24"/>
          <w:szCs w:val="24"/>
          <w:lang w:eastAsia="pl-PL"/>
        </w:rPr>
        <w:t>.2022”.</w:t>
      </w:r>
    </w:p>
    <w:p w14:paraId="2EA3515E" w14:textId="77777777" w:rsidR="00F732C4" w:rsidRPr="003A3F0E" w:rsidRDefault="00F732C4" w:rsidP="00EF7074">
      <w:pPr>
        <w:widowControl w:val="0"/>
        <w:suppressAutoHyphens/>
        <w:overflowPunct w:val="0"/>
        <w:autoSpaceDE w:val="0"/>
        <w:spacing w:after="0"/>
        <w:jc w:val="both"/>
        <w:textAlignment w:val="baseline"/>
        <w:rPr>
          <w:rFonts w:ascii="Arial" w:eastAsia="Times New Roman" w:hAnsi="Arial" w:cs="Arial"/>
          <w:b/>
          <w:bCs/>
          <w:color w:val="000000" w:themeColor="text1"/>
          <w:sz w:val="24"/>
          <w:szCs w:val="24"/>
          <w:lang w:eastAsia="pl-PL"/>
        </w:rPr>
      </w:pPr>
      <w:r w:rsidRPr="003A3F0E">
        <w:rPr>
          <w:rFonts w:ascii="Arial" w:eastAsia="Times New Roman" w:hAnsi="Arial" w:cs="Arial"/>
          <w:b/>
          <w:color w:val="000000" w:themeColor="text1"/>
          <w:kern w:val="1"/>
          <w:sz w:val="24"/>
          <w:szCs w:val="24"/>
          <w:lang w:eastAsia="zh-CN"/>
        </w:rPr>
        <w:t>32.4. </w:t>
      </w:r>
      <w:r w:rsidRPr="003A3F0E">
        <w:rPr>
          <w:rFonts w:ascii="Arial" w:eastAsia="Times New Roman" w:hAnsi="Arial" w:cs="Arial"/>
          <w:color w:val="000000" w:themeColor="text1"/>
          <w:kern w:val="1"/>
          <w:sz w:val="24"/>
          <w:szCs w:val="24"/>
          <w:lang w:eastAsia="zh-CN"/>
        </w:rPr>
        <w:t>Wadium wniesione w pieniądzu Zamawiający przechowuje na rachunku bankowym.</w:t>
      </w:r>
    </w:p>
    <w:p w14:paraId="4A7541F0" w14:textId="77777777" w:rsidR="00F732C4" w:rsidRPr="003A3F0E" w:rsidRDefault="00F732C4" w:rsidP="0073160E">
      <w:pPr>
        <w:spacing w:after="0"/>
        <w:jc w:val="both"/>
        <w:rPr>
          <w:rFonts w:ascii="Arial" w:eastAsia="TimesNewRoman" w:hAnsi="Arial" w:cs="Arial"/>
          <w:color w:val="000000" w:themeColor="text1"/>
          <w:sz w:val="24"/>
          <w:szCs w:val="24"/>
        </w:rPr>
      </w:pPr>
      <w:r w:rsidRPr="003A3F0E">
        <w:rPr>
          <w:rFonts w:ascii="Arial" w:eastAsia="Times New Roman" w:hAnsi="Arial" w:cs="Arial"/>
          <w:b/>
          <w:color w:val="000000" w:themeColor="text1"/>
          <w:kern w:val="1"/>
          <w:sz w:val="24"/>
          <w:szCs w:val="24"/>
          <w:lang w:eastAsia="zh-CN"/>
        </w:rPr>
        <w:t>32.5. </w:t>
      </w:r>
      <w:r w:rsidR="00B91302" w:rsidRPr="003A3F0E">
        <w:rPr>
          <w:rFonts w:ascii="Arial" w:eastAsia="TimesNewRoman" w:hAnsi="Arial" w:cs="Arial"/>
          <w:color w:val="000000" w:themeColor="text1"/>
          <w:sz w:val="24"/>
          <w:szCs w:val="24"/>
        </w:rPr>
        <w:t xml:space="preserve"> </w:t>
      </w:r>
      <w:r w:rsidR="0073160E" w:rsidRPr="003A3F0E">
        <w:rPr>
          <w:rFonts w:ascii="Arial" w:eastAsia="TimesNewRoman" w:hAnsi="Arial" w:cs="Arial"/>
          <w:color w:val="000000" w:themeColor="text1"/>
          <w:sz w:val="24"/>
          <w:szCs w:val="24"/>
        </w:rPr>
        <w:t xml:space="preserve">W przypadku wniesienia wadium w formie, o której mowa w ust. 32.2. pkt 2-4 niniejszego rozdziału, </w:t>
      </w:r>
      <w:r w:rsidR="0073160E" w:rsidRPr="003A3F0E">
        <w:rPr>
          <w:rFonts w:ascii="Arial" w:eastAsia="TimesNewRoman" w:hAnsi="Arial" w:cs="Arial"/>
          <w:b/>
          <w:bCs/>
          <w:color w:val="000000" w:themeColor="text1"/>
          <w:sz w:val="24"/>
          <w:szCs w:val="24"/>
        </w:rPr>
        <w:t xml:space="preserve">wraz z ofertą należy przedłożyć dokument w oryginale w postaci dokumentu elektronicznego </w:t>
      </w:r>
      <w:r w:rsidR="0073160E" w:rsidRPr="003A3F0E">
        <w:rPr>
          <w:rFonts w:ascii="Arial" w:eastAsia="TimesNewRoman" w:hAnsi="Arial" w:cs="Arial"/>
          <w:color w:val="000000" w:themeColor="text1"/>
          <w:sz w:val="24"/>
          <w:szCs w:val="24"/>
        </w:rPr>
        <w:t>podpisanego kwalifikowanym podpisem elektronicznym przez jego wystawcę.</w:t>
      </w:r>
    </w:p>
    <w:p w14:paraId="0F6F7646" w14:textId="77777777" w:rsidR="00F732C4" w:rsidRPr="003A3F0E" w:rsidRDefault="00F732C4" w:rsidP="00F732C4">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32.6. </w:t>
      </w:r>
      <w:r w:rsidRPr="003A3F0E">
        <w:rPr>
          <w:rFonts w:ascii="Arial" w:eastAsia="Times New Roman" w:hAnsi="Arial" w:cs="Arial"/>
          <w:color w:val="000000" w:themeColor="text1"/>
          <w:kern w:val="1"/>
          <w:sz w:val="24"/>
          <w:szCs w:val="24"/>
          <w:lang w:eastAsia="zh-CN"/>
        </w:rPr>
        <w:t xml:space="preserve">Za datę i godzinę wniesienia wadium w formie pieniądza przyjmuje się </w:t>
      </w:r>
      <w:r w:rsidRPr="003A3F0E">
        <w:rPr>
          <w:rFonts w:ascii="Arial" w:eastAsia="Times New Roman" w:hAnsi="Arial" w:cs="Arial"/>
          <w:b/>
          <w:color w:val="000000" w:themeColor="text1"/>
          <w:kern w:val="1"/>
          <w:sz w:val="24"/>
          <w:szCs w:val="24"/>
          <w:lang w:eastAsia="zh-CN"/>
        </w:rPr>
        <w:t>datę i godzinę uznania kwoty wadium na rachunku Zamawiającego</w:t>
      </w:r>
      <w:r w:rsidRPr="003A3F0E">
        <w:rPr>
          <w:rFonts w:ascii="Arial" w:eastAsia="Times New Roman" w:hAnsi="Arial" w:cs="Arial"/>
          <w:color w:val="000000" w:themeColor="text1"/>
          <w:kern w:val="1"/>
          <w:sz w:val="24"/>
          <w:szCs w:val="24"/>
          <w:lang w:eastAsia="zh-CN"/>
        </w:rPr>
        <w:t>.</w:t>
      </w:r>
    </w:p>
    <w:p w14:paraId="421905FD" w14:textId="77777777" w:rsidR="00F732C4" w:rsidRPr="003A3F0E" w:rsidRDefault="00F732C4" w:rsidP="00F732C4">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32.7. </w:t>
      </w:r>
      <w:r w:rsidRPr="003A3F0E">
        <w:rPr>
          <w:rFonts w:ascii="Arial" w:eastAsia="Times New Roman" w:hAnsi="Arial" w:cs="Arial"/>
          <w:color w:val="000000" w:themeColor="text1"/>
          <w:kern w:val="1"/>
          <w:sz w:val="24"/>
          <w:szCs w:val="24"/>
          <w:lang w:eastAsia="zh-CN"/>
        </w:rPr>
        <w:t>Poręczenie, gwarancja stanowiące formę wadium winny zawierać stwierdzenie, że na pierwsze pisemne żądanie Zamawiającego wzywające do zapłaty kwoty wadium zgodnie z warunkami SWZ następuje jego bezwarunkowa wypłata bez jakichkolwiek zastrzeżeń ze strony gwaranta/poręczyciela. Wadium wniesione w formie gwarancji ubezpieczeniowej, bankowej lub poręczenia będzie akceptowane pod warunkiem, że:</w:t>
      </w:r>
    </w:p>
    <w:p w14:paraId="55079B58" w14:textId="77777777" w:rsidR="00F732C4" w:rsidRPr="003A3F0E" w:rsidRDefault="00F732C4" w:rsidP="00F732C4">
      <w:pPr>
        <w:suppressAutoHyphens/>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lastRenderedPageBreak/>
        <w:t>1) ww. dokument będzie zawierał wszystkie przypadki utraty wadium przez Wykonawcę określone w art. 98 ust.6 ustawy Pzp,</w:t>
      </w:r>
    </w:p>
    <w:p w14:paraId="1FDF500B" w14:textId="77777777" w:rsidR="00F732C4" w:rsidRPr="003A3F0E" w:rsidRDefault="00F732C4" w:rsidP="00F732C4">
      <w:pPr>
        <w:suppressAutoHyphens/>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2) okres ważności ww. dokumentu nie będzie krótszy niż okres związania ofertą określony w niniejszej specyfikacji.</w:t>
      </w:r>
    </w:p>
    <w:p w14:paraId="550E7E00" w14:textId="77777777" w:rsidR="00F732C4" w:rsidRPr="003A3F0E" w:rsidRDefault="00F732C4" w:rsidP="00F732C4">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32.8. </w:t>
      </w:r>
      <w:r w:rsidRPr="003A3F0E">
        <w:rPr>
          <w:rFonts w:ascii="Arial" w:eastAsia="Times New Roman" w:hAnsi="Arial" w:cs="Arial"/>
          <w:color w:val="000000" w:themeColor="text1"/>
          <w:kern w:val="1"/>
          <w:sz w:val="24"/>
          <w:szCs w:val="24"/>
          <w:lang w:eastAsia="zh-CN"/>
        </w:rPr>
        <w:t>Oferta niezabezpieczona wadium w jednej lub kilku z podanych wyżej form zostanie odrzucona bez rozpatrywania.</w:t>
      </w:r>
    </w:p>
    <w:p w14:paraId="2804B532"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 New Roman" w:hAnsi="Arial" w:cs="Arial"/>
          <w:b/>
          <w:color w:val="000000" w:themeColor="text1"/>
          <w:kern w:val="1"/>
          <w:sz w:val="24"/>
          <w:szCs w:val="24"/>
          <w:lang w:eastAsia="zh-CN"/>
        </w:rPr>
        <w:t>32.9. </w:t>
      </w:r>
      <w:r w:rsidR="00C66BE6" w:rsidRPr="003A3F0E">
        <w:rPr>
          <w:rFonts w:ascii="Arial" w:eastAsia="Times New Roman" w:hAnsi="Arial" w:cs="Arial"/>
          <w:bCs/>
          <w:color w:val="000000" w:themeColor="text1"/>
          <w:kern w:val="1"/>
          <w:sz w:val="24"/>
          <w:szCs w:val="24"/>
          <w:lang w:eastAsia="zh-CN"/>
        </w:rPr>
        <w:t xml:space="preserve">Zgodnie z art. 98 ust. 6 ustawy Pzp, </w:t>
      </w:r>
      <w:r w:rsidRPr="003A3F0E">
        <w:rPr>
          <w:rFonts w:ascii="Arial" w:eastAsia="TimesNewRoman" w:hAnsi="Arial" w:cs="Arial"/>
          <w:bCs/>
          <w:color w:val="000000" w:themeColor="text1"/>
          <w:sz w:val="24"/>
          <w:szCs w:val="24"/>
        </w:rPr>
        <w:t>Zamawiający</w:t>
      </w:r>
      <w:r w:rsidRPr="003A3F0E">
        <w:rPr>
          <w:rFonts w:ascii="Arial" w:eastAsia="TimesNewRoman" w:hAnsi="Arial" w:cs="Arial"/>
          <w:color w:val="000000" w:themeColor="text1"/>
          <w:sz w:val="24"/>
          <w:szCs w:val="24"/>
        </w:rPr>
        <w:t xml:space="preserve"> zatrzymuje wadium wraz z odsetkami, a w przypadku wadium wniesionego w formie gwarancji lub poręczenia, o których mowa w art. 97 ust. 7 pkt 2–4 ustawy Pzp, występuje odpowiednio do gwaranta lub poręczyciela z żądaniem zapłaty wadium, jeżeli:</w:t>
      </w:r>
    </w:p>
    <w:p w14:paraId="57A807EB"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1)</w:t>
      </w:r>
      <w:r w:rsidR="00102346" w:rsidRPr="003A3F0E">
        <w:rPr>
          <w:rFonts w:ascii="Arial" w:eastAsia="TimesNewRoman" w:hAnsi="Arial" w:cs="Arial"/>
          <w:color w:val="000000" w:themeColor="text1"/>
          <w:sz w:val="24"/>
          <w:szCs w:val="24"/>
        </w:rPr>
        <w:t> </w:t>
      </w:r>
      <w:r w:rsidRPr="003A3F0E">
        <w:rPr>
          <w:rFonts w:ascii="Arial" w:eastAsia="TimesNewRoman" w:hAnsi="Arial" w:cs="Arial"/>
          <w:color w:val="000000" w:themeColor="text1"/>
          <w:sz w:val="24"/>
          <w:szCs w:val="24"/>
        </w:rPr>
        <w:t>wykonawca w odpowiedzi na wezwanie, o którym mowa w art. 107 ust. 2 lub art. 128 ust. 1 ustawy Pzp, z przyczyn leżących po jego stronie, nie złożył podmiotowych środków dowodowych potwierdzających okoliczności, o których mowa w art. 57 lub art. 106 ust. 1 ustawy Pzp, oświadczenia, o którym mowa w art. 125 ust. 1 ustawy Pzp, innych dokumentów lub oświadczeń lub nie wyraził zgody na poprawienie omyłki, o której mowa w art. 223 ust. 2 pkt 3 ustawy Pzp, co spowodowało brak możliwości wybrania oferty złożonej przez wykonawcę jako najkorzystniejszej;</w:t>
      </w:r>
    </w:p>
    <w:p w14:paraId="6444AA85"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2)</w:t>
      </w:r>
      <w:r w:rsidR="00102346" w:rsidRPr="003A3F0E">
        <w:rPr>
          <w:rFonts w:ascii="Arial" w:eastAsia="TimesNewRoman" w:hAnsi="Arial" w:cs="Arial"/>
          <w:color w:val="000000" w:themeColor="text1"/>
          <w:sz w:val="24"/>
          <w:szCs w:val="24"/>
        </w:rPr>
        <w:t> </w:t>
      </w:r>
      <w:r w:rsidRPr="003A3F0E">
        <w:rPr>
          <w:rFonts w:ascii="Arial" w:eastAsia="TimesNewRoman" w:hAnsi="Arial" w:cs="Arial"/>
          <w:color w:val="000000" w:themeColor="text1"/>
          <w:sz w:val="24"/>
          <w:szCs w:val="24"/>
        </w:rPr>
        <w:t>wykonawca, którego oferta została wybrana:</w:t>
      </w:r>
    </w:p>
    <w:p w14:paraId="394E9C97" w14:textId="77777777" w:rsidR="00F732C4" w:rsidRPr="003A3F0E" w:rsidRDefault="00F732C4" w:rsidP="00C66BE6">
      <w:pPr>
        <w:autoSpaceDE w:val="0"/>
        <w:autoSpaceDN w:val="0"/>
        <w:adjustRightInd w:val="0"/>
        <w:spacing w:after="0"/>
        <w:ind w:left="708" w:firstLine="1"/>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a) odmówił podpisania umowy w sprawie zamówienia publicznego na warunkach określonych w ofercie,</w:t>
      </w:r>
    </w:p>
    <w:p w14:paraId="17DA1264" w14:textId="77777777" w:rsidR="00F732C4" w:rsidRPr="003A3F0E" w:rsidRDefault="00F732C4" w:rsidP="00F732C4">
      <w:pPr>
        <w:autoSpaceDE w:val="0"/>
        <w:autoSpaceDN w:val="0"/>
        <w:adjustRightInd w:val="0"/>
        <w:spacing w:after="0"/>
        <w:ind w:firstLine="708"/>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b) nie wniósł wymaganego zabezpieczenia należytego wykonania umowy;</w:t>
      </w:r>
    </w:p>
    <w:p w14:paraId="24004F63"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3)</w:t>
      </w:r>
      <w:r w:rsidR="00102346" w:rsidRPr="003A3F0E">
        <w:rPr>
          <w:rFonts w:ascii="Arial" w:eastAsia="TimesNewRoman" w:hAnsi="Arial" w:cs="Arial"/>
          <w:color w:val="000000" w:themeColor="text1"/>
          <w:sz w:val="24"/>
          <w:szCs w:val="24"/>
        </w:rPr>
        <w:t> </w:t>
      </w:r>
      <w:r w:rsidRPr="003A3F0E">
        <w:rPr>
          <w:rFonts w:ascii="Arial" w:eastAsia="TimesNewRoman" w:hAnsi="Arial" w:cs="Arial"/>
          <w:color w:val="000000" w:themeColor="text1"/>
          <w:sz w:val="24"/>
          <w:szCs w:val="24"/>
        </w:rPr>
        <w:t>zawarcie umowy w sprawie zamówienia publicznego stało się niemożliwe z przyczyn leżących po stronie wykonawcy, którego oferta została wybrana.</w:t>
      </w:r>
    </w:p>
    <w:p w14:paraId="3AF24043" w14:textId="77777777" w:rsidR="00F732C4" w:rsidRPr="003A3F0E" w:rsidRDefault="00F732C4" w:rsidP="00F732C4">
      <w:pPr>
        <w:autoSpaceDE w:val="0"/>
        <w:autoSpaceDN w:val="0"/>
        <w:adjustRightInd w:val="0"/>
        <w:spacing w:after="0"/>
        <w:jc w:val="both"/>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32.10. </w:t>
      </w:r>
      <w:r w:rsidRPr="003A3F0E">
        <w:rPr>
          <w:rFonts w:ascii="Arial" w:eastAsia="Times New Roman" w:hAnsi="Arial" w:cs="Arial"/>
          <w:color w:val="000000" w:themeColor="text1"/>
          <w:kern w:val="1"/>
          <w:sz w:val="24"/>
          <w:szCs w:val="24"/>
          <w:lang w:eastAsia="zh-CN"/>
        </w:rPr>
        <w:t>W zakresie wadium obowiązują uregulowania ustawy Pzp zawarte w art. 97 i 98.</w:t>
      </w:r>
    </w:p>
    <w:p w14:paraId="7A982620" w14:textId="77777777" w:rsidR="00F732C4" w:rsidRPr="003A3F0E" w:rsidRDefault="00F732C4" w:rsidP="00F732C4">
      <w:pPr>
        <w:autoSpaceDE w:val="0"/>
        <w:autoSpaceDN w:val="0"/>
        <w:adjustRightInd w:val="0"/>
        <w:spacing w:after="0"/>
        <w:jc w:val="both"/>
        <w:rPr>
          <w:rFonts w:ascii="Arial" w:eastAsia="Times New Roman" w:hAnsi="Arial" w:cs="Arial"/>
          <w:color w:val="000000" w:themeColor="text1"/>
          <w:sz w:val="24"/>
          <w:szCs w:val="24"/>
          <w:lang w:eastAsia="pl-PL"/>
        </w:rPr>
      </w:pPr>
      <w:r w:rsidRPr="003A3F0E">
        <w:rPr>
          <w:rFonts w:ascii="Arial" w:eastAsia="Times New Roman" w:hAnsi="Arial" w:cs="Arial"/>
          <w:b/>
          <w:color w:val="000000" w:themeColor="text1"/>
          <w:kern w:val="2"/>
          <w:sz w:val="24"/>
          <w:szCs w:val="24"/>
          <w:lang w:eastAsia="ar-SA"/>
        </w:rPr>
        <w:t>32.11. </w:t>
      </w:r>
      <w:r w:rsidRPr="003A3F0E">
        <w:rPr>
          <w:rFonts w:ascii="Arial" w:eastAsia="Times New Roman" w:hAnsi="Arial" w:cs="Arial"/>
          <w:color w:val="000000" w:themeColor="text1"/>
          <w:sz w:val="24"/>
          <w:szCs w:val="24"/>
          <w:lang w:eastAsia="pl-PL"/>
        </w:rPr>
        <w:t>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14:paraId="39FB8705" w14:textId="77777777" w:rsidR="00F732C4" w:rsidRPr="003A3F0E" w:rsidRDefault="00F732C4" w:rsidP="00F732C4">
      <w:pPr>
        <w:autoSpaceDE w:val="0"/>
        <w:autoSpaceDN w:val="0"/>
        <w:adjustRightInd w:val="0"/>
        <w:spacing w:after="0"/>
        <w:jc w:val="both"/>
        <w:rPr>
          <w:rFonts w:ascii="Arial" w:eastAsia="Times New Roman" w:hAnsi="Arial" w:cs="Arial"/>
          <w:color w:val="000000" w:themeColor="text1"/>
          <w:sz w:val="24"/>
          <w:szCs w:val="24"/>
          <w:lang w:eastAsia="pl-PL"/>
        </w:rPr>
      </w:pPr>
      <w:r w:rsidRPr="003A3F0E">
        <w:rPr>
          <w:rFonts w:ascii="Arial" w:eastAsia="Times New Roman" w:hAnsi="Arial" w:cs="Arial"/>
          <w:b/>
          <w:color w:val="000000" w:themeColor="text1"/>
          <w:kern w:val="2"/>
          <w:sz w:val="24"/>
          <w:szCs w:val="24"/>
          <w:lang w:eastAsia="ar-SA"/>
        </w:rPr>
        <w:t>32.12. </w:t>
      </w:r>
      <w:r w:rsidRPr="003A3F0E">
        <w:rPr>
          <w:rFonts w:ascii="Arial" w:eastAsia="Times New Roman" w:hAnsi="Arial" w:cs="Arial"/>
          <w:color w:val="000000" w:themeColor="text1"/>
          <w:sz w:val="24"/>
          <w:szCs w:val="24"/>
          <w:lang w:eastAsia="pl-PL"/>
        </w:rPr>
        <w:t>Jeżeli wadium zostanie wniesione w formach, o których mowa w art. 97 ust. 7 pkt 2-4 ustawy Pzp i kwota wadium zostanie w tych formach określona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14:paraId="0177AC27" w14:textId="77777777" w:rsidR="00F732C4" w:rsidRPr="003A3F0E" w:rsidRDefault="00F732C4" w:rsidP="00F732C4">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32.13. </w:t>
      </w:r>
      <w:r w:rsidRPr="003A3F0E">
        <w:rPr>
          <w:rFonts w:ascii="Arial" w:eastAsia="TimesNewRoman" w:hAnsi="Arial" w:cs="Arial"/>
          <w:color w:val="000000" w:themeColor="text1"/>
          <w:sz w:val="24"/>
          <w:szCs w:val="24"/>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r w:rsidRPr="003A3F0E">
        <w:rPr>
          <w:rFonts w:ascii="Arial" w:eastAsia="Times New Roman" w:hAnsi="Arial" w:cs="Arial"/>
          <w:color w:val="000000" w:themeColor="text1"/>
          <w:kern w:val="1"/>
          <w:sz w:val="24"/>
          <w:szCs w:val="24"/>
          <w:lang w:eastAsia="zh-CN"/>
        </w:rPr>
        <w:t>.</w:t>
      </w:r>
    </w:p>
    <w:p w14:paraId="671405C5" w14:textId="77777777" w:rsidR="00F732C4" w:rsidRPr="003A3F0E" w:rsidRDefault="00F732C4" w:rsidP="00F732C4">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3A3F0E">
        <w:rPr>
          <w:rFonts w:ascii="Arial" w:eastAsia="TimesNewRoman" w:hAnsi="Arial" w:cs="Arial"/>
          <w:b/>
          <w:color w:val="000000" w:themeColor="text1"/>
          <w:sz w:val="24"/>
          <w:szCs w:val="24"/>
        </w:rPr>
        <w:t>32.14.</w:t>
      </w:r>
      <w:r w:rsidRPr="003A3F0E">
        <w:rPr>
          <w:rFonts w:ascii="Arial" w:eastAsia="TimesNewRoman" w:hAnsi="Arial" w:cs="Arial"/>
          <w:color w:val="000000" w:themeColor="text1"/>
          <w:sz w:val="24"/>
          <w:szCs w:val="24"/>
        </w:rPr>
        <w:t> Zamawiający zwraca wadium wniesione w innej formie niż w pieniądzu poprzez złożenie gwarantowi lub poręczycielowi oświadczenia o zwolnieniu wadium.</w:t>
      </w:r>
    </w:p>
    <w:p w14:paraId="062E39DA"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lastRenderedPageBreak/>
        <w:t>32.15.</w:t>
      </w:r>
      <w:r w:rsidR="00753A68" w:rsidRPr="003A3F0E">
        <w:rPr>
          <w:rFonts w:ascii="Arial" w:eastAsia="TimesNewRoman" w:hAnsi="Arial" w:cs="Arial"/>
          <w:color w:val="000000" w:themeColor="text1"/>
          <w:sz w:val="24"/>
          <w:szCs w:val="24"/>
        </w:rPr>
        <w:t> </w:t>
      </w:r>
      <w:r w:rsidRPr="003A3F0E">
        <w:rPr>
          <w:rFonts w:ascii="Arial" w:eastAsia="TimesNewRoman" w:hAnsi="Arial" w:cs="Arial"/>
          <w:color w:val="000000" w:themeColor="text1"/>
          <w:sz w:val="24"/>
          <w:szCs w:val="24"/>
        </w:rPr>
        <w:t>Zamawiający zwraca wadium niezwłocznie, nie później jednak niż w terminie 7 dni od dnia wystąpienia jednej z okoliczności:</w:t>
      </w:r>
    </w:p>
    <w:p w14:paraId="366E129F"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1) upływu terminu związania ofertą;</w:t>
      </w:r>
    </w:p>
    <w:p w14:paraId="37CD40F8"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2) zawarcia umowy w sprawie zamówienia publicznego;</w:t>
      </w:r>
    </w:p>
    <w:p w14:paraId="58423073"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3) unieważnienia postępowania o udzielenie zamówienia, z wyjątkiem sytuacji gdy nie zostało rozstrzygnięte odwołanie na czynność unieważnienia albo nie upłynął termin do jego wniesienia.</w:t>
      </w:r>
    </w:p>
    <w:p w14:paraId="7E499B1E"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32.16.</w:t>
      </w:r>
      <w:r w:rsidR="00753A68" w:rsidRPr="003A3F0E">
        <w:rPr>
          <w:rFonts w:ascii="Arial" w:eastAsia="TimesNewRoman" w:hAnsi="Arial" w:cs="Arial"/>
          <w:color w:val="000000" w:themeColor="text1"/>
          <w:sz w:val="24"/>
          <w:szCs w:val="24"/>
        </w:rPr>
        <w:t> </w:t>
      </w:r>
      <w:r w:rsidRPr="003A3F0E">
        <w:rPr>
          <w:rFonts w:ascii="Arial" w:eastAsia="TimesNewRoman" w:hAnsi="Arial" w:cs="Arial"/>
          <w:color w:val="000000" w:themeColor="text1"/>
          <w:sz w:val="24"/>
          <w:szCs w:val="24"/>
        </w:rPr>
        <w:t>Zamawiający, niezwłocznie, nie później jednak niż w terminie 7 dni od dnia złożenia wniosku zwraca wadium wykonawcy:</w:t>
      </w:r>
    </w:p>
    <w:p w14:paraId="68D0CAF4"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1)</w:t>
      </w:r>
      <w:r w:rsidR="00753A68" w:rsidRPr="003A3F0E">
        <w:rPr>
          <w:color w:val="000000" w:themeColor="text1"/>
        </w:rPr>
        <w:t> </w:t>
      </w:r>
      <w:r w:rsidRPr="003A3F0E">
        <w:rPr>
          <w:rFonts w:ascii="Arial" w:eastAsia="TimesNewRoman" w:hAnsi="Arial" w:cs="Arial"/>
          <w:color w:val="000000" w:themeColor="text1"/>
          <w:sz w:val="24"/>
          <w:szCs w:val="24"/>
        </w:rPr>
        <w:t>który wycofał ofertę przed upływem terminu składania ofert;</w:t>
      </w:r>
    </w:p>
    <w:p w14:paraId="2D06D2A0"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2)</w:t>
      </w:r>
      <w:r w:rsidR="00753A68" w:rsidRPr="003A3F0E">
        <w:rPr>
          <w:rFonts w:ascii="Arial" w:eastAsia="TimesNewRoman" w:hAnsi="Arial" w:cs="Arial"/>
          <w:color w:val="000000" w:themeColor="text1"/>
          <w:sz w:val="24"/>
          <w:szCs w:val="24"/>
        </w:rPr>
        <w:t> </w:t>
      </w:r>
      <w:r w:rsidRPr="003A3F0E">
        <w:rPr>
          <w:rFonts w:ascii="Arial" w:eastAsia="TimesNewRoman" w:hAnsi="Arial" w:cs="Arial"/>
          <w:color w:val="000000" w:themeColor="text1"/>
          <w:sz w:val="24"/>
          <w:szCs w:val="24"/>
        </w:rPr>
        <w:t>którego oferta została odrzucona;</w:t>
      </w:r>
    </w:p>
    <w:p w14:paraId="79CB11BF"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3)</w:t>
      </w:r>
      <w:r w:rsidR="00753A68" w:rsidRPr="003A3F0E">
        <w:rPr>
          <w:rFonts w:ascii="Arial" w:eastAsia="TimesNewRoman" w:hAnsi="Arial" w:cs="Arial"/>
          <w:color w:val="000000" w:themeColor="text1"/>
          <w:sz w:val="24"/>
          <w:szCs w:val="24"/>
        </w:rPr>
        <w:t> </w:t>
      </w:r>
      <w:r w:rsidRPr="003A3F0E">
        <w:rPr>
          <w:rFonts w:ascii="Arial" w:eastAsia="TimesNewRoman" w:hAnsi="Arial" w:cs="Arial"/>
          <w:color w:val="000000" w:themeColor="text1"/>
          <w:sz w:val="24"/>
          <w:szCs w:val="24"/>
        </w:rPr>
        <w:t>po wyborze najkorzystniejszej oferty, z wyjątkiem wykonawcy, którego oferta została wybrana jako najkorzystniejsza;</w:t>
      </w:r>
    </w:p>
    <w:p w14:paraId="7E74D37B" w14:textId="77777777" w:rsidR="00F732C4" w:rsidRPr="003A3F0E"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4)</w:t>
      </w:r>
      <w:r w:rsidR="00753A68" w:rsidRPr="003A3F0E">
        <w:rPr>
          <w:rFonts w:ascii="Arial" w:eastAsia="TimesNewRoman" w:hAnsi="Arial" w:cs="Arial"/>
          <w:color w:val="000000" w:themeColor="text1"/>
          <w:sz w:val="24"/>
          <w:szCs w:val="24"/>
        </w:rPr>
        <w:t> </w:t>
      </w:r>
      <w:r w:rsidRPr="003A3F0E">
        <w:rPr>
          <w:rFonts w:ascii="Arial" w:eastAsia="TimesNewRoman" w:hAnsi="Arial" w:cs="Arial"/>
          <w:color w:val="000000" w:themeColor="text1"/>
          <w:sz w:val="24"/>
          <w:szCs w:val="24"/>
        </w:rPr>
        <w:t>po unieważnieniu postępowania, w przypadku gdy nie zostało rozstrzygnięte odwołanie na czynność unieważnienia albo nie upłynął termin do jego wniesienia.</w:t>
      </w:r>
    </w:p>
    <w:p w14:paraId="62E202B4" w14:textId="77777777" w:rsidR="00F732C4" w:rsidRPr="003A3F0E" w:rsidRDefault="00F732C4" w:rsidP="00F732C4">
      <w:pPr>
        <w:autoSpaceDE w:val="0"/>
        <w:autoSpaceDN w:val="0"/>
        <w:adjustRightInd w:val="0"/>
        <w:spacing w:after="120"/>
        <w:jc w:val="both"/>
        <w:rPr>
          <w:rFonts w:ascii="Arial" w:eastAsia="TimesNewRoman" w:hAnsi="Arial" w:cs="Arial"/>
          <w:color w:val="000000" w:themeColor="text1"/>
          <w:sz w:val="24"/>
          <w:szCs w:val="24"/>
        </w:rPr>
      </w:pPr>
      <w:r w:rsidRPr="003A3F0E">
        <w:rPr>
          <w:rFonts w:ascii="Arial" w:eastAsia="TimesNewRoman" w:hAnsi="Arial" w:cs="Arial"/>
          <w:b/>
          <w:color w:val="000000" w:themeColor="text1"/>
          <w:sz w:val="24"/>
          <w:szCs w:val="24"/>
        </w:rPr>
        <w:t>32.17.</w:t>
      </w:r>
      <w:r w:rsidRPr="003A3F0E">
        <w:rPr>
          <w:rFonts w:ascii="Arial" w:eastAsia="TimesNewRoman" w:hAnsi="Arial" w:cs="Arial"/>
          <w:color w:val="000000" w:themeColor="text1"/>
          <w:sz w:val="24"/>
          <w:szCs w:val="24"/>
        </w:rPr>
        <w:t xml:space="preserve"> Złożenie wniosku o zwrot wadium, o którym mowa w ust. 2, powoduje rozwiązanie stosunku prawnego z wykonawcą wraz z utratą przez niego prawa do korzystania ze środków ochrony prawnej, o których mowa w dziale IX ustawy Pzp.</w:t>
      </w:r>
    </w:p>
    <w:p w14:paraId="138E9852" w14:textId="77777777" w:rsidR="004746DA" w:rsidRPr="003A3F0E" w:rsidRDefault="00F732C4" w:rsidP="004746DA">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hAnsi="Arial" w:cs="Arial"/>
          <w:b/>
          <w:color w:val="000000" w:themeColor="text1"/>
          <w:sz w:val="24"/>
          <w:szCs w:val="24"/>
        </w:rPr>
        <w:t>ROZDZIAŁ 33. </w:t>
      </w:r>
      <w:r w:rsidRPr="003A3F0E">
        <w:rPr>
          <w:rFonts w:ascii="Arial" w:eastAsia="Times New Roman" w:hAnsi="Arial" w:cs="Arial"/>
          <w:b/>
          <w:bCs/>
          <w:color w:val="000000" w:themeColor="text1"/>
          <w:sz w:val="24"/>
          <w:szCs w:val="24"/>
          <w:lang w:eastAsia="pl-PL"/>
        </w:rPr>
        <w:t>INFORMACJE O FORMALNOŚCIACH, JAKIE MUSZĄ ZOSTAĆ DOPEŁNIONE PO WYBORZE OFERTY W CELU ZAWARCIA UMOWY W SPRAWIE ZAMÓWIENIA PUBLICZNEGO</w:t>
      </w:r>
    </w:p>
    <w:p w14:paraId="60764EF7" w14:textId="77777777" w:rsidR="00A0602D" w:rsidRPr="003A3F0E" w:rsidRDefault="00A0602D" w:rsidP="00A0602D">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b/>
          <w:bCs/>
          <w:color w:val="000000" w:themeColor="text1"/>
          <w:sz w:val="24"/>
          <w:szCs w:val="24"/>
        </w:rPr>
        <w:t>33.</w:t>
      </w:r>
      <w:r w:rsidR="006C205B" w:rsidRPr="003A3F0E">
        <w:rPr>
          <w:rFonts w:ascii="Arial" w:eastAsia="TimesNewRoman" w:hAnsi="Arial" w:cs="Arial"/>
          <w:b/>
          <w:bCs/>
          <w:color w:val="000000" w:themeColor="text1"/>
          <w:sz w:val="24"/>
          <w:szCs w:val="24"/>
        </w:rPr>
        <w:t>1</w:t>
      </w:r>
      <w:r w:rsidRPr="003A3F0E">
        <w:rPr>
          <w:rFonts w:ascii="Arial" w:eastAsia="TimesNewRoman" w:hAnsi="Arial" w:cs="Arial"/>
          <w:b/>
          <w:bCs/>
          <w:color w:val="000000" w:themeColor="text1"/>
          <w:sz w:val="24"/>
          <w:szCs w:val="24"/>
        </w:rPr>
        <w:t>.</w:t>
      </w:r>
      <w:r w:rsidRPr="003A3F0E">
        <w:rPr>
          <w:rFonts w:ascii="Arial" w:eastAsia="TimesNewRoman" w:hAnsi="Arial" w:cs="Arial"/>
          <w:color w:val="000000" w:themeColor="text1"/>
          <w:sz w:val="24"/>
          <w:szCs w:val="24"/>
        </w:rPr>
        <w:t xml:space="preserve"> Zawarcie umowy:</w:t>
      </w:r>
    </w:p>
    <w:p w14:paraId="35C03704" w14:textId="77777777" w:rsidR="00A0602D" w:rsidRPr="003A3F0E" w:rsidRDefault="00A0602D" w:rsidP="00A0602D">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1) Zamawiający zawiera umowę w sprawie zamówienia publicznego, z uwzględnieniem art. 577 ustawy Pzp, w terminie nie krótszym niż 10 dni od dnia przesłania zawiadomienia o wyborze najkorzystniejszej oferty, jeżeli zawiadomienie to zostało przesłane przy użyciu środków komunikacji elektronicznej, albo 15 dni – jeżeli zostało przesłane w inny sposób;</w:t>
      </w:r>
    </w:p>
    <w:p w14:paraId="2A0B73C3" w14:textId="77777777" w:rsidR="00A0602D" w:rsidRPr="003A3F0E" w:rsidRDefault="00A0602D" w:rsidP="00A0602D">
      <w:pPr>
        <w:autoSpaceDE w:val="0"/>
        <w:autoSpaceDN w:val="0"/>
        <w:adjustRightInd w:val="0"/>
        <w:spacing w:after="0"/>
        <w:jc w:val="both"/>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2) Zamawiający może zawrzeć umowę w sprawie zamówienia publicznego przed upływem terminu, o którym mowa w pkt. 1, jeżeli w postępowaniu o udzielenie zamówienia złożono tylko jedną ofertę;</w:t>
      </w:r>
    </w:p>
    <w:p w14:paraId="1464DB7B" w14:textId="77777777" w:rsidR="00A0602D" w:rsidRPr="003A3F0E" w:rsidRDefault="00A0602D" w:rsidP="00A0602D">
      <w:pPr>
        <w:autoSpaceDE w:val="0"/>
        <w:autoSpaceDN w:val="0"/>
        <w:adjustRightInd w:val="0"/>
        <w:spacing w:after="0"/>
        <w:jc w:val="both"/>
        <w:rPr>
          <w:rFonts w:ascii="Arial" w:hAnsi="Arial" w:cs="Arial"/>
          <w:color w:val="000000" w:themeColor="text1"/>
          <w:sz w:val="24"/>
          <w:szCs w:val="24"/>
        </w:rPr>
      </w:pPr>
      <w:r w:rsidRPr="003A3F0E">
        <w:rPr>
          <w:rFonts w:ascii="Arial" w:eastAsia="TimesNewRoman" w:hAnsi="Arial" w:cs="Arial"/>
          <w:color w:val="000000" w:themeColor="text1"/>
          <w:sz w:val="24"/>
          <w:szCs w:val="24"/>
        </w:rPr>
        <w:t xml:space="preserve">3) </w:t>
      </w:r>
      <w:r w:rsidRPr="003A3F0E">
        <w:rPr>
          <w:rFonts w:ascii="Arial" w:hAnsi="Arial" w:cs="Arial"/>
          <w:color w:val="000000" w:themeColor="text1"/>
          <w:sz w:val="24"/>
          <w:szCs w:val="24"/>
        </w:rPr>
        <w:t>Umowa zostanie zawarta w wyznaczonym przez Zamawiającego terminie;</w:t>
      </w:r>
    </w:p>
    <w:p w14:paraId="7C44B6C7" w14:textId="77777777" w:rsidR="00A0602D" w:rsidRPr="003A3F0E" w:rsidRDefault="00A0602D" w:rsidP="00A0602D">
      <w:pPr>
        <w:autoSpaceDE w:val="0"/>
        <w:autoSpaceDN w:val="0"/>
        <w:adjustRightInd w:val="0"/>
        <w:spacing w:after="0"/>
        <w:jc w:val="both"/>
        <w:rPr>
          <w:rFonts w:ascii="Arial" w:hAnsi="Arial" w:cs="Arial"/>
          <w:color w:val="000000" w:themeColor="text1"/>
          <w:sz w:val="24"/>
          <w:szCs w:val="24"/>
        </w:rPr>
      </w:pPr>
      <w:r w:rsidRPr="003A3F0E">
        <w:rPr>
          <w:rFonts w:ascii="Arial" w:hAnsi="Arial" w:cs="Arial"/>
          <w:color w:val="000000" w:themeColor="text1"/>
          <w:sz w:val="24"/>
          <w:szCs w:val="24"/>
        </w:rPr>
        <w:t>4) Osoby reprezentujące Wykonawcę przy podpisywaniu umowy powinny</w:t>
      </w:r>
      <w:r w:rsidRPr="003A3F0E">
        <w:rPr>
          <w:color w:val="000000" w:themeColor="text1"/>
          <w:sz w:val="24"/>
          <w:szCs w:val="24"/>
        </w:rPr>
        <w:br/>
      </w:r>
      <w:r w:rsidRPr="003A3F0E">
        <w:rPr>
          <w:rFonts w:ascii="Arial" w:hAnsi="Arial" w:cs="Arial"/>
          <w:color w:val="000000" w:themeColor="text1"/>
          <w:sz w:val="24"/>
          <w:szCs w:val="24"/>
        </w:rPr>
        <w:t>posiadać ze sobą dokumenty potwierdzające ich umocowanie do podpisania</w:t>
      </w:r>
      <w:r w:rsidRPr="003A3F0E">
        <w:rPr>
          <w:color w:val="000000" w:themeColor="text1"/>
          <w:sz w:val="24"/>
          <w:szCs w:val="24"/>
        </w:rPr>
        <w:br/>
      </w:r>
      <w:r w:rsidRPr="003A3F0E">
        <w:rPr>
          <w:rFonts w:ascii="Arial" w:hAnsi="Arial" w:cs="Arial"/>
          <w:color w:val="000000" w:themeColor="text1"/>
          <w:sz w:val="24"/>
          <w:szCs w:val="24"/>
        </w:rPr>
        <w:t>umowy, o ile umocowanie to nie będzie wynikać z dokumentów załączonych  do oferty;</w:t>
      </w:r>
    </w:p>
    <w:p w14:paraId="7324D9DD" w14:textId="77777777" w:rsidR="00A0602D" w:rsidRPr="003A3F0E" w:rsidRDefault="00A0602D" w:rsidP="00A0602D">
      <w:pPr>
        <w:autoSpaceDE w:val="0"/>
        <w:autoSpaceDN w:val="0"/>
        <w:adjustRightInd w:val="0"/>
        <w:spacing w:after="0"/>
        <w:jc w:val="both"/>
        <w:rPr>
          <w:rFonts w:ascii="Arial" w:hAnsi="Arial" w:cs="Arial"/>
          <w:color w:val="000000" w:themeColor="text1"/>
          <w:sz w:val="24"/>
          <w:szCs w:val="24"/>
        </w:rPr>
      </w:pPr>
      <w:r w:rsidRPr="003A3F0E">
        <w:rPr>
          <w:rFonts w:ascii="Arial" w:hAnsi="Arial" w:cs="Arial"/>
          <w:color w:val="000000" w:themeColor="text1"/>
          <w:sz w:val="24"/>
          <w:szCs w:val="24"/>
        </w:rPr>
        <w:t>5) Wykonawcy wspólnie ubiegający się o udzielenie zamówienia ponoszą</w:t>
      </w:r>
      <w:r w:rsidRPr="003A3F0E">
        <w:rPr>
          <w:color w:val="000000" w:themeColor="text1"/>
          <w:sz w:val="24"/>
          <w:szCs w:val="24"/>
        </w:rPr>
        <w:br/>
      </w:r>
      <w:r w:rsidRPr="003A3F0E">
        <w:rPr>
          <w:rFonts w:ascii="Arial" w:hAnsi="Arial" w:cs="Arial"/>
          <w:color w:val="000000" w:themeColor="text1"/>
          <w:sz w:val="24"/>
          <w:szCs w:val="24"/>
        </w:rPr>
        <w:t>solidarną odpowiedzialność za wykonanie umowy i wniesienie zabezpieczenia</w:t>
      </w:r>
      <w:r w:rsidRPr="003A3F0E">
        <w:rPr>
          <w:color w:val="000000" w:themeColor="text1"/>
          <w:sz w:val="24"/>
          <w:szCs w:val="24"/>
        </w:rPr>
        <w:br/>
      </w:r>
      <w:r w:rsidRPr="003A3F0E">
        <w:rPr>
          <w:rFonts w:ascii="Arial" w:hAnsi="Arial" w:cs="Arial"/>
          <w:color w:val="000000" w:themeColor="text1"/>
          <w:sz w:val="24"/>
          <w:szCs w:val="24"/>
        </w:rPr>
        <w:t>należytego wykonania umowy.</w:t>
      </w:r>
    </w:p>
    <w:p w14:paraId="67C6F0F0" w14:textId="77777777" w:rsidR="00A0602D" w:rsidRPr="003A3F0E" w:rsidRDefault="00A0602D" w:rsidP="00A0602D">
      <w:pPr>
        <w:autoSpaceDE w:val="0"/>
        <w:autoSpaceDN w:val="0"/>
        <w:adjustRightInd w:val="0"/>
        <w:spacing w:after="0"/>
        <w:jc w:val="both"/>
        <w:rPr>
          <w:rFonts w:ascii="Arial" w:eastAsia="Times New Roman" w:hAnsi="Arial" w:cs="Arial"/>
          <w:color w:val="000000" w:themeColor="text1"/>
          <w:sz w:val="24"/>
          <w:szCs w:val="24"/>
          <w:lang w:eastAsia="pl-PL"/>
        </w:rPr>
      </w:pPr>
      <w:r w:rsidRPr="003A3F0E">
        <w:rPr>
          <w:rFonts w:ascii="Arial" w:eastAsia="Times New Roman" w:hAnsi="Arial" w:cs="Arial"/>
          <w:b/>
          <w:bCs/>
          <w:color w:val="000000" w:themeColor="text1"/>
          <w:sz w:val="24"/>
          <w:szCs w:val="24"/>
          <w:lang w:eastAsia="pl-PL"/>
        </w:rPr>
        <w:t>33.</w:t>
      </w:r>
      <w:r w:rsidR="006C205B" w:rsidRPr="003A3F0E">
        <w:rPr>
          <w:rFonts w:ascii="Arial" w:eastAsia="Times New Roman" w:hAnsi="Arial" w:cs="Arial"/>
          <w:b/>
          <w:bCs/>
          <w:color w:val="000000" w:themeColor="text1"/>
          <w:sz w:val="24"/>
          <w:szCs w:val="24"/>
          <w:lang w:eastAsia="pl-PL"/>
        </w:rPr>
        <w:t>2</w:t>
      </w:r>
      <w:r w:rsidRPr="003A3F0E">
        <w:rPr>
          <w:rFonts w:ascii="Arial" w:eastAsia="Times New Roman" w:hAnsi="Arial" w:cs="Arial"/>
          <w:b/>
          <w:bCs/>
          <w:color w:val="000000" w:themeColor="text1"/>
          <w:sz w:val="24"/>
          <w:szCs w:val="24"/>
          <w:lang w:eastAsia="pl-PL"/>
        </w:rPr>
        <w:t>.</w:t>
      </w:r>
      <w:r w:rsidRPr="003A3F0E">
        <w:rPr>
          <w:rFonts w:ascii="Arial" w:eastAsia="Times New Roman" w:hAnsi="Arial" w:cs="Arial"/>
          <w:color w:val="000000" w:themeColor="text1"/>
          <w:sz w:val="24"/>
          <w:szCs w:val="24"/>
          <w:lang w:eastAsia="pl-PL"/>
        </w:rPr>
        <w:t> Przed przystąpieniem do wykonania zamówienia, Wykonawca, który powierza wykonanie części zamówienia podwykonawcom obowiązany jest podać nazwy albo imiona i nazwiska oraz dane kontaktowe podwykonawców i ich przedstawicieli prawnych, zaangażowanych w takie roboty, o ile są już znane.</w:t>
      </w:r>
    </w:p>
    <w:p w14:paraId="5616188E" w14:textId="77777777" w:rsidR="00A0602D" w:rsidRPr="003A3F0E" w:rsidRDefault="00A0602D" w:rsidP="00A0602D">
      <w:pPr>
        <w:autoSpaceDE w:val="0"/>
        <w:autoSpaceDN w:val="0"/>
        <w:adjustRightInd w:val="0"/>
        <w:spacing w:after="0"/>
        <w:jc w:val="both"/>
        <w:rPr>
          <w:rFonts w:ascii="Arial" w:eastAsia="Times New Roman" w:hAnsi="Arial" w:cs="Arial"/>
          <w:color w:val="000000" w:themeColor="text1"/>
          <w:sz w:val="24"/>
          <w:szCs w:val="24"/>
          <w:lang w:eastAsia="pl-PL"/>
        </w:rPr>
      </w:pPr>
      <w:r w:rsidRPr="003A3F0E">
        <w:rPr>
          <w:rFonts w:ascii="Arial" w:eastAsia="Times New Roman" w:hAnsi="Arial" w:cs="Arial"/>
          <w:b/>
          <w:bCs/>
          <w:color w:val="000000" w:themeColor="text1"/>
          <w:sz w:val="24"/>
          <w:szCs w:val="24"/>
          <w:lang w:eastAsia="pl-PL"/>
        </w:rPr>
        <w:lastRenderedPageBreak/>
        <w:t>33.</w:t>
      </w:r>
      <w:r w:rsidR="006C205B" w:rsidRPr="003A3F0E">
        <w:rPr>
          <w:rFonts w:ascii="Arial" w:eastAsia="Times New Roman" w:hAnsi="Arial" w:cs="Arial"/>
          <w:b/>
          <w:bCs/>
          <w:color w:val="000000" w:themeColor="text1"/>
          <w:sz w:val="24"/>
          <w:szCs w:val="24"/>
          <w:lang w:eastAsia="pl-PL"/>
        </w:rPr>
        <w:t>3</w:t>
      </w:r>
      <w:r w:rsidRPr="003A3F0E">
        <w:rPr>
          <w:rFonts w:ascii="Arial" w:eastAsia="Times New Roman" w:hAnsi="Arial" w:cs="Arial"/>
          <w:b/>
          <w:bCs/>
          <w:color w:val="000000" w:themeColor="text1"/>
          <w:sz w:val="24"/>
          <w:szCs w:val="24"/>
          <w:lang w:eastAsia="pl-PL"/>
        </w:rPr>
        <w:t>.</w:t>
      </w:r>
      <w:r w:rsidRPr="003A3F0E">
        <w:rPr>
          <w:rFonts w:ascii="Arial" w:eastAsia="Times New Roman" w:hAnsi="Arial" w:cs="Arial"/>
          <w:color w:val="000000" w:themeColor="text1"/>
          <w:sz w:val="24"/>
          <w:szCs w:val="24"/>
          <w:lang w:eastAsia="pl-PL"/>
        </w:rPr>
        <w:t xml:space="preserve"> W przypadku dokonania wyboru najkorzystniejszej oferty złożonej przez Wykonawców wspólnie ubiegających się o udzielenie zamówienia, przed podpisaniem umowy należy przedłożyć umowę, </w:t>
      </w:r>
      <w:r w:rsidRPr="003A3F0E">
        <w:rPr>
          <w:rFonts w:ascii="Arial" w:eastAsia="Times New Roman" w:hAnsi="Arial" w:cs="Arial"/>
          <w:color w:val="000000" w:themeColor="text1"/>
          <w:kern w:val="1"/>
          <w:sz w:val="24"/>
          <w:szCs w:val="24"/>
          <w:lang w:eastAsia="zh-CN"/>
        </w:rPr>
        <w:t>podpisaną przez wszystkich partnerów,</w:t>
      </w:r>
      <w:r w:rsidRPr="003A3F0E">
        <w:rPr>
          <w:rFonts w:ascii="Arial" w:eastAsia="Times New Roman" w:hAnsi="Arial" w:cs="Arial"/>
          <w:color w:val="000000" w:themeColor="text1"/>
          <w:sz w:val="24"/>
          <w:szCs w:val="24"/>
          <w:lang w:eastAsia="pl-PL"/>
        </w:rPr>
        <w:t xml:space="preserve"> regulującą współpracę tych podmiotów (np. umowa konsorcjum, umowa spółki cywilnej),</w:t>
      </w:r>
      <w:r w:rsidRPr="003A3F0E">
        <w:rPr>
          <w:rFonts w:ascii="Arial" w:eastAsia="Times New Roman" w:hAnsi="Arial" w:cs="Arial"/>
          <w:color w:val="000000" w:themeColor="text1"/>
          <w:kern w:val="1"/>
          <w:sz w:val="24"/>
          <w:szCs w:val="24"/>
          <w:lang w:eastAsia="zh-CN"/>
        </w:rPr>
        <w:t xml:space="preserve"> przy czym termin, na jaki została zawarta, nie może być krótszy niż termin realizacji zamówienia</w:t>
      </w:r>
      <w:r w:rsidRPr="003A3F0E">
        <w:rPr>
          <w:rFonts w:ascii="Arial" w:eastAsia="Times New Roman" w:hAnsi="Arial" w:cs="Arial"/>
          <w:color w:val="000000" w:themeColor="text1"/>
          <w:sz w:val="24"/>
          <w:szCs w:val="24"/>
          <w:lang w:eastAsia="pl-PL"/>
        </w:rPr>
        <w:t>.</w:t>
      </w:r>
    </w:p>
    <w:p w14:paraId="28B8D29C" w14:textId="77777777" w:rsidR="00A0602D" w:rsidRPr="003A3F0E" w:rsidRDefault="00A0602D" w:rsidP="00A0602D">
      <w:pPr>
        <w:widowControl w:val="0"/>
        <w:suppressAutoHyphens/>
        <w:overflowPunct w:val="0"/>
        <w:autoSpaceDE w:val="0"/>
        <w:spacing w:after="0"/>
        <w:jc w:val="both"/>
        <w:textAlignment w:val="baseline"/>
        <w:rPr>
          <w:rFonts w:ascii="Arial" w:eastAsia="Times New Roman" w:hAnsi="Arial" w:cs="Arial"/>
          <w:iCs/>
          <w:color w:val="000000" w:themeColor="text1"/>
          <w:kern w:val="1"/>
          <w:sz w:val="24"/>
          <w:szCs w:val="24"/>
        </w:rPr>
      </w:pPr>
      <w:r w:rsidRPr="003A3F0E">
        <w:rPr>
          <w:rFonts w:ascii="Arial" w:eastAsia="Times New Roman" w:hAnsi="Arial" w:cs="Arial"/>
          <w:b/>
          <w:bCs/>
          <w:color w:val="000000" w:themeColor="text1"/>
          <w:kern w:val="1"/>
          <w:sz w:val="24"/>
          <w:szCs w:val="24"/>
          <w:lang w:eastAsia="zh-CN"/>
        </w:rPr>
        <w:t>33.</w:t>
      </w:r>
      <w:r w:rsidR="006C205B" w:rsidRPr="003A3F0E">
        <w:rPr>
          <w:rFonts w:ascii="Arial" w:eastAsia="Times New Roman" w:hAnsi="Arial" w:cs="Arial"/>
          <w:b/>
          <w:bCs/>
          <w:color w:val="000000" w:themeColor="text1"/>
          <w:kern w:val="1"/>
          <w:sz w:val="24"/>
          <w:szCs w:val="24"/>
          <w:lang w:eastAsia="zh-CN"/>
        </w:rPr>
        <w:t>4</w:t>
      </w:r>
      <w:r w:rsidRPr="003A3F0E">
        <w:rPr>
          <w:rFonts w:ascii="Arial" w:eastAsia="Times New Roman" w:hAnsi="Arial" w:cs="Arial"/>
          <w:b/>
          <w:bCs/>
          <w:color w:val="000000" w:themeColor="text1"/>
          <w:kern w:val="1"/>
          <w:sz w:val="24"/>
          <w:szCs w:val="24"/>
          <w:lang w:eastAsia="zh-CN"/>
        </w:rPr>
        <w:t>.</w:t>
      </w:r>
      <w:r w:rsidRPr="003A3F0E">
        <w:rPr>
          <w:rFonts w:ascii="Arial" w:eastAsia="Times New Roman" w:hAnsi="Arial" w:cs="Arial"/>
          <w:color w:val="000000" w:themeColor="text1"/>
          <w:kern w:val="1"/>
          <w:sz w:val="24"/>
          <w:szCs w:val="24"/>
          <w:lang w:eastAsia="zh-CN"/>
        </w:rPr>
        <w:t xml:space="preserve"> Miejsce i termin podpisania umowy zostaną uzgodnione z wyłonionym Wykonawcą </w:t>
      </w:r>
    </w:p>
    <w:p w14:paraId="5574680A" w14:textId="77777777" w:rsidR="00A0602D" w:rsidRPr="003A3F0E" w:rsidRDefault="00A0602D" w:rsidP="00A0602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b/>
          <w:bCs/>
          <w:color w:val="000000" w:themeColor="text1"/>
          <w:kern w:val="1"/>
          <w:sz w:val="24"/>
          <w:szCs w:val="24"/>
          <w:lang w:eastAsia="zh-CN"/>
        </w:rPr>
        <w:t>33.</w:t>
      </w:r>
      <w:r w:rsidR="006C205B" w:rsidRPr="003A3F0E">
        <w:rPr>
          <w:rFonts w:ascii="Arial" w:eastAsia="Times New Roman" w:hAnsi="Arial" w:cs="Arial"/>
          <w:b/>
          <w:bCs/>
          <w:color w:val="000000" w:themeColor="text1"/>
          <w:kern w:val="1"/>
          <w:sz w:val="24"/>
          <w:szCs w:val="24"/>
          <w:lang w:eastAsia="zh-CN"/>
        </w:rPr>
        <w:t>5</w:t>
      </w:r>
      <w:r w:rsidRPr="003A3F0E">
        <w:rPr>
          <w:rFonts w:ascii="Arial" w:eastAsia="Times New Roman" w:hAnsi="Arial" w:cs="Arial"/>
          <w:b/>
          <w:bCs/>
          <w:color w:val="000000" w:themeColor="text1"/>
          <w:kern w:val="1"/>
          <w:sz w:val="24"/>
          <w:szCs w:val="24"/>
          <w:lang w:eastAsia="zh-CN"/>
        </w:rPr>
        <w:t>.</w:t>
      </w:r>
      <w:r w:rsidRPr="003A3F0E">
        <w:rPr>
          <w:rFonts w:ascii="Arial" w:eastAsia="Times New Roman" w:hAnsi="Arial" w:cs="Arial"/>
          <w:color w:val="000000" w:themeColor="text1"/>
          <w:kern w:val="1"/>
          <w:sz w:val="24"/>
          <w:szCs w:val="24"/>
          <w:lang w:eastAsia="zh-CN"/>
        </w:rPr>
        <w:t xml:space="preserve">  Wybrany Wykonawca przed podpisaniem umowy przedstawi Zamawiającemu kopię aktualnego dokumentu potwierdzającego ubezpieczenie od odpowiedzialności cywilnej w zakresie prowadzonej działalności.</w:t>
      </w:r>
    </w:p>
    <w:p w14:paraId="6DC81867" w14:textId="77777777" w:rsidR="00A0602D" w:rsidRPr="003A3F0E" w:rsidRDefault="00A0602D" w:rsidP="00A0602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b/>
          <w:bCs/>
          <w:color w:val="000000" w:themeColor="text1"/>
          <w:kern w:val="1"/>
          <w:sz w:val="24"/>
          <w:szCs w:val="24"/>
          <w:lang w:eastAsia="zh-CN"/>
        </w:rPr>
        <w:t>33.</w:t>
      </w:r>
      <w:r w:rsidR="006C205B" w:rsidRPr="003A3F0E">
        <w:rPr>
          <w:rFonts w:ascii="Arial" w:eastAsia="Times New Roman" w:hAnsi="Arial" w:cs="Arial"/>
          <w:b/>
          <w:bCs/>
          <w:color w:val="000000" w:themeColor="text1"/>
          <w:kern w:val="1"/>
          <w:sz w:val="24"/>
          <w:szCs w:val="24"/>
          <w:lang w:eastAsia="zh-CN"/>
        </w:rPr>
        <w:t>6</w:t>
      </w:r>
      <w:r w:rsidRPr="003A3F0E">
        <w:rPr>
          <w:rFonts w:ascii="Arial" w:eastAsia="Times New Roman" w:hAnsi="Arial" w:cs="Arial"/>
          <w:b/>
          <w:bCs/>
          <w:color w:val="000000" w:themeColor="text1"/>
          <w:kern w:val="1"/>
          <w:sz w:val="24"/>
          <w:szCs w:val="24"/>
          <w:lang w:eastAsia="zh-CN"/>
        </w:rPr>
        <w:t>.</w:t>
      </w:r>
      <w:r w:rsidRPr="003A3F0E">
        <w:rPr>
          <w:rFonts w:ascii="Arial" w:eastAsia="Times New Roman" w:hAnsi="Arial" w:cs="Arial"/>
          <w:color w:val="000000" w:themeColor="text1"/>
          <w:kern w:val="1"/>
          <w:sz w:val="24"/>
          <w:szCs w:val="24"/>
          <w:lang w:eastAsia="zh-CN"/>
        </w:rPr>
        <w:t xml:space="preserve"> Przed przystąpieniem do podpisania umowy Wykonawca będzie obowiązany do uzupełnienia dokumentów potwierdzających posiadanie przez osoby wskazane w „</w:t>
      </w:r>
      <w:r w:rsidRPr="003A3F0E">
        <w:rPr>
          <w:rFonts w:ascii="Arial" w:eastAsia="TimesNewRoman" w:hAnsi="Arial" w:cs="Arial"/>
          <w:color w:val="000000" w:themeColor="text1"/>
          <w:sz w:val="24"/>
          <w:szCs w:val="24"/>
          <w:lang w:eastAsia="pl-PL"/>
        </w:rPr>
        <w:t>Wykazie osób, skierowanych przez Wykonawcę do realizacji zamówienia publicznego”</w:t>
      </w:r>
      <w:r w:rsidRPr="003A3F0E">
        <w:rPr>
          <w:rFonts w:ascii="Arial" w:eastAsia="Times New Roman" w:hAnsi="Arial" w:cs="Arial"/>
          <w:color w:val="000000" w:themeColor="text1"/>
          <w:kern w:val="1"/>
          <w:sz w:val="24"/>
          <w:szCs w:val="24"/>
          <w:lang w:eastAsia="zh-CN"/>
        </w:rPr>
        <w:t xml:space="preserve">, w szczególności odpowiedzialnych za </w:t>
      </w:r>
      <w:r w:rsidR="004E3415" w:rsidRPr="003A3F0E">
        <w:rPr>
          <w:rFonts w:ascii="Arial" w:eastAsia="Times New Roman" w:hAnsi="Arial" w:cs="Arial"/>
          <w:color w:val="000000" w:themeColor="text1"/>
          <w:kern w:val="1"/>
          <w:sz w:val="24"/>
          <w:szCs w:val="24"/>
          <w:lang w:eastAsia="zh-CN"/>
        </w:rPr>
        <w:t xml:space="preserve">projektowanie i </w:t>
      </w:r>
      <w:r w:rsidRPr="003A3F0E">
        <w:rPr>
          <w:rFonts w:ascii="Arial" w:eastAsia="Times New Roman" w:hAnsi="Arial" w:cs="Arial"/>
          <w:color w:val="000000" w:themeColor="text1"/>
          <w:kern w:val="1"/>
          <w:sz w:val="24"/>
          <w:szCs w:val="24"/>
          <w:lang w:eastAsia="zh-CN"/>
        </w:rPr>
        <w:t>kierowanie robotami budowlanymi, następujących dokumentów (w formie oryginałów lub poświadczonych przez Wykonawcę lub osob</w:t>
      </w:r>
      <w:r w:rsidR="004E3415" w:rsidRPr="003A3F0E">
        <w:rPr>
          <w:rFonts w:ascii="Arial" w:eastAsia="Times New Roman" w:hAnsi="Arial" w:cs="Arial"/>
          <w:color w:val="000000" w:themeColor="text1"/>
          <w:kern w:val="1"/>
          <w:sz w:val="24"/>
          <w:szCs w:val="24"/>
          <w:lang w:eastAsia="zh-CN"/>
        </w:rPr>
        <w:t>ę</w:t>
      </w:r>
      <w:r w:rsidRPr="003A3F0E">
        <w:rPr>
          <w:rFonts w:ascii="Arial" w:eastAsia="Times New Roman" w:hAnsi="Arial" w:cs="Arial"/>
          <w:color w:val="000000" w:themeColor="text1"/>
          <w:kern w:val="1"/>
          <w:sz w:val="24"/>
          <w:szCs w:val="24"/>
          <w:lang w:eastAsia="zh-CN"/>
        </w:rPr>
        <w:t xml:space="preserve"> upoważniona kserokopii):</w:t>
      </w:r>
    </w:p>
    <w:p w14:paraId="305D2047" w14:textId="77777777" w:rsidR="00A0602D" w:rsidRPr="003A3F0E" w:rsidRDefault="00A0602D" w:rsidP="00A0602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1) uprawnień do sprawowania samodzielnych funkcji w budownictwie;</w:t>
      </w:r>
    </w:p>
    <w:p w14:paraId="7FAC1D2E" w14:textId="77777777" w:rsidR="00A0602D" w:rsidRPr="003A3F0E" w:rsidRDefault="00A0602D" w:rsidP="00A0602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2) zaświadczeń o przynależności do izby inżynierów budownictwa</w:t>
      </w:r>
      <w:r w:rsidR="004E3415" w:rsidRPr="003A3F0E">
        <w:rPr>
          <w:rFonts w:ascii="Arial" w:eastAsia="Times New Roman" w:hAnsi="Arial" w:cs="Arial"/>
          <w:color w:val="000000" w:themeColor="text1"/>
          <w:kern w:val="1"/>
          <w:sz w:val="24"/>
          <w:szCs w:val="24"/>
          <w:lang w:eastAsia="zh-CN"/>
        </w:rPr>
        <w:t>,</w:t>
      </w:r>
    </w:p>
    <w:p w14:paraId="08E8624E" w14:textId="77777777" w:rsidR="004E3415" w:rsidRPr="003A3F0E" w:rsidRDefault="004E3415" w:rsidP="00A0602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lub odpowiedniej decyzji o uznaniu nabytych kwalifikacji zawodowych do wykonywania działalności w budownictwie, równoznacznej wykonywaniu samodzielnych funkcji technicznych w budownictwie na terytorium Rzeczypospolitej Polskiej.</w:t>
      </w:r>
    </w:p>
    <w:p w14:paraId="560FEFB9" w14:textId="77777777" w:rsidR="00A0602D" w:rsidRPr="003A3F0E" w:rsidRDefault="00A0602D" w:rsidP="00A0602D">
      <w:pPr>
        <w:autoSpaceDE w:val="0"/>
        <w:autoSpaceDN w:val="0"/>
        <w:adjustRightInd w:val="0"/>
        <w:spacing w:after="120"/>
        <w:jc w:val="both"/>
        <w:rPr>
          <w:rFonts w:ascii="Arial" w:hAnsi="Arial" w:cs="Arial"/>
          <w:color w:val="000000" w:themeColor="text1"/>
          <w:sz w:val="24"/>
          <w:szCs w:val="24"/>
        </w:rPr>
      </w:pPr>
      <w:r w:rsidRPr="003A3F0E">
        <w:rPr>
          <w:rFonts w:ascii="Arial" w:eastAsia="TimesNewRoman" w:hAnsi="Arial" w:cs="Arial"/>
          <w:b/>
          <w:bCs/>
          <w:color w:val="000000" w:themeColor="text1"/>
          <w:sz w:val="24"/>
          <w:szCs w:val="24"/>
        </w:rPr>
        <w:t>33.</w:t>
      </w:r>
      <w:r w:rsidR="006C205B" w:rsidRPr="003A3F0E">
        <w:rPr>
          <w:rFonts w:ascii="Arial" w:eastAsia="TimesNewRoman" w:hAnsi="Arial" w:cs="Arial"/>
          <w:b/>
          <w:bCs/>
          <w:color w:val="000000" w:themeColor="text1"/>
          <w:sz w:val="24"/>
          <w:szCs w:val="24"/>
        </w:rPr>
        <w:t>7</w:t>
      </w:r>
      <w:r w:rsidRPr="003A3F0E">
        <w:rPr>
          <w:rFonts w:ascii="Arial" w:eastAsia="TimesNewRoman" w:hAnsi="Arial" w:cs="Arial"/>
          <w:b/>
          <w:bCs/>
          <w:color w:val="000000" w:themeColor="text1"/>
          <w:sz w:val="24"/>
          <w:szCs w:val="24"/>
        </w:rPr>
        <w:t>.</w:t>
      </w:r>
      <w:r w:rsidRPr="003A3F0E">
        <w:rPr>
          <w:rFonts w:ascii="Arial" w:eastAsia="TimesNewRoman" w:hAnsi="Arial" w:cs="Arial"/>
          <w:color w:val="000000" w:themeColor="text1"/>
          <w:sz w:val="24"/>
          <w:szCs w:val="24"/>
        </w:rPr>
        <w:t> </w:t>
      </w:r>
      <w:r w:rsidRPr="003A3F0E">
        <w:rPr>
          <w:rFonts w:ascii="Arial" w:hAnsi="Arial" w:cs="Arial"/>
          <w:color w:val="000000" w:themeColor="text1"/>
          <w:sz w:val="24"/>
          <w:szCs w:val="24"/>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3C6C7E8C" w14:textId="77777777" w:rsidR="00F732C4" w:rsidRPr="003A3F0E" w:rsidRDefault="00F732C4" w:rsidP="00F732C4">
      <w:pPr>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34. </w:t>
      </w:r>
      <w:r w:rsidRPr="003A3F0E">
        <w:rPr>
          <w:rFonts w:ascii="Arial" w:eastAsia="Times New Roman" w:hAnsi="Arial" w:cs="Arial"/>
          <w:b/>
          <w:bCs/>
          <w:color w:val="000000" w:themeColor="text1"/>
          <w:sz w:val="24"/>
          <w:szCs w:val="24"/>
          <w:lang w:eastAsia="pl-PL"/>
        </w:rPr>
        <w:t>INFORMACJA O PRZEWIDYWANYM WYBORZE NAJKORZYSTNIEJSZEJ OFERTY Z ZASTOSOWANIEM AUKCJI ELEKTRONICZNEJ WRAZ Z INFORMACJAMI, O KTÓRYCH MOWA W ART. 230</w:t>
      </w:r>
      <w:r w:rsidRPr="003A3F0E">
        <w:rPr>
          <w:rFonts w:ascii="Arial" w:eastAsia="Times New Roman" w:hAnsi="Arial" w:cs="Arial"/>
          <w:bCs/>
          <w:color w:val="000000" w:themeColor="text1"/>
          <w:sz w:val="24"/>
          <w:szCs w:val="24"/>
          <w:lang w:eastAsia="pl-PL"/>
        </w:rPr>
        <w:t xml:space="preserve">, </w:t>
      </w:r>
      <w:r w:rsidRPr="003A3F0E">
        <w:rPr>
          <w:rFonts w:ascii="Arial" w:eastAsia="Times New Roman" w:hAnsi="Arial" w:cs="Arial"/>
          <w:b/>
          <w:bCs/>
          <w:color w:val="000000" w:themeColor="text1"/>
          <w:sz w:val="24"/>
          <w:szCs w:val="24"/>
          <w:lang w:eastAsia="pl-PL"/>
        </w:rPr>
        <w:t>JEŻELI ZAMAWIAJĄCY PRZEWIDUJE AUKCJĘ ELEKTRONICZNĄ</w:t>
      </w:r>
    </w:p>
    <w:p w14:paraId="293FA1BE" w14:textId="77777777" w:rsidR="00F732C4" w:rsidRPr="003A3F0E" w:rsidRDefault="00F732C4" w:rsidP="00F732C4">
      <w:pPr>
        <w:pStyle w:val="Default"/>
        <w:spacing w:after="120" w:line="276" w:lineRule="auto"/>
        <w:jc w:val="both"/>
        <w:rPr>
          <w:rFonts w:ascii="Arial" w:hAnsi="Arial" w:cs="Arial"/>
          <w:color w:val="000000" w:themeColor="text1"/>
        </w:rPr>
      </w:pPr>
      <w:r w:rsidRPr="003A3F0E">
        <w:rPr>
          <w:rFonts w:ascii="Arial" w:hAnsi="Arial" w:cs="Arial"/>
          <w:color w:val="000000" w:themeColor="text1"/>
        </w:rPr>
        <w:t>Zamawiający nie przewiduje w niniejszym postępowaniu wyboru najkorzystniejszej oferty z zastosowaniem aukcji elektronicznej.</w:t>
      </w:r>
    </w:p>
    <w:p w14:paraId="092CCA8C" w14:textId="77777777" w:rsidR="00E648A0" w:rsidRPr="003A3F0E" w:rsidRDefault="00F732C4" w:rsidP="00E648A0">
      <w:pPr>
        <w:autoSpaceDE w:val="0"/>
        <w:autoSpaceDN w:val="0"/>
        <w:adjustRightInd w:val="0"/>
        <w:spacing w:after="0"/>
        <w:jc w:val="both"/>
        <w:rPr>
          <w:rFonts w:ascii="Arial" w:hAnsi="Arial" w:cs="Arial"/>
          <w:b/>
          <w:color w:val="000000" w:themeColor="text1"/>
          <w:sz w:val="24"/>
          <w:szCs w:val="24"/>
        </w:rPr>
      </w:pPr>
      <w:r w:rsidRPr="003A3F0E">
        <w:rPr>
          <w:rFonts w:ascii="Arial" w:hAnsi="Arial" w:cs="Arial"/>
          <w:b/>
          <w:color w:val="000000" w:themeColor="text1"/>
          <w:sz w:val="24"/>
          <w:szCs w:val="24"/>
        </w:rPr>
        <w:t xml:space="preserve">ROZDZIAŁ 35. </w:t>
      </w:r>
      <w:r w:rsidR="00CF2187" w:rsidRPr="003A3F0E">
        <w:rPr>
          <w:rFonts w:ascii="Arial" w:hAnsi="Arial" w:cs="Arial"/>
          <w:b/>
          <w:color w:val="000000" w:themeColor="text1"/>
          <w:sz w:val="24"/>
          <w:szCs w:val="24"/>
        </w:rPr>
        <w:t>INFORMACJA O ZAMIARZE USTANOWIENIA DYNAMICZNEGO SYSTEMU ZAKUPÓW</w:t>
      </w:r>
    </w:p>
    <w:p w14:paraId="16630C24" w14:textId="77777777" w:rsidR="00F732C4" w:rsidRPr="003A3F0E" w:rsidRDefault="00E648A0" w:rsidP="00F732C4">
      <w:pPr>
        <w:autoSpaceDE w:val="0"/>
        <w:autoSpaceDN w:val="0"/>
        <w:adjustRightInd w:val="0"/>
        <w:spacing w:after="120"/>
        <w:jc w:val="both"/>
        <w:rPr>
          <w:rFonts w:ascii="Arial" w:eastAsia="TimesNewRoman" w:hAnsi="Arial" w:cs="Arial"/>
          <w:bCs/>
          <w:color w:val="000000" w:themeColor="text1"/>
          <w:sz w:val="24"/>
          <w:szCs w:val="24"/>
        </w:rPr>
      </w:pPr>
      <w:r w:rsidRPr="003A3F0E">
        <w:rPr>
          <w:rFonts w:ascii="Arial" w:eastAsia="TimesNewRoman" w:hAnsi="Arial" w:cs="Arial"/>
          <w:bCs/>
          <w:color w:val="000000" w:themeColor="text1"/>
          <w:sz w:val="24"/>
          <w:szCs w:val="24"/>
        </w:rPr>
        <w:t>Nie dotyczy.</w:t>
      </w:r>
    </w:p>
    <w:p w14:paraId="70D58C27" w14:textId="77777777" w:rsidR="00F732C4" w:rsidRPr="003A3F0E" w:rsidRDefault="00F732C4" w:rsidP="00F732C4">
      <w:pPr>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36. </w:t>
      </w:r>
      <w:r w:rsidRPr="003A3F0E">
        <w:rPr>
          <w:rFonts w:ascii="Arial" w:eastAsia="Times New Roman" w:hAnsi="Arial" w:cs="Arial"/>
          <w:b/>
          <w:bCs/>
          <w:color w:val="000000" w:themeColor="text1"/>
          <w:sz w:val="24"/>
          <w:szCs w:val="24"/>
          <w:lang w:eastAsia="pl-PL"/>
        </w:rPr>
        <w:t xml:space="preserve">PROJEKTOWANE POSTANOWIENIA UMOWY W SPRAWIE ZAMÓWIENIA PUBLICZNEGO, KTÓRE ZOSTANĄ WPROWADZONE DO TREŚCI UMOWY </w:t>
      </w:r>
    </w:p>
    <w:p w14:paraId="4B6EB485" w14:textId="77777777" w:rsidR="00F732C4" w:rsidRPr="003A3F0E" w:rsidRDefault="00F732C4" w:rsidP="00F732C4">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36.1. </w:t>
      </w:r>
      <w:r w:rsidRPr="003A3F0E">
        <w:rPr>
          <w:rFonts w:ascii="Arial" w:eastAsia="Times New Roman" w:hAnsi="Arial" w:cs="Arial"/>
          <w:color w:val="000000" w:themeColor="text1"/>
          <w:kern w:val="1"/>
          <w:sz w:val="24"/>
          <w:szCs w:val="24"/>
          <w:lang w:eastAsia="zh-CN"/>
        </w:rPr>
        <w:t xml:space="preserve">Umowa w sprawie realizacji zamówienia publicznego zostanie zawarta </w:t>
      </w:r>
      <w:r w:rsidRPr="003A3F0E">
        <w:rPr>
          <w:rFonts w:ascii="Arial" w:eastAsia="Times New Roman" w:hAnsi="Arial" w:cs="Arial"/>
          <w:color w:val="000000" w:themeColor="text1"/>
          <w:kern w:val="1"/>
          <w:sz w:val="24"/>
          <w:szCs w:val="24"/>
          <w:lang w:eastAsia="zh-CN"/>
        </w:rPr>
        <w:lastRenderedPageBreak/>
        <w:t>z Wykonawcą, który spełnia wszystkie postanowienia i wymagania zawarte w SWZ oraz którego oferta została wybrana jako najkorzystniejsza.</w:t>
      </w:r>
    </w:p>
    <w:p w14:paraId="711031FF" w14:textId="77777777" w:rsidR="00F732C4" w:rsidRPr="003A3F0E" w:rsidRDefault="00F732C4" w:rsidP="00F732C4">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36.2. </w:t>
      </w:r>
      <w:r w:rsidRPr="003A3F0E">
        <w:rPr>
          <w:rFonts w:ascii="Arial" w:eastAsia="Times New Roman" w:hAnsi="Arial" w:cs="Arial"/>
          <w:color w:val="000000" w:themeColor="text1"/>
          <w:kern w:val="1"/>
          <w:sz w:val="24"/>
          <w:szCs w:val="24"/>
          <w:lang w:eastAsia="zh-CN"/>
        </w:rPr>
        <w:t>Umowa w sprawie realizacji zamówienia publicznego zostanie zawarta z uwzględnieniem postanowień wynikających z treści niniejszej SWZ oraz danych zawartych w ofercie Wykonawcy.</w:t>
      </w:r>
    </w:p>
    <w:p w14:paraId="155B021E" w14:textId="77777777" w:rsidR="00F732C4" w:rsidRPr="003A3F0E" w:rsidRDefault="00F732C4" w:rsidP="00F732C4">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36.3. </w:t>
      </w:r>
      <w:r w:rsidRPr="003A3F0E">
        <w:rPr>
          <w:rFonts w:ascii="Arial" w:eastAsia="Times New Roman" w:hAnsi="Arial" w:cs="Arial"/>
          <w:color w:val="000000" w:themeColor="text1"/>
          <w:kern w:val="1"/>
          <w:sz w:val="24"/>
          <w:szCs w:val="24"/>
          <w:lang w:eastAsia="zh-CN"/>
        </w:rPr>
        <w:t xml:space="preserve">Zamawiający nie przewiduje możliwości prowadzenia rozliczeń w walutach obcych. </w:t>
      </w:r>
    </w:p>
    <w:p w14:paraId="5F6D03C0" w14:textId="0C86E05E" w:rsidR="00F732C4" w:rsidRPr="003A3F0E" w:rsidRDefault="00F732C4" w:rsidP="00C16D5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36.4. </w:t>
      </w:r>
      <w:r w:rsidRPr="003A3F0E">
        <w:rPr>
          <w:rFonts w:ascii="Arial" w:eastAsia="Times New Roman" w:hAnsi="Arial" w:cs="Arial"/>
          <w:color w:val="000000" w:themeColor="text1"/>
          <w:kern w:val="1"/>
          <w:sz w:val="24"/>
          <w:szCs w:val="24"/>
          <w:lang w:eastAsia="zh-CN"/>
        </w:rPr>
        <w:t xml:space="preserve">Istotne dla stron postanowienia, zgodnie, z którymi realizowane będzie niniejsze zamówienie publiczne, zawiera </w:t>
      </w:r>
      <w:r w:rsidRPr="003A3F0E">
        <w:rPr>
          <w:rFonts w:ascii="Arial" w:eastAsia="Times New Roman" w:hAnsi="Arial" w:cs="Arial"/>
          <w:b/>
          <w:color w:val="000000" w:themeColor="text1"/>
          <w:kern w:val="1"/>
          <w:sz w:val="24"/>
          <w:szCs w:val="24"/>
          <w:lang w:eastAsia="zh-CN"/>
        </w:rPr>
        <w:t xml:space="preserve">projekt umowy </w:t>
      </w:r>
      <w:r w:rsidRPr="003A3F0E">
        <w:rPr>
          <w:rFonts w:ascii="Arial" w:eastAsia="Times New Roman" w:hAnsi="Arial" w:cs="Arial"/>
          <w:color w:val="000000" w:themeColor="text1"/>
          <w:kern w:val="1"/>
          <w:sz w:val="24"/>
          <w:szCs w:val="24"/>
          <w:lang w:eastAsia="zh-CN"/>
        </w:rPr>
        <w:t xml:space="preserve">określony w </w:t>
      </w:r>
      <w:r w:rsidRPr="003A3F0E">
        <w:rPr>
          <w:rFonts w:ascii="Arial" w:eastAsia="Times New Roman" w:hAnsi="Arial" w:cs="Arial"/>
          <w:b/>
          <w:color w:val="000000" w:themeColor="text1"/>
          <w:kern w:val="1"/>
          <w:sz w:val="24"/>
          <w:szCs w:val="24"/>
          <w:lang w:eastAsia="zh-CN"/>
        </w:rPr>
        <w:t xml:space="preserve">załączniku nr </w:t>
      </w:r>
      <w:r w:rsidR="00F27D13" w:rsidRPr="003A3F0E">
        <w:rPr>
          <w:rFonts w:ascii="Arial" w:eastAsia="Times New Roman" w:hAnsi="Arial" w:cs="Arial"/>
          <w:b/>
          <w:color w:val="000000" w:themeColor="text1"/>
          <w:kern w:val="1"/>
          <w:sz w:val="24"/>
          <w:szCs w:val="24"/>
          <w:lang w:eastAsia="zh-CN"/>
        </w:rPr>
        <w:t>8</w:t>
      </w:r>
      <w:r w:rsidR="00583CC0" w:rsidRPr="003A3F0E">
        <w:rPr>
          <w:rFonts w:ascii="Arial" w:eastAsia="Times New Roman" w:hAnsi="Arial" w:cs="Arial"/>
          <w:b/>
          <w:color w:val="000000" w:themeColor="text1"/>
          <w:kern w:val="1"/>
          <w:sz w:val="24"/>
          <w:szCs w:val="24"/>
          <w:lang w:eastAsia="zh-CN"/>
        </w:rPr>
        <w:t>a, 8b, 8c</w:t>
      </w:r>
      <w:r w:rsidRPr="003A3F0E">
        <w:rPr>
          <w:rFonts w:ascii="Arial" w:eastAsia="Times New Roman" w:hAnsi="Arial" w:cs="Arial"/>
          <w:color w:val="000000" w:themeColor="text1"/>
          <w:kern w:val="1"/>
          <w:sz w:val="24"/>
          <w:szCs w:val="24"/>
          <w:lang w:eastAsia="zh-CN"/>
        </w:rPr>
        <w:t xml:space="preserve"> do SWZ.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14:paraId="7435C832" w14:textId="0EAF6FE4" w:rsidR="00C16D5A" w:rsidRPr="003A3F0E" w:rsidRDefault="00C16D5A" w:rsidP="00F732C4">
      <w:pPr>
        <w:widowControl w:val="0"/>
        <w:suppressAutoHyphens/>
        <w:overflowPunct w:val="0"/>
        <w:autoSpaceDE w:val="0"/>
        <w:spacing w:after="120"/>
        <w:jc w:val="both"/>
        <w:textAlignment w:val="baseline"/>
        <w:rPr>
          <w:rFonts w:ascii="Arial" w:eastAsia="Times New Roman" w:hAnsi="Arial" w:cs="Arial"/>
          <w:bCs/>
          <w:color w:val="000000" w:themeColor="text1"/>
          <w:kern w:val="1"/>
          <w:sz w:val="24"/>
          <w:szCs w:val="24"/>
          <w:lang w:eastAsia="zh-CN"/>
        </w:rPr>
      </w:pPr>
      <w:bookmarkStart w:id="23" w:name="_Hlk95143347"/>
      <w:r w:rsidRPr="003A3F0E">
        <w:rPr>
          <w:rFonts w:ascii="Arial" w:eastAsia="Times New Roman" w:hAnsi="Arial" w:cs="Arial"/>
          <w:b/>
          <w:color w:val="000000" w:themeColor="text1"/>
          <w:kern w:val="1"/>
          <w:sz w:val="24"/>
          <w:szCs w:val="24"/>
          <w:lang w:eastAsia="zh-CN"/>
        </w:rPr>
        <w:t>36.5.</w:t>
      </w:r>
      <w:r w:rsidR="00617CA1" w:rsidRPr="003A3F0E">
        <w:rPr>
          <w:rFonts w:ascii="Arial" w:eastAsia="Times New Roman" w:hAnsi="Arial" w:cs="Arial"/>
          <w:b/>
          <w:color w:val="000000" w:themeColor="text1"/>
          <w:kern w:val="1"/>
          <w:sz w:val="24"/>
          <w:szCs w:val="24"/>
          <w:lang w:eastAsia="zh-CN"/>
        </w:rPr>
        <w:t xml:space="preserve"> </w:t>
      </w:r>
      <w:r w:rsidR="00617CA1" w:rsidRPr="003A3F0E">
        <w:rPr>
          <w:rFonts w:ascii="Arial" w:eastAsia="Times New Roman" w:hAnsi="Arial" w:cs="Arial"/>
          <w:bCs/>
          <w:color w:val="000000" w:themeColor="text1"/>
          <w:kern w:val="1"/>
          <w:sz w:val="24"/>
          <w:szCs w:val="24"/>
          <w:lang w:eastAsia="zh-CN"/>
        </w:rPr>
        <w:t>Zamawiający przewiduje możliwość dokonania zmian umowy na warunkach określonych w</w:t>
      </w:r>
      <w:r w:rsidR="00603BB4" w:rsidRPr="003A3F0E">
        <w:rPr>
          <w:rFonts w:ascii="Arial" w:eastAsia="Times New Roman" w:hAnsi="Arial" w:cs="Arial"/>
          <w:bCs/>
          <w:color w:val="000000" w:themeColor="text1"/>
          <w:kern w:val="1"/>
          <w:sz w:val="24"/>
          <w:szCs w:val="24"/>
          <w:lang w:eastAsia="zh-CN"/>
        </w:rPr>
        <w:t xml:space="preserve"> projekcie</w:t>
      </w:r>
      <w:r w:rsidR="00617CA1" w:rsidRPr="003A3F0E">
        <w:rPr>
          <w:rFonts w:ascii="Arial" w:eastAsia="Times New Roman" w:hAnsi="Arial" w:cs="Arial"/>
          <w:bCs/>
          <w:color w:val="000000" w:themeColor="text1"/>
          <w:kern w:val="1"/>
          <w:sz w:val="24"/>
          <w:szCs w:val="24"/>
          <w:lang w:eastAsia="zh-CN"/>
        </w:rPr>
        <w:t xml:space="preserve"> umowy, stanowiącym </w:t>
      </w:r>
      <w:r w:rsidRPr="003A3F0E">
        <w:rPr>
          <w:rFonts w:ascii="Arial" w:eastAsia="Times New Roman" w:hAnsi="Arial" w:cs="Arial"/>
          <w:bCs/>
          <w:color w:val="000000" w:themeColor="text1"/>
          <w:kern w:val="1"/>
          <w:sz w:val="24"/>
          <w:szCs w:val="24"/>
          <w:lang w:eastAsia="zh-CN"/>
        </w:rPr>
        <w:t xml:space="preserve">Załącznik nr </w:t>
      </w:r>
      <w:r w:rsidR="00F27D13" w:rsidRPr="003A3F0E">
        <w:rPr>
          <w:rFonts w:ascii="Arial" w:eastAsia="Times New Roman" w:hAnsi="Arial" w:cs="Arial"/>
          <w:bCs/>
          <w:color w:val="000000" w:themeColor="text1"/>
          <w:kern w:val="1"/>
          <w:sz w:val="24"/>
          <w:szCs w:val="24"/>
          <w:lang w:eastAsia="zh-CN"/>
        </w:rPr>
        <w:t>8</w:t>
      </w:r>
      <w:r w:rsidR="00583CC0" w:rsidRPr="003A3F0E">
        <w:rPr>
          <w:rFonts w:ascii="Arial" w:eastAsia="Times New Roman" w:hAnsi="Arial" w:cs="Arial"/>
          <w:bCs/>
          <w:color w:val="000000" w:themeColor="text1"/>
          <w:kern w:val="1"/>
          <w:sz w:val="24"/>
          <w:szCs w:val="24"/>
          <w:lang w:eastAsia="zh-CN"/>
        </w:rPr>
        <w:t>a, 8b,8c</w:t>
      </w:r>
      <w:r w:rsidRPr="003A3F0E">
        <w:rPr>
          <w:rFonts w:ascii="Arial" w:eastAsia="Times New Roman" w:hAnsi="Arial" w:cs="Arial"/>
          <w:bCs/>
          <w:color w:val="000000" w:themeColor="text1"/>
          <w:kern w:val="1"/>
          <w:sz w:val="24"/>
          <w:szCs w:val="24"/>
          <w:lang w:eastAsia="zh-CN"/>
        </w:rPr>
        <w:t xml:space="preserve"> do SWZ</w:t>
      </w:r>
      <w:bookmarkEnd w:id="23"/>
      <w:r w:rsidR="00617CA1" w:rsidRPr="003A3F0E">
        <w:rPr>
          <w:rFonts w:ascii="Arial" w:eastAsia="Times New Roman" w:hAnsi="Arial" w:cs="Arial"/>
          <w:bCs/>
          <w:color w:val="000000" w:themeColor="text1"/>
          <w:kern w:val="1"/>
          <w:sz w:val="24"/>
          <w:szCs w:val="24"/>
          <w:lang w:eastAsia="zh-CN"/>
        </w:rPr>
        <w:t>.</w:t>
      </w:r>
    </w:p>
    <w:p w14:paraId="4E4E1223" w14:textId="77777777" w:rsidR="00F732C4" w:rsidRPr="003A3F0E" w:rsidRDefault="00F732C4" w:rsidP="000003EA">
      <w:pPr>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37. </w:t>
      </w:r>
      <w:r w:rsidRPr="003A3F0E">
        <w:rPr>
          <w:rFonts w:ascii="Arial" w:eastAsia="Times New Roman" w:hAnsi="Arial" w:cs="Arial"/>
          <w:b/>
          <w:bCs/>
          <w:color w:val="000000" w:themeColor="text1"/>
          <w:sz w:val="24"/>
          <w:szCs w:val="24"/>
          <w:lang w:eastAsia="pl-PL"/>
        </w:rPr>
        <w:t xml:space="preserve">INFORMACJĘ O PRZEWIDYWANYCH ZAMÓWIENIACH, O KTÓRYCH MOWA W ART. 214 UST. 1 PKT 7 </w:t>
      </w:r>
      <w:r w:rsidR="00FE5DCD" w:rsidRPr="003A3F0E">
        <w:rPr>
          <w:rFonts w:ascii="Arial" w:eastAsia="Times New Roman" w:hAnsi="Arial" w:cs="Arial"/>
          <w:b/>
          <w:bCs/>
          <w:color w:val="000000" w:themeColor="text1"/>
          <w:sz w:val="24"/>
          <w:szCs w:val="24"/>
          <w:lang w:eastAsia="pl-PL"/>
        </w:rPr>
        <w:t>i</w:t>
      </w:r>
      <w:r w:rsidRPr="003A3F0E">
        <w:rPr>
          <w:rFonts w:ascii="Arial" w:eastAsia="Times New Roman" w:hAnsi="Arial" w:cs="Arial"/>
          <w:b/>
          <w:bCs/>
          <w:color w:val="000000" w:themeColor="text1"/>
          <w:sz w:val="24"/>
          <w:szCs w:val="24"/>
          <w:lang w:eastAsia="pl-PL"/>
        </w:rPr>
        <w:t xml:space="preserve"> 8, JEŻELI ZAMAWIAJĄCY PRZEWIDUJE UDZIELENIE TAKICH ZAMÓWIEŃ</w:t>
      </w:r>
    </w:p>
    <w:p w14:paraId="241A98D1" w14:textId="77777777" w:rsidR="00C9689C" w:rsidRPr="003A3F0E" w:rsidRDefault="001D5405" w:rsidP="00C9689C">
      <w:pPr>
        <w:spacing w:after="120"/>
        <w:jc w:val="both"/>
        <w:rPr>
          <w:rFonts w:ascii="Arial" w:hAnsi="Arial" w:cs="Arial"/>
          <w:bCs/>
          <w:color w:val="000000" w:themeColor="text1"/>
          <w:sz w:val="24"/>
          <w:szCs w:val="24"/>
        </w:rPr>
      </w:pPr>
      <w:r w:rsidRPr="003A3F0E">
        <w:rPr>
          <w:rFonts w:ascii="Arial" w:hAnsi="Arial" w:cs="Arial"/>
          <w:b/>
          <w:bCs/>
          <w:color w:val="000000" w:themeColor="text1"/>
          <w:sz w:val="24"/>
          <w:szCs w:val="24"/>
        </w:rPr>
        <w:t>37.1.</w:t>
      </w:r>
      <w:r w:rsidRPr="003A3F0E">
        <w:rPr>
          <w:rFonts w:ascii="Arial" w:hAnsi="Arial" w:cs="Arial"/>
          <w:bCs/>
          <w:color w:val="000000" w:themeColor="text1"/>
          <w:sz w:val="24"/>
          <w:szCs w:val="24"/>
        </w:rPr>
        <w:t> </w:t>
      </w:r>
      <w:r w:rsidR="00C9689C" w:rsidRPr="003A3F0E">
        <w:rPr>
          <w:rFonts w:ascii="Arial" w:hAnsi="Arial" w:cs="Arial"/>
          <w:bCs/>
          <w:color w:val="000000" w:themeColor="text1"/>
          <w:sz w:val="24"/>
          <w:szCs w:val="24"/>
        </w:rPr>
        <w:t>Zamawiający nie przewiduje możliwości udzielenia zamówień, o których mowa w art. 214 ust. 1 pkt 7 i 8</w:t>
      </w:r>
      <w:r w:rsidR="00B11669" w:rsidRPr="003A3F0E">
        <w:rPr>
          <w:rFonts w:ascii="Arial" w:hAnsi="Arial" w:cs="Arial"/>
          <w:bCs/>
          <w:color w:val="000000" w:themeColor="text1"/>
          <w:sz w:val="24"/>
          <w:szCs w:val="24"/>
        </w:rPr>
        <w:t xml:space="preserve"> ustawy Pzp</w:t>
      </w:r>
      <w:r w:rsidR="00C9689C" w:rsidRPr="003A3F0E">
        <w:rPr>
          <w:rFonts w:ascii="Arial" w:hAnsi="Arial" w:cs="Arial"/>
          <w:bCs/>
          <w:color w:val="000000" w:themeColor="text1"/>
          <w:sz w:val="24"/>
          <w:szCs w:val="24"/>
        </w:rPr>
        <w:t xml:space="preserve">. </w:t>
      </w:r>
    </w:p>
    <w:p w14:paraId="2B654412" w14:textId="77777777" w:rsidR="00F732C4" w:rsidRPr="003A3F0E" w:rsidRDefault="00F732C4" w:rsidP="00F732C4">
      <w:pPr>
        <w:spacing w:after="0"/>
        <w:jc w:val="both"/>
        <w:rPr>
          <w:rFonts w:ascii="Arial" w:eastAsia="Times New Roman" w:hAnsi="Arial" w:cs="Arial"/>
          <w:b/>
          <w:bCs/>
          <w:color w:val="000000" w:themeColor="text1"/>
          <w:sz w:val="24"/>
          <w:szCs w:val="24"/>
          <w:lang w:eastAsia="pl-PL"/>
        </w:rPr>
      </w:pPr>
      <w:r w:rsidRPr="003A3F0E">
        <w:rPr>
          <w:rFonts w:ascii="Arial" w:hAnsi="Arial" w:cs="Arial"/>
          <w:b/>
          <w:color w:val="000000" w:themeColor="text1"/>
          <w:sz w:val="24"/>
          <w:szCs w:val="24"/>
        </w:rPr>
        <w:t>ROZDZIAŁ 38. </w:t>
      </w:r>
      <w:r w:rsidRPr="003A3F0E">
        <w:rPr>
          <w:rFonts w:ascii="Arial" w:eastAsia="Times New Roman" w:hAnsi="Arial" w:cs="Arial"/>
          <w:b/>
          <w:bCs/>
          <w:color w:val="000000" w:themeColor="text1"/>
          <w:sz w:val="24"/>
          <w:szCs w:val="24"/>
          <w:lang w:eastAsia="pl-PL"/>
        </w:rPr>
        <w:t>POUCZENIE O ŚRODKACH OCHRONY PRAWNEJ PRZYSŁUGUJĄCYCH WYKONAWCY</w:t>
      </w:r>
    </w:p>
    <w:p w14:paraId="7BE3D1C3" w14:textId="4088CCA0" w:rsidR="0061196F" w:rsidRPr="003A3F0E"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
          <w:bCs/>
          <w:color w:val="000000" w:themeColor="text1"/>
          <w:sz w:val="24"/>
          <w:szCs w:val="24"/>
        </w:rPr>
        <w:t xml:space="preserve">38.1. </w:t>
      </w:r>
      <w:r w:rsidR="002B7A23" w:rsidRPr="003A3F0E">
        <w:rPr>
          <w:rFonts w:ascii="Arial" w:hAnsi="Arial" w:cs="Arial"/>
          <w:color w:val="000000" w:themeColor="text1"/>
          <w:sz w:val="24"/>
          <w:szCs w:val="24"/>
        </w:rPr>
        <w:t>Środki ochrony prawnej określone w dziale IX ustawy Pzp przysługują</w:t>
      </w:r>
      <w:r w:rsidRPr="003A3F0E">
        <w:rPr>
          <w:rFonts w:ascii="Arial" w:hAnsi="Arial" w:cs="Arial"/>
          <w:bCs/>
          <w:color w:val="000000" w:themeColor="text1"/>
          <w:sz w:val="24"/>
          <w:szCs w:val="24"/>
        </w:rPr>
        <w:t xml:space="preserve"> Wykonawcy</w:t>
      </w:r>
      <w:r w:rsidR="0061196F" w:rsidRPr="003A3F0E">
        <w:rPr>
          <w:rFonts w:ascii="Arial" w:hAnsi="Arial" w:cs="Arial"/>
          <w:bCs/>
          <w:color w:val="000000" w:themeColor="text1"/>
          <w:sz w:val="24"/>
          <w:szCs w:val="24"/>
        </w:rPr>
        <w:t xml:space="preserve"> oraz</w:t>
      </w:r>
      <w:r w:rsidRPr="003A3F0E">
        <w:rPr>
          <w:rFonts w:ascii="Arial" w:hAnsi="Arial" w:cs="Arial"/>
          <w:bCs/>
          <w:color w:val="000000" w:themeColor="text1"/>
          <w:sz w:val="24"/>
          <w:szCs w:val="24"/>
        </w:rPr>
        <w:t xml:space="preserve"> innemu podmiotowi, jeżeli ma lub miał interes w uzyskaniu danego zamówienia oraz poniósł lub może ponieść szkodę w wyniku naruszenia przez Zamawiającego przepisów ustawy P</w:t>
      </w:r>
      <w:r w:rsidR="00005B42" w:rsidRPr="003A3F0E">
        <w:rPr>
          <w:rFonts w:ascii="Arial" w:hAnsi="Arial" w:cs="Arial"/>
          <w:bCs/>
          <w:color w:val="000000" w:themeColor="text1"/>
          <w:sz w:val="24"/>
          <w:szCs w:val="24"/>
        </w:rPr>
        <w:t>zp</w:t>
      </w:r>
      <w:r w:rsidRPr="003A3F0E">
        <w:rPr>
          <w:rFonts w:ascii="Arial" w:hAnsi="Arial" w:cs="Arial"/>
          <w:bCs/>
          <w:color w:val="000000" w:themeColor="text1"/>
          <w:sz w:val="24"/>
          <w:szCs w:val="24"/>
        </w:rPr>
        <w:t>.</w:t>
      </w:r>
    </w:p>
    <w:p w14:paraId="66F13E94" w14:textId="6DF33014" w:rsidR="00B20043" w:rsidRPr="003A3F0E"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
          <w:bCs/>
          <w:color w:val="000000" w:themeColor="text1"/>
          <w:sz w:val="24"/>
          <w:szCs w:val="24"/>
        </w:rPr>
        <w:t xml:space="preserve">38.2. </w:t>
      </w:r>
      <w:r w:rsidRPr="003A3F0E">
        <w:rPr>
          <w:rFonts w:ascii="Arial" w:hAnsi="Arial" w:cs="Arial"/>
          <w:bCs/>
          <w:color w:val="000000" w:themeColor="text1"/>
          <w:sz w:val="24"/>
          <w:szCs w:val="24"/>
        </w:rPr>
        <w:t>Środki ochrony prawnej wobec ogłoszenia o zamówieniu oraz SWZ przysługują również organizacjom wpisanym na listę, o której mowa w art. 469 pkt. 1</w:t>
      </w:r>
      <w:r w:rsidR="0061196F" w:rsidRPr="003A3F0E">
        <w:rPr>
          <w:rFonts w:ascii="Arial" w:hAnsi="Arial" w:cs="Arial"/>
          <w:bCs/>
          <w:color w:val="000000" w:themeColor="text1"/>
          <w:sz w:val="24"/>
          <w:szCs w:val="24"/>
        </w:rPr>
        <w:t>5</w:t>
      </w:r>
      <w:r w:rsidRPr="003A3F0E">
        <w:rPr>
          <w:rFonts w:ascii="Arial" w:hAnsi="Arial" w:cs="Arial"/>
          <w:bCs/>
          <w:color w:val="000000" w:themeColor="text1"/>
          <w:sz w:val="24"/>
          <w:szCs w:val="24"/>
        </w:rPr>
        <w:t xml:space="preserve"> ustawy P</w:t>
      </w:r>
      <w:r w:rsidR="00B11669" w:rsidRPr="003A3F0E">
        <w:rPr>
          <w:rFonts w:ascii="Arial" w:hAnsi="Arial" w:cs="Arial"/>
          <w:bCs/>
          <w:color w:val="000000" w:themeColor="text1"/>
          <w:sz w:val="24"/>
          <w:szCs w:val="24"/>
        </w:rPr>
        <w:t>zp</w:t>
      </w:r>
      <w:r w:rsidRPr="003A3F0E">
        <w:rPr>
          <w:rFonts w:ascii="Arial" w:hAnsi="Arial" w:cs="Arial"/>
          <w:bCs/>
          <w:color w:val="000000" w:themeColor="text1"/>
          <w:sz w:val="24"/>
          <w:szCs w:val="24"/>
        </w:rPr>
        <w:t xml:space="preserve">. </w:t>
      </w:r>
    </w:p>
    <w:p w14:paraId="4FFA9E03" w14:textId="51615300" w:rsidR="00B20043" w:rsidRPr="003A3F0E"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
          <w:bCs/>
          <w:color w:val="000000" w:themeColor="text1"/>
          <w:sz w:val="24"/>
          <w:szCs w:val="24"/>
        </w:rPr>
        <w:t xml:space="preserve">38.3. </w:t>
      </w:r>
      <w:r w:rsidRPr="003A3F0E">
        <w:rPr>
          <w:rFonts w:ascii="Arial" w:hAnsi="Arial" w:cs="Arial"/>
          <w:bCs/>
          <w:color w:val="000000" w:themeColor="text1"/>
          <w:sz w:val="24"/>
          <w:szCs w:val="24"/>
        </w:rPr>
        <w:t>Odwołanie przysługuje wyłącznie od niezgodnej z przepisami ustawy P</w:t>
      </w:r>
      <w:r w:rsidR="00B11669" w:rsidRPr="003A3F0E">
        <w:rPr>
          <w:rFonts w:ascii="Arial" w:hAnsi="Arial" w:cs="Arial"/>
          <w:bCs/>
          <w:color w:val="000000" w:themeColor="text1"/>
          <w:sz w:val="24"/>
          <w:szCs w:val="24"/>
        </w:rPr>
        <w:t>zp</w:t>
      </w:r>
      <w:r w:rsidRPr="003A3F0E">
        <w:rPr>
          <w:rFonts w:ascii="Arial" w:hAnsi="Arial" w:cs="Arial"/>
          <w:bCs/>
          <w:color w:val="000000" w:themeColor="text1"/>
          <w:sz w:val="24"/>
          <w:szCs w:val="24"/>
        </w:rPr>
        <w:t xml:space="preserve"> czynności Zamawiającego podjętej w postępowaniu o udzielenie zamówienia lub zaniechania czynności, do której Zamawiający jest zobowiązany na podstawie ustawy P</w:t>
      </w:r>
      <w:r w:rsidR="00B11669" w:rsidRPr="003A3F0E">
        <w:rPr>
          <w:rFonts w:ascii="Arial" w:hAnsi="Arial" w:cs="Arial"/>
          <w:bCs/>
          <w:color w:val="000000" w:themeColor="text1"/>
          <w:sz w:val="24"/>
          <w:szCs w:val="24"/>
        </w:rPr>
        <w:t>zp</w:t>
      </w:r>
      <w:r w:rsidRPr="003A3F0E">
        <w:rPr>
          <w:rFonts w:ascii="Arial" w:hAnsi="Arial" w:cs="Arial"/>
          <w:bCs/>
          <w:color w:val="000000" w:themeColor="text1"/>
          <w:sz w:val="24"/>
          <w:szCs w:val="24"/>
        </w:rPr>
        <w:t>.</w:t>
      </w:r>
    </w:p>
    <w:p w14:paraId="5C8CC8A8" w14:textId="77777777" w:rsidR="00B20043" w:rsidRPr="003A3F0E"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
          <w:bCs/>
          <w:color w:val="000000" w:themeColor="text1"/>
          <w:sz w:val="24"/>
          <w:szCs w:val="24"/>
        </w:rPr>
        <w:t xml:space="preserve">38.4. </w:t>
      </w:r>
      <w:r w:rsidRPr="003A3F0E">
        <w:rPr>
          <w:rFonts w:ascii="Arial" w:hAnsi="Arial" w:cs="Arial"/>
          <w:bCs/>
          <w:color w:val="000000" w:themeColor="text1"/>
          <w:sz w:val="24"/>
          <w:szCs w:val="24"/>
        </w:rPr>
        <w:t xml:space="preserve">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 </w:t>
      </w:r>
    </w:p>
    <w:p w14:paraId="1FFAC0A1" w14:textId="77777777" w:rsidR="00B20043" w:rsidRPr="003A3F0E"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
          <w:bCs/>
          <w:color w:val="000000" w:themeColor="text1"/>
          <w:sz w:val="24"/>
          <w:szCs w:val="24"/>
        </w:rPr>
        <w:t xml:space="preserve">38.5. </w:t>
      </w:r>
      <w:r w:rsidRPr="003A3F0E">
        <w:rPr>
          <w:rFonts w:ascii="Arial" w:hAnsi="Arial" w:cs="Arial"/>
          <w:bCs/>
          <w:color w:val="000000" w:themeColor="text1"/>
          <w:sz w:val="24"/>
          <w:szCs w:val="24"/>
        </w:rPr>
        <w:t xml:space="preserve">Odwołanie wnosi się do Prezesa Krajowej Izby Odwoławczej w formie pisemnej w postaci papierowej albo w postaci elektronicznej, opatrzone odpowiednio własnoręcznym podpisem albo kwalifikowanym podpisem elektronicznym, przesyłając kopię odwołania Zamawiającemu przed upływem terminu do wniesienia odwołania w </w:t>
      </w:r>
      <w:r w:rsidRPr="003A3F0E">
        <w:rPr>
          <w:rFonts w:ascii="Arial" w:hAnsi="Arial" w:cs="Arial"/>
          <w:bCs/>
          <w:color w:val="000000" w:themeColor="text1"/>
          <w:sz w:val="24"/>
          <w:szCs w:val="24"/>
        </w:rPr>
        <w:lastRenderedPageBreak/>
        <w:t xml:space="preserve">taki sposób, aby mógł on zapoznać się z jego treścią przed upływem tego terminu. </w:t>
      </w:r>
    </w:p>
    <w:p w14:paraId="71BCB408" w14:textId="77777777" w:rsidR="00B20043" w:rsidRPr="003A3F0E"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
          <w:bCs/>
          <w:color w:val="000000" w:themeColor="text1"/>
          <w:sz w:val="24"/>
          <w:szCs w:val="24"/>
        </w:rPr>
        <w:t xml:space="preserve">38.6. </w:t>
      </w:r>
      <w:r w:rsidRPr="003A3F0E">
        <w:rPr>
          <w:rFonts w:ascii="Arial" w:hAnsi="Arial" w:cs="Arial"/>
          <w:bCs/>
          <w:color w:val="000000" w:themeColor="text1"/>
          <w:sz w:val="24"/>
          <w:szCs w:val="24"/>
        </w:rPr>
        <w:t>Odwołanie wnosi się w terminie 10 dni od dnia przesłania informacji o czynności Zamawiającego stanowiącej podstawę jego wniesienia – jeżeli zostały przesłane przy użyciu środków komunikacji elektronicznej albo w terminie 15 dni – jeżeli zostały przesłane w inny sposób niż powyżej.</w:t>
      </w:r>
    </w:p>
    <w:p w14:paraId="6F53850C" w14:textId="77777777" w:rsidR="00B20043" w:rsidRPr="003A3F0E"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
          <w:bCs/>
          <w:color w:val="000000" w:themeColor="text1"/>
          <w:sz w:val="24"/>
          <w:szCs w:val="24"/>
        </w:rPr>
        <w:t>38.</w:t>
      </w:r>
      <w:r w:rsidRPr="003A3F0E">
        <w:rPr>
          <w:rFonts w:ascii="Arial" w:hAnsi="Arial" w:cs="Arial"/>
          <w:b/>
          <w:color w:val="000000" w:themeColor="text1"/>
          <w:sz w:val="24"/>
          <w:szCs w:val="24"/>
        </w:rPr>
        <w:t>7.</w:t>
      </w:r>
      <w:r w:rsidRPr="003A3F0E">
        <w:rPr>
          <w:rFonts w:ascii="Arial" w:hAnsi="Arial" w:cs="Arial"/>
          <w:bCs/>
          <w:color w:val="000000" w:themeColor="text1"/>
          <w:sz w:val="24"/>
          <w:szCs w:val="24"/>
        </w:rPr>
        <w:t xml:space="preserve"> Odwołanie wobec treści ogłoszenia o zamówieniu, a także wobec postanowień specyfikacji istotnych warunków zamówienia, wnosi się w terminie 10 dni od dnia publikacji ogłoszenia w Dzienniku Urzędowym Unii Europejskiej lub zamieszczenia specyfikacji istotnych warunków zamówienia na stronie internetowej.</w:t>
      </w:r>
    </w:p>
    <w:p w14:paraId="72241E29" w14:textId="77777777" w:rsidR="00B20043" w:rsidRPr="003A3F0E"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
          <w:bCs/>
          <w:color w:val="000000" w:themeColor="text1"/>
          <w:sz w:val="24"/>
          <w:szCs w:val="24"/>
        </w:rPr>
        <w:t>38.8.</w:t>
      </w:r>
      <w:r w:rsidRPr="003A3F0E">
        <w:rPr>
          <w:rFonts w:ascii="Arial" w:hAnsi="Arial" w:cs="Arial"/>
          <w:bCs/>
          <w:color w:val="000000" w:themeColor="text1"/>
          <w:sz w:val="24"/>
          <w:szCs w:val="24"/>
        </w:rPr>
        <w:t xml:space="preserve"> Odwołanie wobec czynności innych niż określone w ust. 6 i 7 wnosi się w terminie 10 dni od dnia, w którym powzięto lub przy zachowaniu należytej staranności można było powziąć wiadomość o okolicznościach stanowiących podstawę jego wniesienia.</w:t>
      </w:r>
    </w:p>
    <w:p w14:paraId="6EA5EE06" w14:textId="77777777" w:rsidR="00B20043" w:rsidRPr="003A3F0E"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
          <w:bCs/>
          <w:color w:val="000000" w:themeColor="text1"/>
          <w:sz w:val="24"/>
          <w:szCs w:val="24"/>
        </w:rPr>
        <w:t>38.9.</w:t>
      </w:r>
      <w:r w:rsidRPr="003A3F0E">
        <w:rPr>
          <w:rFonts w:ascii="Arial" w:hAnsi="Arial" w:cs="Arial"/>
          <w:bCs/>
          <w:color w:val="000000" w:themeColor="text1"/>
          <w:sz w:val="24"/>
          <w:szCs w:val="24"/>
        </w:rPr>
        <w:t xml:space="preserve"> Jeżeli Zamawiający nie opublikował ogłoszenia o zamiarze zawarcia umowy lub pomimo takiego obowiązku nie przesłał Wykonawcy zawiadomienia o wyborze oferty najkorzystniejszej lub nie zaprosił wykonawcy do złożenia oferty w ramach dynamicznego systemu zakupów lub umowy ramowej, odwołanie wnosi się nie później niż w terminie:</w:t>
      </w:r>
    </w:p>
    <w:p w14:paraId="6EA94201" w14:textId="77777777" w:rsidR="00B20043" w:rsidRPr="003A3F0E"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Cs/>
          <w:color w:val="000000" w:themeColor="text1"/>
          <w:sz w:val="24"/>
          <w:szCs w:val="24"/>
        </w:rPr>
        <w:t>1) 30 dni od dnia publikacji w Dzienniku Urzędowym Unii Europejskiej ogłoszenia o udzieleniu zamówienia, a w przypadku udzielenia zamówienia w trybie negocjacji bez ogłoszenia albo zamówienia z wolnej ręki, ogłoszenia o wyniku postępowania albo ogłoszenia o udzieleniu zamówienia, zawierającego uzasadnienie udzielenia zamówienia w trybie negocjacji bez ogłoszenia albo zamówienia z wolnej ręki,</w:t>
      </w:r>
    </w:p>
    <w:p w14:paraId="6E561ADE" w14:textId="77777777" w:rsidR="00B20043" w:rsidRPr="003A3F0E"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Cs/>
          <w:color w:val="000000" w:themeColor="text1"/>
          <w:sz w:val="24"/>
          <w:szCs w:val="24"/>
        </w:rPr>
        <w:t>2) 6 miesięcy od dnia zawarcia umowy, jeżeli Zamawiający nie opublikował w Dzienniku Urzędowym Unii Europejskiej ogłoszenia o udzieleniu zamówienia.</w:t>
      </w:r>
    </w:p>
    <w:p w14:paraId="7851B640" w14:textId="77777777" w:rsidR="00B20043" w:rsidRPr="003A3F0E"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
          <w:bCs/>
          <w:color w:val="000000" w:themeColor="text1"/>
          <w:sz w:val="24"/>
          <w:szCs w:val="24"/>
        </w:rPr>
        <w:t>38.10.</w:t>
      </w:r>
      <w:r w:rsidRPr="003A3F0E">
        <w:rPr>
          <w:rFonts w:ascii="Arial" w:hAnsi="Arial" w:cs="Arial"/>
          <w:bCs/>
          <w:color w:val="000000" w:themeColor="text1"/>
          <w:sz w:val="24"/>
          <w:szCs w:val="24"/>
        </w:rPr>
        <w:t xml:space="preserve"> Na orzeczenie Krajowej Izby Odwoławczej, stronom oraz uczestnikom postępowania odwoławczego przysługuje skarga do sądu.</w:t>
      </w:r>
    </w:p>
    <w:p w14:paraId="71C99BF9" w14:textId="77777777" w:rsidR="00B20043" w:rsidRPr="003A3F0E" w:rsidRDefault="00B20043" w:rsidP="00B20043">
      <w:pPr>
        <w:widowControl w:val="0"/>
        <w:suppressAutoHyphens/>
        <w:overflowPunct w:val="0"/>
        <w:autoSpaceDE w:val="0"/>
        <w:spacing w:after="120"/>
        <w:jc w:val="both"/>
        <w:textAlignment w:val="baseline"/>
        <w:rPr>
          <w:rFonts w:ascii="Arial" w:hAnsi="Arial" w:cs="Arial"/>
          <w:bCs/>
          <w:color w:val="000000" w:themeColor="text1"/>
          <w:sz w:val="24"/>
          <w:szCs w:val="24"/>
        </w:rPr>
      </w:pPr>
      <w:r w:rsidRPr="003A3F0E">
        <w:rPr>
          <w:rFonts w:ascii="Arial" w:hAnsi="Arial" w:cs="Arial"/>
          <w:b/>
          <w:bCs/>
          <w:color w:val="000000" w:themeColor="text1"/>
          <w:sz w:val="24"/>
          <w:szCs w:val="24"/>
        </w:rPr>
        <w:t>38.11.</w:t>
      </w:r>
      <w:r w:rsidRPr="003A3F0E">
        <w:rPr>
          <w:rFonts w:ascii="Arial" w:hAnsi="Arial" w:cs="Arial"/>
          <w:bCs/>
          <w:color w:val="000000" w:themeColor="text1"/>
          <w:sz w:val="24"/>
          <w:szCs w:val="24"/>
        </w:rPr>
        <w:t xml:space="preserve"> 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jest równoznaczne z jej wniesieniem.</w:t>
      </w:r>
    </w:p>
    <w:p w14:paraId="5E71A0DB" w14:textId="77777777" w:rsidR="00F732C4" w:rsidRPr="003A3F0E" w:rsidRDefault="00F732C4" w:rsidP="007479B8">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hAnsi="Arial" w:cs="Arial"/>
          <w:b/>
          <w:color w:val="000000" w:themeColor="text1"/>
          <w:sz w:val="24"/>
          <w:szCs w:val="24"/>
        </w:rPr>
        <w:t>ROZDZIAŁ 39. </w:t>
      </w:r>
      <w:r w:rsidRPr="003A3F0E">
        <w:rPr>
          <w:rFonts w:ascii="Arial" w:eastAsia="Times New Roman" w:hAnsi="Arial" w:cs="Arial"/>
          <w:b/>
          <w:bCs/>
          <w:color w:val="000000" w:themeColor="text1"/>
          <w:sz w:val="24"/>
          <w:szCs w:val="24"/>
          <w:lang w:eastAsia="pl-PL"/>
        </w:rPr>
        <w:t>INFORMACJE DOTYCZĄCE ZABEZPIECZENIA NALEŻYTEGO WYKONANIA UMOWY, JEŻELI ZAMAWIAJĄCY JE PRZEWIDUJE</w:t>
      </w:r>
    </w:p>
    <w:p w14:paraId="4834E612" w14:textId="77777777" w:rsidR="00F732C4" w:rsidRPr="003A3F0E"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 New Roman" w:hAnsi="Arial" w:cs="Arial"/>
          <w:b/>
          <w:color w:val="000000" w:themeColor="text1"/>
          <w:kern w:val="1"/>
          <w:sz w:val="24"/>
          <w:szCs w:val="24"/>
          <w:lang w:eastAsia="zh-CN"/>
        </w:rPr>
        <w:t>39.1. </w:t>
      </w:r>
      <w:r w:rsidRPr="003A3F0E">
        <w:rPr>
          <w:rFonts w:ascii="Arial" w:eastAsia="Times New Roman" w:hAnsi="Arial" w:cs="Arial"/>
          <w:color w:val="000000" w:themeColor="text1"/>
          <w:kern w:val="1"/>
          <w:sz w:val="24"/>
          <w:szCs w:val="24"/>
          <w:lang w:eastAsia="zh-CN"/>
        </w:rPr>
        <w:t xml:space="preserve">Od Wykonawcy, którego oferta zostanie uznana za najkorzystniejszą, Zamawiający będzie wymagał przed zawarciem umowy wniesienia zabezpieczenia należytego wykonania w wysokości </w:t>
      </w:r>
      <w:r w:rsidRPr="003A3F0E">
        <w:rPr>
          <w:rFonts w:ascii="Arial" w:eastAsia="Times New Roman" w:hAnsi="Arial" w:cs="Arial"/>
          <w:b/>
          <w:color w:val="000000" w:themeColor="text1"/>
          <w:kern w:val="1"/>
          <w:sz w:val="24"/>
          <w:szCs w:val="24"/>
          <w:lang w:eastAsia="zh-CN"/>
        </w:rPr>
        <w:t>5 %</w:t>
      </w:r>
      <w:r w:rsidR="00EC4CB6" w:rsidRPr="003A3F0E">
        <w:rPr>
          <w:rFonts w:ascii="Arial" w:eastAsia="Times New Roman" w:hAnsi="Arial" w:cs="Arial"/>
          <w:b/>
          <w:color w:val="000000" w:themeColor="text1"/>
          <w:kern w:val="1"/>
          <w:sz w:val="24"/>
          <w:szCs w:val="24"/>
          <w:lang w:eastAsia="zh-CN"/>
        </w:rPr>
        <w:t xml:space="preserve"> </w:t>
      </w:r>
      <w:r w:rsidRPr="003A3F0E">
        <w:rPr>
          <w:rFonts w:ascii="Arial" w:eastAsia="TimesNewRoman" w:hAnsi="Arial" w:cs="Arial"/>
          <w:color w:val="000000" w:themeColor="text1"/>
          <w:sz w:val="24"/>
          <w:szCs w:val="24"/>
        </w:rPr>
        <w:t>ceny całkowitej podanej w ofercie.</w:t>
      </w:r>
    </w:p>
    <w:p w14:paraId="306B2BB0" w14:textId="77777777" w:rsidR="00F732C4" w:rsidRPr="003A3F0E"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 New Roman" w:hAnsi="Arial" w:cs="Arial"/>
          <w:b/>
          <w:color w:val="000000" w:themeColor="text1"/>
          <w:kern w:val="1"/>
          <w:sz w:val="24"/>
          <w:szCs w:val="24"/>
          <w:lang w:eastAsia="zh-CN"/>
        </w:rPr>
        <w:t>39.2. </w:t>
      </w:r>
      <w:r w:rsidRPr="003A3F0E">
        <w:rPr>
          <w:rFonts w:ascii="Arial" w:eastAsia="TimesNewRoman" w:hAnsi="Arial" w:cs="Arial"/>
          <w:color w:val="000000" w:themeColor="text1"/>
          <w:sz w:val="24"/>
          <w:szCs w:val="24"/>
        </w:rPr>
        <w:t>Zabezpieczenie służy pokryciu roszczeń z tytułu niewykonania lub nienależytego wykonania umowy</w:t>
      </w:r>
      <w:r w:rsidRPr="003A3F0E">
        <w:rPr>
          <w:rFonts w:ascii="Arial" w:eastAsia="Times New Roman" w:hAnsi="Arial" w:cs="Arial"/>
          <w:color w:val="000000" w:themeColor="text1"/>
          <w:kern w:val="1"/>
          <w:sz w:val="24"/>
          <w:szCs w:val="24"/>
          <w:lang w:eastAsia="zh-CN"/>
        </w:rPr>
        <w:t>.</w:t>
      </w:r>
    </w:p>
    <w:p w14:paraId="1A77CF0A" w14:textId="77777777" w:rsidR="00F732C4" w:rsidRPr="003A3F0E" w:rsidRDefault="00F732C4" w:rsidP="0018142A">
      <w:pPr>
        <w:widowControl w:val="0"/>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39.3. </w:t>
      </w:r>
      <w:r w:rsidR="00C83A17" w:rsidRPr="003A3F0E">
        <w:rPr>
          <w:rFonts w:ascii="Arial" w:eastAsia="Times New Roman" w:hAnsi="Arial" w:cs="Arial"/>
          <w:bCs/>
          <w:color w:val="000000" w:themeColor="text1"/>
          <w:kern w:val="1"/>
          <w:sz w:val="24"/>
          <w:szCs w:val="24"/>
          <w:lang w:eastAsia="zh-CN"/>
        </w:rPr>
        <w:t>Zabezpieczenie może być wnoszone, według wyboru wykonawcy, w jednej lub w kilku następujących formach wymienionych w art. 450 ust. 1 ustawy Pzp:</w:t>
      </w:r>
    </w:p>
    <w:p w14:paraId="014E6CC8" w14:textId="77777777" w:rsidR="00F732C4" w:rsidRPr="003A3F0E"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NewRoman" w:hAnsi="Arial" w:cs="Arial"/>
          <w:color w:val="000000" w:themeColor="text1"/>
          <w:sz w:val="24"/>
          <w:szCs w:val="24"/>
        </w:rPr>
        <w:t>1) pieniądzu;</w:t>
      </w:r>
    </w:p>
    <w:p w14:paraId="38AFE656" w14:textId="77777777" w:rsidR="00F732C4" w:rsidRPr="003A3F0E"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NewRoman" w:hAnsi="Arial" w:cs="Arial"/>
          <w:color w:val="000000" w:themeColor="text1"/>
          <w:sz w:val="24"/>
          <w:szCs w:val="24"/>
        </w:rPr>
        <w:lastRenderedPageBreak/>
        <w:t>2) poręczeniach bankowych lub poręczeniach spółdzielczej kasy oszczędnościowo-kredytowej, z tym że zobowiązanie kasy jest zawsze zobowiązaniem pieniężnym;</w:t>
      </w:r>
    </w:p>
    <w:p w14:paraId="4F243521" w14:textId="77777777" w:rsidR="00F732C4" w:rsidRPr="003A3F0E"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NewRoman" w:hAnsi="Arial" w:cs="Arial"/>
          <w:color w:val="000000" w:themeColor="text1"/>
          <w:sz w:val="24"/>
          <w:szCs w:val="24"/>
        </w:rPr>
        <w:t>3) gwarancjach bankowych;</w:t>
      </w:r>
    </w:p>
    <w:p w14:paraId="3B1707A8" w14:textId="77777777" w:rsidR="00F732C4" w:rsidRPr="003A3F0E"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NewRoman" w:hAnsi="Arial" w:cs="Arial"/>
          <w:color w:val="000000" w:themeColor="text1"/>
          <w:sz w:val="24"/>
          <w:szCs w:val="24"/>
        </w:rPr>
        <w:t>4) gwarancjach ubezpieczeniowych;</w:t>
      </w:r>
    </w:p>
    <w:p w14:paraId="7D8D9B9C" w14:textId="77777777" w:rsidR="00F732C4" w:rsidRPr="003A3F0E" w:rsidRDefault="00F732C4" w:rsidP="0018142A">
      <w:pPr>
        <w:widowControl w:val="0"/>
        <w:suppressAutoHyphens/>
        <w:overflowPunct w:val="0"/>
        <w:autoSpaceDE w:val="0"/>
        <w:spacing w:after="0"/>
        <w:jc w:val="both"/>
        <w:textAlignment w:val="baseline"/>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5) poręczeniach udzielanych przez podmioty, o których mowa w art. 6b ust. 5 pkt 2 ustawy z dnia 9 listopada 2000 r. o utworzeniu Polskiej Agencji Rozwoju Przedsiębiorczości.</w:t>
      </w:r>
    </w:p>
    <w:p w14:paraId="3C9798DF" w14:textId="7286A0F8" w:rsidR="00F732C4" w:rsidRPr="00DE28EE" w:rsidRDefault="00F732C4" w:rsidP="00DE28EE">
      <w:pPr>
        <w:widowControl w:val="0"/>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3A3F0E">
        <w:rPr>
          <w:rFonts w:ascii="Arial" w:eastAsia="Times New Roman" w:hAnsi="Arial" w:cs="Arial"/>
          <w:b/>
          <w:color w:val="000000" w:themeColor="text1"/>
          <w:kern w:val="1"/>
          <w:sz w:val="24"/>
          <w:szCs w:val="24"/>
          <w:lang w:eastAsia="zh-CN"/>
        </w:rPr>
        <w:t>39.4. </w:t>
      </w:r>
      <w:r w:rsidRPr="003A3F0E">
        <w:rPr>
          <w:rFonts w:ascii="Arial" w:eastAsia="Times New Roman" w:hAnsi="Arial" w:cs="Arial"/>
          <w:color w:val="000000" w:themeColor="text1"/>
          <w:kern w:val="1"/>
          <w:sz w:val="24"/>
          <w:szCs w:val="24"/>
          <w:lang w:eastAsia="zh-CN"/>
        </w:rPr>
        <w:t xml:space="preserve">Zabezpieczenie wnoszone w pieniądzu Wykonawca wpłaci przelewem na rachunek bankowy </w:t>
      </w:r>
      <w:r w:rsidR="00E66947" w:rsidRPr="003A3F0E">
        <w:rPr>
          <w:rFonts w:ascii="Arial" w:eastAsia="Times New Roman" w:hAnsi="Arial" w:cs="Arial"/>
          <w:b/>
          <w:color w:val="000000" w:themeColor="text1"/>
          <w:kern w:val="1"/>
          <w:sz w:val="24"/>
          <w:szCs w:val="24"/>
          <w:lang w:eastAsia="zh-CN"/>
        </w:rPr>
        <w:t>Rejonowy Bank Spółdzielczy w Lututowie nr 83 9256 0004 0723 5034 2000 0100</w:t>
      </w:r>
      <w:r w:rsidRPr="003A3F0E">
        <w:rPr>
          <w:rFonts w:ascii="Arial" w:eastAsia="Times New Roman" w:hAnsi="Arial" w:cs="Arial"/>
          <w:b/>
          <w:color w:val="000000" w:themeColor="text1"/>
          <w:kern w:val="1"/>
          <w:sz w:val="24"/>
          <w:szCs w:val="24"/>
          <w:lang w:eastAsia="zh-CN"/>
        </w:rPr>
        <w:t>.</w:t>
      </w:r>
      <w:r w:rsidR="00DE28EE" w:rsidRPr="00DE28EE">
        <w:rPr>
          <w:rFonts w:ascii="Arial" w:eastAsia="Times New Roman" w:hAnsi="Arial" w:cs="Arial"/>
          <w:sz w:val="28"/>
          <w:szCs w:val="28"/>
          <w:lang w:eastAsia="pl-PL"/>
        </w:rPr>
        <w:t xml:space="preserve"> </w:t>
      </w:r>
      <w:r w:rsidR="00DE28EE" w:rsidRPr="00DE28EE">
        <w:rPr>
          <w:rFonts w:ascii="Arial" w:eastAsia="Times New Roman" w:hAnsi="Arial" w:cs="Arial"/>
          <w:bCs/>
          <w:color w:val="000000" w:themeColor="text1"/>
          <w:kern w:val="1"/>
          <w:sz w:val="24"/>
          <w:szCs w:val="24"/>
          <w:lang w:eastAsia="zh-CN"/>
        </w:rPr>
        <w:t>Dowód wpłaty powinien zawierać informację o proponowanej treści: „Zabezpieczenie należytego wykonania umowy „Zwiększenie wykorzystania odnawialnych źródeł energii na terenie Gminy Wieluń – edycja II"- nr sprawy ZP.271.2.44.2022 – CZĘŚĆ …..”.</w:t>
      </w:r>
    </w:p>
    <w:p w14:paraId="1ED07DC1" w14:textId="77777777" w:rsidR="00F732C4" w:rsidRPr="003A3F0E"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NewRoman" w:hAnsi="Arial" w:cs="Arial"/>
          <w:b/>
          <w:color w:val="000000" w:themeColor="text1"/>
          <w:sz w:val="24"/>
          <w:szCs w:val="24"/>
        </w:rPr>
        <w:t>39.5.</w:t>
      </w:r>
      <w:r w:rsidRPr="003A3F0E">
        <w:rPr>
          <w:rFonts w:ascii="Arial" w:eastAsia="TimesNewRoman" w:hAnsi="Arial" w:cs="Arial"/>
          <w:color w:val="000000" w:themeColor="text1"/>
          <w:sz w:val="24"/>
          <w:szCs w:val="24"/>
        </w:rPr>
        <w:t> W przypadku wniesienia wadium w pieniądzu wykonawca może wyrazić zgodę na zaliczenie kwoty wadium na poczet zabezpieczenia.</w:t>
      </w:r>
    </w:p>
    <w:p w14:paraId="3F750751" w14:textId="77777777" w:rsidR="00F732C4" w:rsidRPr="003A3F0E"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NewRoman" w:hAnsi="Arial" w:cs="Arial"/>
          <w:b/>
          <w:color w:val="000000" w:themeColor="text1"/>
          <w:sz w:val="24"/>
          <w:szCs w:val="24"/>
        </w:rPr>
        <w:t>39.6.</w:t>
      </w:r>
      <w:r w:rsidRPr="003A3F0E">
        <w:rPr>
          <w:rFonts w:ascii="Arial" w:eastAsia="TimesNewRoman" w:hAnsi="Arial" w:cs="Arial"/>
          <w:color w:val="000000" w:themeColor="text1"/>
          <w:sz w:val="24"/>
          <w:szCs w:val="24"/>
        </w:rPr>
        <w:t>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07A67CBB" w14:textId="77777777" w:rsidR="00F732C4" w:rsidRPr="003A3F0E"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NewRoman" w:hAnsi="Arial" w:cs="Arial"/>
          <w:b/>
          <w:color w:val="000000" w:themeColor="text1"/>
          <w:sz w:val="24"/>
          <w:szCs w:val="24"/>
        </w:rPr>
        <w:t>39.7.</w:t>
      </w:r>
      <w:r w:rsidRPr="003A3F0E">
        <w:rPr>
          <w:rFonts w:ascii="Arial" w:eastAsia="TimesNewRoman" w:hAnsi="Arial" w:cs="Arial"/>
          <w:color w:val="000000" w:themeColor="text1"/>
          <w:sz w:val="24"/>
          <w:szCs w:val="24"/>
        </w:rPr>
        <w:t> W trakcie realizacji umowy wykonawca może dokonać zmiany formy zabezpieczenia na jedną lub kilka form, o których mowa w art. 450 ust. 1 ustawy Pzp.</w:t>
      </w:r>
    </w:p>
    <w:p w14:paraId="190BBE4B" w14:textId="77777777" w:rsidR="00F732C4" w:rsidRPr="003A3F0E"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NewRoman" w:hAnsi="Arial" w:cs="Arial"/>
          <w:b/>
          <w:color w:val="000000" w:themeColor="text1"/>
          <w:sz w:val="24"/>
          <w:szCs w:val="24"/>
        </w:rPr>
        <w:t>39.8.</w:t>
      </w:r>
      <w:r w:rsidRPr="003A3F0E">
        <w:rPr>
          <w:rFonts w:ascii="Arial" w:eastAsia="TimesNewRoman" w:hAnsi="Arial" w:cs="Arial"/>
          <w:color w:val="000000" w:themeColor="text1"/>
          <w:sz w:val="24"/>
          <w:szCs w:val="24"/>
        </w:rPr>
        <w:t> Zmiana formy zabezpieczenia jest dokonywana z zachowaniem ciągłości zabezpieczenia i bez zmniejszenia jego wysokości.</w:t>
      </w:r>
    </w:p>
    <w:p w14:paraId="72900B19" w14:textId="77777777" w:rsidR="00F732C4" w:rsidRPr="003A3F0E"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 New Roman" w:hAnsi="Arial" w:cs="Arial"/>
          <w:b/>
          <w:color w:val="000000" w:themeColor="text1"/>
          <w:sz w:val="24"/>
          <w:szCs w:val="24"/>
          <w:lang w:eastAsia="ar-SA"/>
        </w:rPr>
        <w:t>39.9. </w:t>
      </w:r>
      <w:r w:rsidRPr="003A3F0E">
        <w:rPr>
          <w:rFonts w:ascii="Arial" w:eastAsia="Times New Roman" w:hAnsi="Arial" w:cs="Arial"/>
          <w:color w:val="000000" w:themeColor="text1"/>
          <w:sz w:val="24"/>
          <w:szCs w:val="24"/>
          <w:lang w:eastAsia="ar-SA"/>
        </w:rPr>
        <w:t xml:space="preserve">Zamawiający nie wyraża zgody na tworzenie zabezpieczenia przez potrącenia z należności za częściowo wykonane </w:t>
      </w:r>
      <w:r w:rsidR="000D0FF4" w:rsidRPr="003A3F0E">
        <w:rPr>
          <w:rFonts w:ascii="Arial" w:eastAsia="Times New Roman" w:hAnsi="Arial" w:cs="Arial"/>
          <w:color w:val="000000" w:themeColor="text1"/>
          <w:sz w:val="24"/>
          <w:szCs w:val="24"/>
          <w:lang w:eastAsia="ar-SA"/>
        </w:rPr>
        <w:t>dostawy</w:t>
      </w:r>
      <w:r w:rsidRPr="003A3F0E">
        <w:rPr>
          <w:rFonts w:ascii="Arial" w:eastAsia="Times New Roman" w:hAnsi="Arial" w:cs="Arial"/>
          <w:color w:val="000000" w:themeColor="text1"/>
          <w:sz w:val="24"/>
          <w:szCs w:val="24"/>
          <w:lang w:eastAsia="ar-SA"/>
        </w:rPr>
        <w:t>.</w:t>
      </w:r>
    </w:p>
    <w:p w14:paraId="1B06C5B4" w14:textId="77777777" w:rsidR="00EC4CB6" w:rsidRPr="003A3F0E"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sz w:val="24"/>
          <w:szCs w:val="24"/>
          <w:lang w:eastAsia="ar-SA"/>
        </w:rPr>
      </w:pPr>
      <w:r w:rsidRPr="003A3F0E">
        <w:rPr>
          <w:rFonts w:ascii="Arial" w:eastAsia="Times New Roman" w:hAnsi="Arial" w:cs="Arial"/>
          <w:b/>
          <w:color w:val="000000" w:themeColor="text1"/>
          <w:sz w:val="24"/>
          <w:szCs w:val="24"/>
          <w:lang w:eastAsia="ar-SA"/>
        </w:rPr>
        <w:t>39.10. </w:t>
      </w:r>
      <w:r w:rsidRPr="003A3F0E">
        <w:rPr>
          <w:rFonts w:ascii="Arial" w:eastAsia="Times New Roman" w:hAnsi="Arial" w:cs="Arial"/>
          <w:color w:val="000000" w:themeColor="text1"/>
          <w:sz w:val="24"/>
          <w:szCs w:val="24"/>
          <w:lang w:eastAsia="ar-SA"/>
        </w:rPr>
        <w:t>Zamawiający zwraca zabezpieczenie</w:t>
      </w:r>
      <w:r w:rsidR="007B7D83" w:rsidRPr="003A3F0E">
        <w:rPr>
          <w:rFonts w:ascii="Arial" w:eastAsia="Times New Roman" w:hAnsi="Arial" w:cs="Arial"/>
          <w:color w:val="000000" w:themeColor="text1"/>
          <w:sz w:val="24"/>
          <w:szCs w:val="24"/>
          <w:lang w:eastAsia="ar-SA"/>
        </w:rPr>
        <w:t xml:space="preserve"> w wysokości 70 %</w:t>
      </w:r>
      <w:r w:rsidRPr="003A3F0E">
        <w:rPr>
          <w:rFonts w:ascii="Arial" w:eastAsia="Times New Roman" w:hAnsi="Arial" w:cs="Arial"/>
          <w:color w:val="000000" w:themeColor="text1"/>
          <w:sz w:val="24"/>
          <w:szCs w:val="24"/>
          <w:lang w:eastAsia="ar-SA"/>
        </w:rPr>
        <w:t xml:space="preserve"> w terminie 30 dni</w:t>
      </w:r>
      <w:r w:rsidR="00EC4CB6" w:rsidRPr="003A3F0E">
        <w:rPr>
          <w:rFonts w:ascii="Arial" w:eastAsia="Times New Roman" w:hAnsi="Arial" w:cs="Arial"/>
          <w:color w:val="000000" w:themeColor="text1"/>
          <w:sz w:val="24"/>
          <w:szCs w:val="24"/>
          <w:lang w:eastAsia="ar-SA"/>
        </w:rPr>
        <w:t xml:space="preserve"> od dnia wykonania zamówienia i </w:t>
      </w:r>
      <w:r w:rsidRPr="003A3F0E">
        <w:rPr>
          <w:rFonts w:ascii="Arial" w:eastAsia="Times New Roman" w:hAnsi="Arial" w:cs="Arial"/>
          <w:color w:val="000000" w:themeColor="text1"/>
          <w:sz w:val="24"/>
          <w:szCs w:val="24"/>
          <w:lang w:eastAsia="ar-SA"/>
        </w:rPr>
        <w:t>uznania przez Zamawiającego za należycie wykonane.</w:t>
      </w:r>
    </w:p>
    <w:p w14:paraId="6DDB5B89" w14:textId="77777777" w:rsidR="00026A63" w:rsidRPr="003A3F0E" w:rsidRDefault="00F732C4" w:rsidP="0018142A">
      <w:pPr>
        <w:widowControl w:val="0"/>
        <w:suppressAutoHyphens/>
        <w:overflowPunct w:val="0"/>
        <w:autoSpaceDE w:val="0"/>
        <w:spacing w:after="0"/>
        <w:jc w:val="both"/>
        <w:textAlignment w:val="baseline"/>
        <w:rPr>
          <w:rFonts w:ascii="Arial" w:eastAsia="TimesNewRoman" w:hAnsi="Arial" w:cs="Arial"/>
          <w:color w:val="000000" w:themeColor="text1"/>
          <w:sz w:val="24"/>
          <w:szCs w:val="24"/>
        </w:rPr>
      </w:pPr>
      <w:r w:rsidRPr="003A3F0E">
        <w:rPr>
          <w:rFonts w:ascii="Arial" w:eastAsia="Times New Roman" w:hAnsi="Arial" w:cs="Arial"/>
          <w:b/>
          <w:color w:val="000000" w:themeColor="text1"/>
          <w:sz w:val="24"/>
          <w:szCs w:val="24"/>
          <w:lang w:eastAsia="ar-SA"/>
        </w:rPr>
        <w:t>39.11. </w:t>
      </w:r>
      <w:r w:rsidRPr="003A3F0E">
        <w:rPr>
          <w:rFonts w:ascii="Arial" w:eastAsia="Times New Roman" w:hAnsi="Arial" w:cs="Arial"/>
          <w:color w:val="000000" w:themeColor="text1"/>
          <w:sz w:val="24"/>
          <w:szCs w:val="24"/>
          <w:lang w:eastAsia="ar-SA"/>
        </w:rPr>
        <w:t xml:space="preserve">Kwota pozostawiona na zabezpieczenie roszczeń z tytułu rękojmi za wady </w:t>
      </w:r>
      <w:r w:rsidRPr="003A3F0E">
        <w:rPr>
          <w:rFonts w:ascii="Arial" w:eastAsia="TimesNewRoman" w:hAnsi="Arial" w:cs="Arial"/>
          <w:color w:val="000000" w:themeColor="text1"/>
          <w:sz w:val="24"/>
          <w:szCs w:val="24"/>
        </w:rPr>
        <w:t xml:space="preserve">lub gwarancji </w:t>
      </w:r>
      <w:r w:rsidRPr="003A3F0E">
        <w:rPr>
          <w:rFonts w:ascii="Arial" w:eastAsia="Times New Roman" w:hAnsi="Arial" w:cs="Arial"/>
          <w:color w:val="000000" w:themeColor="text1"/>
          <w:sz w:val="24"/>
          <w:szCs w:val="24"/>
          <w:lang w:eastAsia="ar-SA"/>
        </w:rPr>
        <w:t xml:space="preserve">wynosić będzie 30 % wysokości zabezpieczenia. </w:t>
      </w:r>
      <w:r w:rsidRPr="003A3F0E">
        <w:rPr>
          <w:rFonts w:ascii="Arial" w:eastAsia="TimesNewRoman" w:hAnsi="Arial" w:cs="Arial"/>
          <w:color w:val="000000" w:themeColor="text1"/>
          <w:sz w:val="24"/>
          <w:szCs w:val="24"/>
        </w:rPr>
        <w:t>Kwota jest zwracana nie później niż w 15 dniu po upływie okresu rękojmi za wady lub gwarancji.</w:t>
      </w:r>
    </w:p>
    <w:p w14:paraId="13538C1C" w14:textId="77777777" w:rsidR="00026A63" w:rsidRPr="003A3F0E" w:rsidRDefault="00266081" w:rsidP="0018142A">
      <w:pPr>
        <w:widowControl w:val="0"/>
        <w:suppressAutoHyphens/>
        <w:overflowPunct w:val="0"/>
        <w:autoSpaceDE w:val="0"/>
        <w:spacing w:after="0"/>
        <w:jc w:val="both"/>
        <w:textAlignment w:val="baseline"/>
        <w:rPr>
          <w:rFonts w:ascii="Arial" w:eastAsia="TimesNewRoman" w:hAnsi="Arial" w:cs="Arial"/>
          <w:color w:val="000000" w:themeColor="text1"/>
          <w:sz w:val="24"/>
          <w:szCs w:val="24"/>
        </w:rPr>
      </w:pPr>
      <w:r w:rsidRPr="003A3F0E">
        <w:rPr>
          <w:rFonts w:ascii="Arial" w:eastAsia="TimesNewRoman" w:hAnsi="Arial" w:cs="Arial"/>
          <w:color w:val="000000" w:themeColor="text1"/>
          <w:sz w:val="24"/>
          <w:szCs w:val="24"/>
        </w:rPr>
        <w:t>Zamawiający zastrzega</w:t>
      </w:r>
      <w:r w:rsidR="00026A63" w:rsidRPr="003A3F0E">
        <w:rPr>
          <w:rFonts w:ascii="Arial" w:eastAsia="TimesNewRoman" w:hAnsi="Arial" w:cs="Arial"/>
          <w:color w:val="000000" w:themeColor="text1"/>
          <w:sz w:val="24"/>
          <w:szCs w:val="24"/>
        </w:rPr>
        <w:t xml:space="preserve">, że jeżeli okres rękojmi </w:t>
      </w:r>
      <w:r w:rsidR="00EB3854" w:rsidRPr="003A3F0E">
        <w:rPr>
          <w:rFonts w:ascii="Arial" w:eastAsia="TimesNewRoman" w:hAnsi="Arial" w:cs="Arial"/>
          <w:color w:val="000000" w:themeColor="text1"/>
          <w:sz w:val="24"/>
          <w:szCs w:val="24"/>
        </w:rPr>
        <w:t xml:space="preserve">za wady </w:t>
      </w:r>
      <w:r w:rsidR="00026A63" w:rsidRPr="003A3F0E">
        <w:rPr>
          <w:rFonts w:ascii="Arial" w:eastAsia="TimesNewRoman" w:hAnsi="Arial" w:cs="Arial"/>
          <w:color w:val="000000" w:themeColor="text1"/>
          <w:sz w:val="24"/>
          <w:szCs w:val="24"/>
        </w:rPr>
        <w:t xml:space="preserve">jest dłuższy niż okres gwarancji bądź okres gwarancji dłuższy niż </w:t>
      </w:r>
      <w:r w:rsidR="00EB3854" w:rsidRPr="003A3F0E">
        <w:rPr>
          <w:rFonts w:ascii="Arial" w:eastAsia="TimesNewRoman" w:hAnsi="Arial" w:cs="Arial"/>
          <w:color w:val="000000" w:themeColor="text1"/>
          <w:sz w:val="24"/>
          <w:szCs w:val="24"/>
        </w:rPr>
        <w:t xml:space="preserve">okres </w:t>
      </w:r>
      <w:r w:rsidR="00026A63" w:rsidRPr="003A3F0E">
        <w:rPr>
          <w:rFonts w:ascii="Arial" w:eastAsia="TimesNewRoman" w:hAnsi="Arial" w:cs="Arial"/>
          <w:color w:val="000000" w:themeColor="text1"/>
          <w:sz w:val="24"/>
          <w:szCs w:val="24"/>
        </w:rPr>
        <w:t xml:space="preserve">rękojmi </w:t>
      </w:r>
      <w:r w:rsidR="00EB3854" w:rsidRPr="003A3F0E">
        <w:rPr>
          <w:rFonts w:ascii="Arial" w:eastAsia="TimesNewRoman" w:hAnsi="Arial" w:cs="Arial"/>
          <w:color w:val="000000" w:themeColor="text1"/>
          <w:sz w:val="24"/>
          <w:szCs w:val="24"/>
        </w:rPr>
        <w:t>za wady</w:t>
      </w:r>
      <w:r w:rsidR="00EC4CB6" w:rsidRPr="003A3F0E">
        <w:rPr>
          <w:rFonts w:ascii="Arial" w:eastAsia="TimesNewRoman" w:hAnsi="Arial" w:cs="Arial"/>
          <w:color w:val="000000" w:themeColor="text1"/>
          <w:sz w:val="24"/>
          <w:szCs w:val="24"/>
        </w:rPr>
        <w:t xml:space="preserve"> </w:t>
      </w:r>
      <w:r w:rsidR="00EB3854" w:rsidRPr="003A3F0E">
        <w:rPr>
          <w:rFonts w:ascii="Arial" w:eastAsia="Times New Roman" w:hAnsi="Arial" w:cs="Arial"/>
          <w:color w:val="000000" w:themeColor="text1"/>
          <w:sz w:val="24"/>
          <w:szCs w:val="24"/>
          <w:lang w:eastAsia="ar-SA"/>
        </w:rPr>
        <w:t>powyższa k</w:t>
      </w:r>
      <w:r w:rsidR="00026A63" w:rsidRPr="003A3F0E">
        <w:rPr>
          <w:rFonts w:ascii="Arial" w:eastAsia="TimesNewRoman" w:hAnsi="Arial" w:cs="Arial"/>
          <w:color w:val="000000" w:themeColor="text1"/>
          <w:sz w:val="24"/>
          <w:szCs w:val="24"/>
        </w:rPr>
        <w:t>wota jest zwracana nie później niż w</w:t>
      </w:r>
      <w:r w:rsidR="00EB3854" w:rsidRPr="003A3F0E">
        <w:rPr>
          <w:rFonts w:ascii="Arial" w:eastAsia="TimesNewRoman" w:hAnsi="Arial" w:cs="Arial"/>
          <w:color w:val="000000" w:themeColor="text1"/>
          <w:sz w:val="24"/>
          <w:szCs w:val="24"/>
        </w:rPr>
        <w:t xml:space="preserve"> 15 </w:t>
      </w:r>
      <w:r w:rsidR="00026A63" w:rsidRPr="003A3F0E">
        <w:rPr>
          <w:rFonts w:ascii="Arial" w:eastAsia="TimesNewRoman" w:hAnsi="Arial" w:cs="Arial"/>
          <w:color w:val="000000" w:themeColor="text1"/>
          <w:sz w:val="24"/>
          <w:szCs w:val="24"/>
        </w:rPr>
        <w:t xml:space="preserve">dniu po upływie </w:t>
      </w:r>
      <w:r w:rsidR="00EB3854" w:rsidRPr="003A3F0E">
        <w:rPr>
          <w:rFonts w:ascii="Arial" w:eastAsia="TimesNewRoman" w:hAnsi="Arial" w:cs="Arial"/>
          <w:color w:val="000000" w:themeColor="text1"/>
          <w:sz w:val="24"/>
          <w:szCs w:val="24"/>
        </w:rPr>
        <w:t>dłuższego okresu gwarancji bądź rękojmi za wady.</w:t>
      </w:r>
      <w:r w:rsidRPr="003A3F0E">
        <w:rPr>
          <w:rFonts w:ascii="Arial" w:eastAsia="TimesNewRoman" w:hAnsi="Arial" w:cs="Arial"/>
          <w:color w:val="000000" w:themeColor="text1"/>
          <w:sz w:val="24"/>
          <w:szCs w:val="24"/>
        </w:rPr>
        <w:t xml:space="preserve"> D</w:t>
      </w:r>
      <w:r w:rsidR="00026A63" w:rsidRPr="003A3F0E">
        <w:rPr>
          <w:rFonts w:ascii="Arial" w:eastAsia="TimesNewRoman" w:hAnsi="Arial" w:cs="Arial"/>
          <w:color w:val="000000" w:themeColor="text1"/>
          <w:sz w:val="24"/>
          <w:szCs w:val="24"/>
        </w:rPr>
        <w:t>okument wniesienia zabezpieczenia musi uwzględniać</w:t>
      </w:r>
      <w:r w:rsidR="00EC4CB6" w:rsidRPr="003A3F0E">
        <w:rPr>
          <w:rFonts w:ascii="Arial" w:eastAsia="TimesNewRoman" w:hAnsi="Arial" w:cs="Arial"/>
          <w:color w:val="000000" w:themeColor="text1"/>
          <w:sz w:val="24"/>
          <w:szCs w:val="24"/>
        </w:rPr>
        <w:t xml:space="preserve"> </w:t>
      </w:r>
      <w:r w:rsidR="00026A63" w:rsidRPr="003A3F0E">
        <w:rPr>
          <w:rFonts w:ascii="Arial" w:eastAsia="TimesNewRoman" w:hAnsi="Arial" w:cs="Arial"/>
          <w:color w:val="000000" w:themeColor="text1"/>
          <w:sz w:val="24"/>
          <w:szCs w:val="24"/>
        </w:rPr>
        <w:t>dłuższy</w:t>
      </w:r>
      <w:r w:rsidR="005877FF" w:rsidRPr="003A3F0E">
        <w:rPr>
          <w:rFonts w:ascii="Arial" w:eastAsia="TimesNewRoman" w:hAnsi="Arial" w:cs="Arial"/>
          <w:color w:val="000000" w:themeColor="text1"/>
          <w:sz w:val="24"/>
          <w:szCs w:val="24"/>
        </w:rPr>
        <w:t xml:space="preserve"> </w:t>
      </w:r>
      <w:r w:rsidR="00026A63" w:rsidRPr="003A3F0E">
        <w:rPr>
          <w:rFonts w:ascii="Arial" w:eastAsia="TimesNewRoman" w:hAnsi="Arial" w:cs="Arial"/>
          <w:color w:val="000000" w:themeColor="text1"/>
          <w:sz w:val="24"/>
          <w:szCs w:val="24"/>
        </w:rPr>
        <w:t xml:space="preserve">okres </w:t>
      </w:r>
      <w:r w:rsidR="00EB3854" w:rsidRPr="003A3F0E">
        <w:rPr>
          <w:rFonts w:ascii="Arial" w:eastAsia="TimesNewRoman" w:hAnsi="Arial" w:cs="Arial"/>
          <w:color w:val="000000" w:themeColor="text1"/>
          <w:sz w:val="24"/>
          <w:szCs w:val="24"/>
        </w:rPr>
        <w:t>wniesienia</w:t>
      </w:r>
      <w:r w:rsidR="00EC4CB6" w:rsidRPr="003A3F0E">
        <w:rPr>
          <w:rFonts w:ascii="Arial" w:eastAsia="TimesNewRoman" w:hAnsi="Arial" w:cs="Arial"/>
          <w:color w:val="000000" w:themeColor="text1"/>
          <w:sz w:val="24"/>
          <w:szCs w:val="24"/>
        </w:rPr>
        <w:t xml:space="preserve"> </w:t>
      </w:r>
      <w:r w:rsidR="00EB3854" w:rsidRPr="003A3F0E">
        <w:rPr>
          <w:rFonts w:ascii="Arial" w:eastAsia="TimesNewRoman" w:hAnsi="Arial" w:cs="Arial"/>
          <w:color w:val="000000" w:themeColor="text1"/>
          <w:sz w:val="24"/>
          <w:szCs w:val="24"/>
        </w:rPr>
        <w:t>zabezpieczenia</w:t>
      </w:r>
      <w:r w:rsidRPr="003A3F0E">
        <w:rPr>
          <w:rFonts w:ascii="Arial" w:eastAsia="TimesNewRoman" w:hAnsi="Arial" w:cs="Arial"/>
          <w:color w:val="000000" w:themeColor="text1"/>
          <w:sz w:val="24"/>
          <w:szCs w:val="24"/>
        </w:rPr>
        <w:t xml:space="preserve"> należytego,</w:t>
      </w:r>
      <w:r w:rsidR="00EC4CB6" w:rsidRPr="003A3F0E">
        <w:rPr>
          <w:rFonts w:ascii="Arial" w:eastAsia="TimesNewRoman" w:hAnsi="Arial" w:cs="Arial"/>
          <w:color w:val="000000" w:themeColor="text1"/>
          <w:sz w:val="24"/>
          <w:szCs w:val="24"/>
        </w:rPr>
        <w:t xml:space="preserve"> </w:t>
      </w:r>
      <w:r w:rsidRPr="003A3F0E">
        <w:rPr>
          <w:rFonts w:ascii="Arial" w:eastAsia="TimesNewRoman" w:hAnsi="Arial" w:cs="Arial"/>
          <w:color w:val="000000" w:themeColor="text1"/>
          <w:sz w:val="24"/>
          <w:szCs w:val="24"/>
        </w:rPr>
        <w:t>jeżeli okresy rękojmi za wady lub gwarancji są różne</w:t>
      </w:r>
      <w:r w:rsidR="00EC4CB6" w:rsidRPr="003A3F0E">
        <w:rPr>
          <w:rFonts w:ascii="Arial" w:eastAsia="TimesNewRoman" w:hAnsi="Arial" w:cs="Arial"/>
          <w:color w:val="000000" w:themeColor="text1"/>
          <w:sz w:val="24"/>
          <w:szCs w:val="24"/>
        </w:rPr>
        <w:t>.</w:t>
      </w:r>
    </w:p>
    <w:p w14:paraId="0732D309" w14:textId="77777777" w:rsidR="00F732C4" w:rsidRPr="003A3F0E" w:rsidRDefault="00F732C4" w:rsidP="0018142A">
      <w:pPr>
        <w:widowControl w:val="0"/>
        <w:suppressAutoHyphens/>
        <w:overflowPunct w:val="0"/>
        <w:autoSpaceDE w:val="0"/>
        <w:spacing w:after="0"/>
        <w:jc w:val="both"/>
        <w:textAlignment w:val="baseline"/>
        <w:rPr>
          <w:rFonts w:ascii="Arial" w:eastAsia="TimesNewRoman" w:hAnsi="Arial" w:cs="Arial"/>
          <w:color w:val="000000" w:themeColor="text1"/>
          <w:sz w:val="24"/>
          <w:szCs w:val="24"/>
        </w:rPr>
      </w:pPr>
      <w:r w:rsidRPr="003A3F0E">
        <w:rPr>
          <w:rFonts w:ascii="Arial" w:eastAsia="TimesNewRoman" w:hAnsi="Arial" w:cs="Arial"/>
          <w:b/>
          <w:bCs/>
          <w:color w:val="000000" w:themeColor="text1"/>
          <w:sz w:val="24"/>
          <w:szCs w:val="24"/>
        </w:rPr>
        <w:t>39.12. </w:t>
      </w:r>
      <w:r w:rsidRPr="003A3F0E">
        <w:rPr>
          <w:rFonts w:ascii="Arial" w:eastAsia="TimesNewRoman" w:hAnsi="Arial" w:cs="Arial"/>
          <w:color w:val="000000" w:themeColor="text1"/>
          <w:sz w:val="24"/>
          <w:szCs w:val="24"/>
        </w:rPr>
        <w:t xml:space="preserve">W przypadku nieprzedłużenia lub niewniesienia nowego zabezpieczenia najpóźniej na 30 dni przed upływem terminu ważności dotychczasowego zabezpieczenia wniesionego w innej formie niż w pieniądzu, Zamawiający zmieni formę na zabezpieczenie w pieniądzu, przez wypłatę kwoty z dotychczasowego </w:t>
      </w:r>
      <w:r w:rsidRPr="003A3F0E">
        <w:rPr>
          <w:rFonts w:ascii="Arial" w:eastAsia="TimesNewRoman" w:hAnsi="Arial" w:cs="Arial"/>
          <w:color w:val="000000" w:themeColor="text1"/>
          <w:sz w:val="24"/>
          <w:szCs w:val="24"/>
        </w:rPr>
        <w:lastRenderedPageBreak/>
        <w:t>zabezpieczenia. Wypłata nastąpi nie później niż w ostatnim dniu ważności dotychczasowego zabezpieczenia.</w:t>
      </w:r>
    </w:p>
    <w:p w14:paraId="43D6B0F9" w14:textId="77777777" w:rsidR="00250234" w:rsidRPr="003A3F0E" w:rsidRDefault="004A4E1B" w:rsidP="002B1D52">
      <w:pPr>
        <w:widowControl w:val="0"/>
        <w:suppressAutoHyphens/>
        <w:overflowPunct w:val="0"/>
        <w:autoSpaceDE w:val="0"/>
        <w:spacing w:after="0"/>
        <w:jc w:val="both"/>
        <w:textAlignment w:val="baseline"/>
        <w:rPr>
          <w:rFonts w:ascii="Arial" w:eastAsia="TimesNewRoman" w:hAnsi="Arial" w:cs="Arial"/>
          <w:bCs/>
          <w:color w:val="000000" w:themeColor="text1"/>
          <w:sz w:val="24"/>
          <w:szCs w:val="24"/>
        </w:rPr>
      </w:pPr>
      <w:r w:rsidRPr="003A3F0E">
        <w:rPr>
          <w:rFonts w:ascii="Arial" w:eastAsia="TimesNewRoman" w:hAnsi="Arial" w:cs="Arial"/>
          <w:b/>
          <w:color w:val="000000" w:themeColor="text1"/>
          <w:sz w:val="24"/>
          <w:szCs w:val="24"/>
        </w:rPr>
        <w:t>39.13</w:t>
      </w:r>
      <w:r w:rsidR="00EC4CB6" w:rsidRPr="003A3F0E">
        <w:rPr>
          <w:rFonts w:ascii="Arial" w:eastAsia="TimesNewRoman" w:hAnsi="Arial" w:cs="Arial"/>
          <w:b/>
          <w:color w:val="000000" w:themeColor="text1"/>
          <w:sz w:val="24"/>
          <w:szCs w:val="24"/>
        </w:rPr>
        <w:t xml:space="preserve">. </w:t>
      </w:r>
      <w:bookmarkStart w:id="24" w:name="_Hlk95143266"/>
      <w:r w:rsidR="009B65B2" w:rsidRPr="003A3F0E">
        <w:rPr>
          <w:rFonts w:ascii="Arial" w:eastAsia="TimesNewRoman" w:hAnsi="Arial" w:cs="Arial"/>
          <w:bCs/>
          <w:color w:val="000000" w:themeColor="text1"/>
          <w:sz w:val="24"/>
          <w:szCs w:val="24"/>
        </w:rPr>
        <w:t>Wykonawcy, wspólnie ubiegający się o udzielenie zamówienia publicznego o których mowa w art. 58 ust. 1 ustawy Pzp, ponoszą solidarną odpowiedzialność za wykonanie umowy i wniesienie zabezpieczenia należytego wykonania umowy.</w:t>
      </w:r>
      <w:r w:rsidR="005C3C60" w:rsidRPr="003A3F0E">
        <w:rPr>
          <w:rFonts w:ascii="Arial" w:eastAsia="TimesNewRoman" w:hAnsi="Arial" w:cs="Arial"/>
          <w:bCs/>
          <w:color w:val="000000" w:themeColor="text1"/>
          <w:sz w:val="24"/>
          <w:szCs w:val="24"/>
        </w:rPr>
        <w:t xml:space="preserve"> </w:t>
      </w:r>
      <w:r w:rsidR="009B65B2" w:rsidRPr="003A3F0E">
        <w:rPr>
          <w:rFonts w:ascii="Arial" w:eastAsia="TimesNewRoman" w:hAnsi="Arial" w:cs="Arial"/>
          <w:bCs/>
          <w:color w:val="000000" w:themeColor="text1"/>
          <w:sz w:val="24"/>
          <w:szCs w:val="24"/>
        </w:rPr>
        <w:t>Zamawiający wymaga aby poręczenie lub gwarancja obejmowała swą treścią (tj. zobowiązanych z tytułu poręczenia lub gwarancji ) wszystkich Wykonawców wspólnie ubiegających się o udzielenie zamówienia lub aby z jej treści wynikało, że zabezpiecza Wykonawców wspólnie ubiegających się o udzielenie zamówienia (konsorcjum)</w:t>
      </w:r>
      <w:bookmarkEnd w:id="24"/>
      <w:r w:rsidR="009B65B2" w:rsidRPr="003A3F0E">
        <w:rPr>
          <w:rFonts w:ascii="Arial" w:eastAsia="TimesNewRoman" w:hAnsi="Arial" w:cs="Arial"/>
          <w:bCs/>
          <w:color w:val="000000" w:themeColor="text1"/>
          <w:sz w:val="24"/>
          <w:szCs w:val="24"/>
        </w:rPr>
        <w:t>.</w:t>
      </w:r>
    </w:p>
    <w:p w14:paraId="1E501CD9" w14:textId="77777777" w:rsidR="00760245" w:rsidRPr="003A3F0E" w:rsidRDefault="00380179" w:rsidP="00760245">
      <w:pPr>
        <w:widowControl w:val="0"/>
        <w:suppressAutoHyphens/>
        <w:overflowPunct w:val="0"/>
        <w:autoSpaceDE w:val="0"/>
        <w:spacing w:after="0"/>
        <w:jc w:val="both"/>
        <w:textAlignment w:val="baseline"/>
        <w:rPr>
          <w:rFonts w:ascii="Arial" w:eastAsia="TimesNewRoman" w:hAnsi="Arial" w:cs="Arial"/>
          <w:bCs/>
          <w:color w:val="000000" w:themeColor="text1"/>
          <w:sz w:val="24"/>
          <w:szCs w:val="24"/>
        </w:rPr>
      </w:pPr>
      <w:r w:rsidRPr="003A3F0E">
        <w:rPr>
          <w:rFonts w:ascii="Arial" w:eastAsia="TimesNewRoman" w:hAnsi="Arial" w:cs="Arial"/>
          <w:b/>
          <w:color w:val="000000" w:themeColor="text1"/>
          <w:sz w:val="24"/>
          <w:szCs w:val="24"/>
        </w:rPr>
        <w:t>39.1</w:t>
      </w:r>
      <w:r w:rsidR="00AD386C" w:rsidRPr="003A3F0E">
        <w:rPr>
          <w:rFonts w:ascii="Arial" w:eastAsia="TimesNewRoman" w:hAnsi="Arial" w:cs="Arial"/>
          <w:b/>
          <w:color w:val="000000" w:themeColor="text1"/>
          <w:sz w:val="24"/>
          <w:szCs w:val="24"/>
        </w:rPr>
        <w:t>4</w:t>
      </w:r>
      <w:r w:rsidRPr="003A3F0E">
        <w:rPr>
          <w:rFonts w:ascii="Arial" w:eastAsia="TimesNewRoman" w:hAnsi="Arial" w:cs="Arial"/>
          <w:b/>
          <w:color w:val="000000" w:themeColor="text1"/>
          <w:sz w:val="24"/>
          <w:szCs w:val="24"/>
        </w:rPr>
        <w:t xml:space="preserve">. </w:t>
      </w:r>
      <w:r w:rsidR="00760245" w:rsidRPr="003A3F0E">
        <w:rPr>
          <w:rFonts w:ascii="Arial" w:eastAsia="TimesNewRoman" w:hAnsi="Arial" w:cs="Arial"/>
          <w:bCs/>
          <w:color w:val="000000" w:themeColor="text1"/>
          <w:sz w:val="24"/>
          <w:szCs w:val="24"/>
        </w:rPr>
        <w:t xml:space="preserve">W przypadku, gdy zabezpieczenie, będzie wnoszone w formie innej niż pieniądz, Zamawiający zastrzega sobie prawo do akceptacji projektu ww. dokumentu. </w:t>
      </w:r>
    </w:p>
    <w:p w14:paraId="026F62E3" w14:textId="77777777" w:rsidR="00380179" w:rsidRPr="003A3F0E" w:rsidRDefault="00760245" w:rsidP="00760245">
      <w:pPr>
        <w:widowControl w:val="0"/>
        <w:suppressAutoHyphens/>
        <w:overflowPunct w:val="0"/>
        <w:autoSpaceDE w:val="0"/>
        <w:spacing w:after="120"/>
        <w:jc w:val="both"/>
        <w:textAlignment w:val="baseline"/>
        <w:rPr>
          <w:rFonts w:ascii="Arial" w:eastAsia="TimesNewRoman" w:hAnsi="Arial" w:cs="Arial"/>
          <w:bCs/>
          <w:color w:val="000000" w:themeColor="text1"/>
          <w:sz w:val="24"/>
          <w:szCs w:val="24"/>
        </w:rPr>
      </w:pPr>
      <w:r w:rsidRPr="003A3F0E">
        <w:rPr>
          <w:rFonts w:ascii="Arial" w:eastAsia="TimesNewRoman" w:hAnsi="Arial" w:cs="Arial"/>
          <w:b/>
          <w:color w:val="000000" w:themeColor="text1"/>
          <w:sz w:val="24"/>
          <w:szCs w:val="24"/>
        </w:rPr>
        <w:t xml:space="preserve">39.15. </w:t>
      </w:r>
      <w:r w:rsidRPr="003A3F0E">
        <w:rPr>
          <w:rFonts w:ascii="Arial" w:eastAsia="TimesNewRoman" w:hAnsi="Arial" w:cs="Arial"/>
          <w:bCs/>
          <w:color w:val="000000" w:themeColor="text1"/>
          <w:sz w:val="24"/>
          <w:szCs w:val="24"/>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06315ED5" w14:textId="77777777" w:rsidR="00F732C4" w:rsidRPr="003A3F0E" w:rsidRDefault="00F732C4" w:rsidP="000003E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hAnsi="Arial" w:cs="Arial"/>
          <w:b/>
          <w:color w:val="000000" w:themeColor="text1"/>
          <w:sz w:val="24"/>
          <w:szCs w:val="24"/>
        </w:rPr>
        <w:t>ROZDZIAŁ 40</w:t>
      </w:r>
      <w:r w:rsidRPr="003A3F0E">
        <w:rPr>
          <w:rFonts w:ascii="Arial" w:eastAsia="Times New Roman" w:hAnsi="Arial" w:cs="Arial"/>
          <w:b/>
          <w:color w:val="000000" w:themeColor="text1"/>
          <w:sz w:val="24"/>
          <w:szCs w:val="24"/>
          <w:lang w:eastAsia="pl-PL"/>
        </w:rPr>
        <w:t>. KLAUZULA INFORMACYJNA Z ART. 13 I 14 RODO</w:t>
      </w:r>
    </w:p>
    <w:p w14:paraId="2F0FC5FB" w14:textId="77777777" w:rsidR="00F732C4" w:rsidRPr="003A3F0E"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 New Roman" w:hAnsi="Arial" w:cs="Arial"/>
          <w:b/>
          <w:color w:val="000000" w:themeColor="text1"/>
          <w:sz w:val="24"/>
          <w:szCs w:val="24"/>
          <w:lang w:eastAsia="pl-PL"/>
        </w:rPr>
        <w:t>40.1</w:t>
      </w:r>
      <w:r w:rsidRPr="003A3F0E">
        <w:rPr>
          <w:rFonts w:ascii="Arial" w:eastAsia="Times New Roman" w:hAnsi="Arial" w:cs="Arial"/>
          <w:color w:val="000000" w:themeColor="text1"/>
          <w:sz w:val="24"/>
          <w:szCs w:val="24"/>
          <w:lang w:eastAsia="pl-PL"/>
        </w:rPr>
        <w:t>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14:paraId="0B2B0C4A" w14:textId="77777777" w:rsidR="00F732C4" w:rsidRPr="003A3F0E"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 New Roman" w:hAnsi="Arial" w:cs="Arial"/>
          <w:color w:val="000000" w:themeColor="text1"/>
          <w:sz w:val="24"/>
          <w:szCs w:val="24"/>
          <w:lang w:eastAsia="pl-PL"/>
        </w:rPr>
        <w:t xml:space="preserve">1) administratorem danych osobowych jest </w:t>
      </w:r>
      <w:r w:rsidRPr="003A3F0E">
        <w:rPr>
          <w:rFonts w:ascii="Arial" w:eastAsia="Times New Roman" w:hAnsi="Arial" w:cs="Arial"/>
          <w:i/>
          <w:color w:val="000000" w:themeColor="text1"/>
          <w:sz w:val="24"/>
          <w:szCs w:val="24"/>
          <w:lang w:eastAsia="pl-PL"/>
        </w:rPr>
        <w:t>Burmistrz Wielunia z siedzibą w Wieluniu, Pl. Kazimierza Wielkiego 1, 98-300 Wieluń;</w:t>
      </w:r>
    </w:p>
    <w:p w14:paraId="0D831C82" w14:textId="77777777" w:rsidR="00F732C4" w:rsidRPr="003A3F0E"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 New Roman" w:hAnsi="Arial" w:cs="Arial"/>
          <w:color w:val="000000" w:themeColor="text1"/>
          <w:sz w:val="24"/>
          <w:szCs w:val="24"/>
          <w:lang w:eastAsia="pl-PL"/>
        </w:rPr>
        <w:t>2) </w:t>
      </w:r>
      <w:r w:rsidRPr="003A3F0E">
        <w:rPr>
          <w:rFonts w:ascii="Arial" w:eastAsia="Times New Roman" w:hAnsi="Arial" w:cs="Arial"/>
          <w:i/>
          <w:color w:val="000000" w:themeColor="text1"/>
          <w:sz w:val="24"/>
          <w:szCs w:val="24"/>
          <w:lang w:eastAsia="pl-PL"/>
        </w:rPr>
        <w:t xml:space="preserve">dane kontaktowe inspektora ochrony danych: </w:t>
      </w:r>
      <w:hyperlink r:id="rId25" w:history="1">
        <w:r w:rsidRPr="003A3F0E">
          <w:rPr>
            <w:rStyle w:val="Hipercze"/>
            <w:rFonts w:ascii="Arial" w:eastAsia="Times New Roman" w:hAnsi="Arial" w:cs="Arial"/>
            <w:i/>
            <w:color w:val="000000" w:themeColor="text1"/>
            <w:sz w:val="24"/>
            <w:szCs w:val="24"/>
            <w:lang w:eastAsia="pl-PL"/>
          </w:rPr>
          <w:t>iod@um.wielun.pl</w:t>
        </w:r>
      </w:hyperlink>
      <w:r w:rsidRPr="003A3F0E">
        <w:rPr>
          <w:rFonts w:ascii="Arial" w:eastAsia="Times New Roman" w:hAnsi="Arial" w:cs="Arial"/>
          <w:i/>
          <w:color w:val="000000" w:themeColor="text1"/>
          <w:sz w:val="24"/>
          <w:szCs w:val="24"/>
          <w:lang w:eastAsia="pl-PL"/>
        </w:rPr>
        <w:t>;</w:t>
      </w:r>
    </w:p>
    <w:p w14:paraId="79E96A19" w14:textId="77777777" w:rsidR="00F732C4" w:rsidRPr="003A3F0E"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 New Roman" w:hAnsi="Arial" w:cs="Arial"/>
          <w:color w:val="000000" w:themeColor="text1"/>
          <w:sz w:val="24"/>
          <w:szCs w:val="24"/>
          <w:lang w:eastAsia="pl-PL"/>
        </w:rPr>
        <w:t>3) dane osobowe będą przetwarzane na podstawie art. 6 ust. 1 lit. c RODO w celu</w:t>
      </w:r>
      <w:r w:rsidR="00D8593F" w:rsidRPr="003A3F0E">
        <w:rPr>
          <w:rFonts w:ascii="Arial" w:eastAsia="Times New Roman" w:hAnsi="Arial" w:cs="Arial"/>
          <w:color w:val="000000" w:themeColor="text1"/>
          <w:sz w:val="24"/>
          <w:szCs w:val="24"/>
          <w:lang w:eastAsia="pl-PL"/>
        </w:rPr>
        <w:t xml:space="preserve"> </w:t>
      </w:r>
      <w:r w:rsidRPr="003A3F0E">
        <w:rPr>
          <w:rFonts w:ascii="Arial" w:eastAsia="Times New Roman" w:hAnsi="Arial" w:cs="Arial"/>
          <w:color w:val="000000" w:themeColor="text1"/>
          <w:sz w:val="24"/>
          <w:szCs w:val="24"/>
          <w:lang w:eastAsia="pl-PL"/>
        </w:rPr>
        <w:t>związanym z niniejszym postępowaniem o udzielenie zamówienia publicznego;</w:t>
      </w:r>
    </w:p>
    <w:p w14:paraId="0A98327D" w14:textId="77777777" w:rsidR="00F732C4" w:rsidRPr="003A3F0E"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 New Roman" w:hAnsi="Arial" w:cs="Arial"/>
          <w:color w:val="000000" w:themeColor="text1"/>
          <w:sz w:val="24"/>
          <w:szCs w:val="24"/>
          <w:lang w:eastAsia="pl-PL"/>
        </w:rPr>
        <w:t xml:space="preserve">4) odbiorcami danych osobowych będą osoby lub podmioty, którym udostępniona zostanie dokumentacja postępowania w oparciu o art. </w:t>
      </w:r>
      <w:r w:rsidR="00FE5DCD" w:rsidRPr="003A3F0E">
        <w:rPr>
          <w:rFonts w:ascii="Arial" w:eastAsia="Times New Roman" w:hAnsi="Arial" w:cs="Arial"/>
          <w:color w:val="000000" w:themeColor="text1"/>
          <w:sz w:val="24"/>
          <w:szCs w:val="24"/>
          <w:lang w:eastAsia="pl-PL"/>
        </w:rPr>
        <w:t>18 oraz art. 74</w:t>
      </w:r>
      <w:r w:rsidRPr="003A3F0E">
        <w:rPr>
          <w:rFonts w:ascii="Arial" w:eastAsia="Times New Roman" w:hAnsi="Arial" w:cs="Arial"/>
          <w:color w:val="000000" w:themeColor="text1"/>
          <w:sz w:val="24"/>
          <w:szCs w:val="24"/>
          <w:lang w:eastAsia="pl-PL"/>
        </w:rPr>
        <w:t xml:space="preserve"> ustawy Pzp;</w:t>
      </w:r>
    </w:p>
    <w:p w14:paraId="0BD5A8C6" w14:textId="77777777" w:rsidR="007B3A30" w:rsidRPr="003A3F0E" w:rsidRDefault="00F732C4" w:rsidP="007B3A30">
      <w:pPr>
        <w:widowControl w:val="0"/>
        <w:suppressAutoHyphens/>
        <w:overflowPunct w:val="0"/>
        <w:autoSpaceDE w:val="0"/>
        <w:spacing w:after="0"/>
        <w:jc w:val="both"/>
        <w:textAlignment w:val="baseline"/>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5) dane osobowe będą przechowywane, zgodnie z a</w:t>
      </w:r>
      <w:r w:rsidR="00FE5DCD" w:rsidRPr="003A3F0E">
        <w:rPr>
          <w:rFonts w:ascii="Arial" w:eastAsia="Times New Roman" w:hAnsi="Arial" w:cs="Arial"/>
          <w:color w:val="000000" w:themeColor="text1"/>
          <w:sz w:val="24"/>
          <w:szCs w:val="24"/>
          <w:lang w:eastAsia="pl-PL"/>
        </w:rPr>
        <w:t xml:space="preserve">rt. </w:t>
      </w:r>
      <w:r w:rsidRPr="003A3F0E">
        <w:rPr>
          <w:rFonts w:ascii="Arial" w:eastAsia="Times New Roman" w:hAnsi="Arial" w:cs="Arial"/>
          <w:color w:val="000000" w:themeColor="text1"/>
          <w:sz w:val="24"/>
          <w:szCs w:val="24"/>
          <w:lang w:eastAsia="pl-PL"/>
        </w:rPr>
        <w:t>7</w:t>
      </w:r>
      <w:r w:rsidR="00FE5DCD" w:rsidRPr="003A3F0E">
        <w:rPr>
          <w:rFonts w:ascii="Arial" w:eastAsia="Times New Roman" w:hAnsi="Arial" w:cs="Arial"/>
          <w:color w:val="000000" w:themeColor="text1"/>
          <w:sz w:val="24"/>
          <w:szCs w:val="24"/>
          <w:lang w:eastAsia="pl-PL"/>
        </w:rPr>
        <w:t>8</w:t>
      </w:r>
      <w:r w:rsidRPr="003A3F0E">
        <w:rPr>
          <w:rFonts w:ascii="Arial" w:eastAsia="Times New Roman" w:hAnsi="Arial" w:cs="Arial"/>
          <w:color w:val="000000" w:themeColor="text1"/>
          <w:sz w:val="24"/>
          <w:szCs w:val="24"/>
          <w:lang w:eastAsia="pl-PL"/>
        </w:rPr>
        <w:t xml:space="preserve"> ust. 1 ustawy Pzp, przez okres 4 lat od dnia zakończenia postępowania o udzielenie zamówienia, a jeżeli czas trwania umowy przekracza 4 lata, okres przechowywania obejmuje cały czas trwania umowy;</w:t>
      </w:r>
    </w:p>
    <w:p w14:paraId="1EB872B9" w14:textId="77777777" w:rsidR="007B3A30" w:rsidRPr="003A3F0E" w:rsidRDefault="007B3A30"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 New Roman" w:hAnsi="Arial" w:cs="Arial"/>
          <w:color w:val="000000" w:themeColor="text1"/>
          <w:kern w:val="1"/>
          <w:sz w:val="24"/>
          <w:szCs w:val="24"/>
          <w:lang w:eastAsia="ar-SA"/>
        </w:rPr>
        <w:t xml:space="preserve">6) w przypadku zamówień współfinansowanych ze środków pochodzących z budżetu Unii Europejskiej, Pani/Pana dane osobowe będą przechowywane przez okres do lat 10 zgodnie z przepisami dotyczącymi archiwizacji danych, określonych w wytycznych dotyczących danego projektu; </w:t>
      </w:r>
    </w:p>
    <w:p w14:paraId="2515DEED" w14:textId="77777777" w:rsidR="00F732C4" w:rsidRPr="003A3F0E" w:rsidRDefault="00917E65"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 New Roman" w:hAnsi="Arial" w:cs="Arial"/>
          <w:color w:val="000000" w:themeColor="text1"/>
          <w:sz w:val="24"/>
          <w:szCs w:val="24"/>
          <w:lang w:eastAsia="pl-PL"/>
        </w:rPr>
        <w:t>7</w:t>
      </w:r>
      <w:r w:rsidR="00F732C4" w:rsidRPr="003A3F0E">
        <w:rPr>
          <w:rFonts w:ascii="Arial" w:eastAsia="Times New Roman" w:hAnsi="Arial" w:cs="Arial"/>
          <w:color w:val="000000" w:themeColor="text1"/>
          <w:sz w:val="24"/>
          <w:szCs w:val="24"/>
          <w:lang w:eastAsia="pl-PL"/>
        </w:rPr>
        <w:t xml:space="preserve">) obowiązek podania przez Wykonawcę danych osobowych bezpośrednio jego dotyczących jest wymogiem ustawowym określonym w przepisach ustawy Pzp,  związanym z udziałem w postępowaniu o udzielenie zamówienia publicznego; </w:t>
      </w:r>
      <w:r w:rsidR="00F732C4" w:rsidRPr="003A3F0E">
        <w:rPr>
          <w:rFonts w:ascii="Arial" w:eastAsia="Times New Roman" w:hAnsi="Arial" w:cs="Arial"/>
          <w:color w:val="000000" w:themeColor="text1"/>
          <w:sz w:val="24"/>
          <w:szCs w:val="24"/>
          <w:lang w:eastAsia="pl-PL"/>
        </w:rPr>
        <w:lastRenderedPageBreak/>
        <w:t>konsekwencje niepodania określonych danych wynikają z ustawy Pzp;</w:t>
      </w:r>
    </w:p>
    <w:p w14:paraId="5315FB05" w14:textId="77777777" w:rsidR="00F732C4" w:rsidRPr="003A3F0E" w:rsidRDefault="00917E65" w:rsidP="0018142A">
      <w:pPr>
        <w:widowControl w:val="0"/>
        <w:suppressAutoHyphens/>
        <w:overflowPunct w:val="0"/>
        <w:autoSpaceDE w:val="0"/>
        <w:spacing w:after="0"/>
        <w:jc w:val="both"/>
        <w:textAlignment w:val="baseline"/>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8</w:t>
      </w:r>
      <w:r w:rsidR="00F732C4" w:rsidRPr="003A3F0E">
        <w:rPr>
          <w:rFonts w:ascii="Arial" w:eastAsia="Times New Roman" w:hAnsi="Arial" w:cs="Arial"/>
          <w:color w:val="000000" w:themeColor="text1"/>
          <w:sz w:val="24"/>
          <w:szCs w:val="24"/>
          <w:lang w:eastAsia="pl-PL"/>
        </w:rPr>
        <w:t>) w odniesieniu do danych osobowych decyzje nie będą podejmowane w sposób zautomatyzowany, stosowanie do art. 22 RODO;</w:t>
      </w:r>
    </w:p>
    <w:p w14:paraId="0D4BCF41" w14:textId="77777777" w:rsidR="00FE5DCD" w:rsidRPr="003A3F0E" w:rsidRDefault="00917E65" w:rsidP="00FE5DCD">
      <w:pPr>
        <w:widowControl w:val="0"/>
        <w:suppressAutoHyphens/>
        <w:overflowPunct w:val="0"/>
        <w:autoSpaceDE w:val="0"/>
        <w:spacing w:after="0"/>
        <w:jc w:val="both"/>
        <w:textAlignment w:val="baseline"/>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9</w:t>
      </w:r>
      <w:r w:rsidR="00FE5DCD" w:rsidRPr="003A3F0E">
        <w:rPr>
          <w:rFonts w:ascii="Arial" w:eastAsia="Times New Roman" w:hAnsi="Arial" w:cs="Arial"/>
          <w:color w:val="000000" w:themeColor="text1"/>
          <w:sz w:val="24"/>
          <w:szCs w:val="24"/>
          <w:lang w:eastAsia="pl-PL"/>
        </w:rPr>
        <w:t xml:space="preserve">)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w:t>
      </w:r>
    </w:p>
    <w:p w14:paraId="305A9B53" w14:textId="77777777" w:rsidR="00FE5DCD" w:rsidRPr="003A3F0E" w:rsidRDefault="00917E65" w:rsidP="00FE5DC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 New Roman" w:hAnsi="Arial" w:cs="Arial"/>
          <w:color w:val="000000" w:themeColor="text1"/>
          <w:kern w:val="1"/>
          <w:sz w:val="24"/>
          <w:szCs w:val="24"/>
          <w:lang w:eastAsia="ar-SA"/>
        </w:rPr>
        <w:t>10</w:t>
      </w:r>
      <w:r w:rsidR="00FE5DCD" w:rsidRPr="003A3F0E">
        <w:rPr>
          <w:rFonts w:ascii="Arial" w:eastAsia="Times New Roman" w:hAnsi="Arial" w:cs="Arial"/>
          <w:color w:val="000000" w:themeColor="text1"/>
          <w:kern w:val="1"/>
          <w:sz w:val="24"/>
          <w:szCs w:val="24"/>
          <w:lang w:eastAsia="ar-SA"/>
        </w:rPr>
        <w:t>) wystąpienie z żądaniem, o którym mowa w art. 18 ust. 1 RODO, nie ogranicza przetwarzania danych osobowych do czasu zakończenia Postępowania;</w:t>
      </w:r>
    </w:p>
    <w:p w14:paraId="1F058729" w14:textId="77777777" w:rsidR="00FE5DCD" w:rsidRPr="003A3F0E" w:rsidRDefault="006E6884" w:rsidP="00FE5DC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3A3F0E">
        <w:rPr>
          <w:rFonts w:ascii="Arial" w:eastAsia="Times New Roman" w:hAnsi="Arial" w:cs="Arial"/>
          <w:color w:val="000000" w:themeColor="text1"/>
          <w:kern w:val="1"/>
          <w:sz w:val="24"/>
          <w:szCs w:val="24"/>
          <w:lang w:eastAsia="ar-SA"/>
        </w:rPr>
        <w:t>1</w:t>
      </w:r>
      <w:r w:rsidR="00917E65" w:rsidRPr="003A3F0E">
        <w:rPr>
          <w:rFonts w:ascii="Arial" w:eastAsia="Times New Roman" w:hAnsi="Arial" w:cs="Arial"/>
          <w:color w:val="000000" w:themeColor="text1"/>
          <w:kern w:val="1"/>
          <w:sz w:val="24"/>
          <w:szCs w:val="24"/>
          <w:lang w:eastAsia="ar-SA"/>
        </w:rPr>
        <w:t>1</w:t>
      </w:r>
      <w:r w:rsidRPr="003A3F0E">
        <w:rPr>
          <w:rFonts w:ascii="Arial" w:eastAsia="Times New Roman" w:hAnsi="Arial" w:cs="Arial"/>
          <w:color w:val="000000" w:themeColor="text1"/>
          <w:kern w:val="1"/>
          <w:sz w:val="24"/>
          <w:szCs w:val="24"/>
          <w:lang w:eastAsia="ar-SA"/>
        </w:rPr>
        <w:t>) osob</w:t>
      </w:r>
      <w:r w:rsidR="00510587" w:rsidRPr="003A3F0E">
        <w:rPr>
          <w:rFonts w:ascii="Arial" w:eastAsia="Times New Roman" w:hAnsi="Arial" w:cs="Arial"/>
          <w:color w:val="000000" w:themeColor="text1"/>
          <w:kern w:val="1"/>
          <w:sz w:val="24"/>
          <w:szCs w:val="24"/>
          <w:lang w:eastAsia="ar-SA"/>
        </w:rPr>
        <w:t>ie</w:t>
      </w:r>
      <w:r w:rsidR="00FE5DCD" w:rsidRPr="003A3F0E">
        <w:rPr>
          <w:rFonts w:ascii="Arial" w:eastAsia="Times New Roman" w:hAnsi="Arial" w:cs="Arial"/>
          <w:color w:val="000000" w:themeColor="text1"/>
          <w:kern w:val="1"/>
          <w:sz w:val="24"/>
          <w:szCs w:val="24"/>
          <w:lang w:eastAsia="ar-SA"/>
        </w:rPr>
        <w:t>, której dane osobowe dotyczą posiada:</w:t>
      </w:r>
    </w:p>
    <w:p w14:paraId="321EF8BA" w14:textId="77777777" w:rsidR="00FE5DCD" w:rsidRPr="003A3F0E" w:rsidRDefault="00FE5DCD" w:rsidP="00FE5DCD">
      <w:pPr>
        <w:widowControl w:val="0"/>
        <w:suppressAutoHyphens/>
        <w:overflowPunct w:val="0"/>
        <w:autoSpaceDE w:val="0"/>
        <w:spacing w:after="0"/>
        <w:jc w:val="both"/>
        <w:textAlignment w:val="baseline"/>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w:t>
      </w:r>
      <w:r w:rsidRPr="003A3F0E">
        <w:rPr>
          <w:rFonts w:ascii="Arial" w:hAnsi="Arial"/>
          <w:color w:val="000000" w:themeColor="text1"/>
          <w:sz w:val="24"/>
        </w:rPr>
        <w:t xml:space="preserve"> na podstawie art. 15 RODO prawo dostępu do danych osobowych Pani/Pana dotyczących;</w:t>
      </w:r>
    </w:p>
    <w:p w14:paraId="6938C053" w14:textId="77777777" w:rsidR="00D57A62" w:rsidRPr="003A3F0E" w:rsidRDefault="00FE5DCD" w:rsidP="00FE5DCD">
      <w:pPr>
        <w:widowControl w:val="0"/>
        <w:suppressAutoHyphens/>
        <w:overflowPunct w:val="0"/>
        <w:autoSpaceDE w:val="0"/>
        <w:spacing w:after="0"/>
        <w:jc w:val="both"/>
        <w:textAlignment w:val="baseline"/>
        <w:rPr>
          <w:rFonts w:ascii="Arial" w:eastAsia="Times New Roman" w:hAnsi="Arial" w:cs="Arial"/>
          <w:color w:val="000000" w:themeColor="text1"/>
          <w:sz w:val="24"/>
          <w:szCs w:val="24"/>
          <w:lang w:eastAsia="pl-PL"/>
        </w:rPr>
      </w:pPr>
      <w:r w:rsidRPr="003A3F0E">
        <w:rPr>
          <w:rFonts w:ascii="Arial" w:eastAsia="Times New Roman" w:hAnsi="Arial" w:cs="Arial"/>
          <w:color w:val="000000" w:themeColor="text1"/>
          <w:sz w:val="24"/>
          <w:szCs w:val="24"/>
          <w:lang w:eastAsia="pl-PL"/>
        </w:rPr>
        <w:t>-</w:t>
      </w:r>
      <w:r w:rsidRPr="003A3F0E">
        <w:rPr>
          <w:rFonts w:ascii="Arial" w:hAnsi="Arial"/>
          <w:color w:val="000000" w:themeColor="text1"/>
          <w:sz w:val="24"/>
        </w:rPr>
        <w:t xml:space="preserve"> na podstawie art. 16 RODO prawo do sprostowania Pani/Pana danych osobowych</w:t>
      </w:r>
      <w:r w:rsidR="00D57A62" w:rsidRPr="003A3F0E">
        <w:rPr>
          <w:rFonts w:ascii="Arial" w:hAnsi="Arial"/>
          <w:color w:val="000000" w:themeColor="text1"/>
          <w:sz w:val="24"/>
        </w:rPr>
        <w:t>**</w:t>
      </w:r>
      <w:r w:rsidRPr="003A3F0E">
        <w:rPr>
          <w:rFonts w:ascii="Arial" w:hAnsi="Arial"/>
          <w:color w:val="000000" w:themeColor="text1"/>
          <w:sz w:val="24"/>
        </w:rPr>
        <w:t>;</w:t>
      </w:r>
    </w:p>
    <w:p w14:paraId="4137184E" w14:textId="77777777" w:rsidR="00FE5DCD" w:rsidRPr="003A3F0E" w:rsidRDefault="00FE5DCD" w:rsidP="00FE5DCD">
      <w:pPr>
        <w:widowControl w:val="0"/>
        <w:suppressAutoHyphens/>
        <w:overflowPunct w:val="0"/>
        <w:autoSpaceDE w:val="0"/>
        <w:spacing w:after="0"/>
        <w:jc w:val="both"/>
        <w:textAlignment w:val="baseline"/>
        <w:rPr>
          <w:rFonts w:ascii="Arial" w:hAnsi="Arial"/>
          <w:color w:val="000000" w:themeColor="text1"/>
          <w:kern w:val="1"/>
          <w:sz w:val="24"/>
        </w:rPr>
      </w:pPr>
      <w:r w:rsidRPr="003A3F0E">
        <w:rPr>
          <w:rFonts w:ascii="Arial" w:eastAsia="Times New Roman" w:hAnsi="Arial" w:cs="Arial"/>
          <w:color w:val="000000" w:themeColor="text1"/>
          <w:sz w:val="24"/>
          <w:szCs w:val="24"/>
          <w:lang w:eastAsia="pl-PL"/>
        </w:rPr>
        <w:t>-</w:t>
      </w:r>
      <w:r w:rsidRPr="003A3F0E">
        <w:rPr>
          <w:rFonts w:ascii="Arial" w:hAnsi="Arial"/>
          <w:color w:val="000000" w:themeColor="text1"/>
          <w:sz w:val="24"/>
        </w:rPr>
        <w:t xml:space="preserve"> na podstawie art. 18 RODO prawo żądania od administratora ograniczenia przetwarzania danych osobowych z zastrzeżeniem przypadków, o których mowa w art. 18 ust. 2 RODO;</w:t>
      </w:r>
      <w:r w:rsidRPr="003A3F0E">
        <w:rPr>
          <w:rFonts w:ascii="Arial" w:eastAsia="Times New Roman" w:hAnsi="Arial" w:cs="Arial"/>
          <w:color w:val="000000" w:themeColor="text1"/>
          <w:sz w:val="24"/>
          <w:szCs w:val="24"/>
          <w:lang w:eastAsia="pl-PL"/>
        </w:rPr>
        <w:t xml:space="preserve">- </w:t>
      </w:r>
      <w:r w:rsidRPr="003A3F0E">
        <w:rPr>
          <w:rFonts w:ascii="Arial" w:hAnsi="Arial"/>
          <w:color w:val="000000" w:themeColor="text1"/>
          <w:sz w:val="24"/>
        </w:rPr>
        <w:t>prawo do wniesienia skargi do Prezesa Urzędu Ochrony Danych Osobowych, w przypadku uznania, że przetwarzanie danych osobowych narusza przepisy RODO</w:t>
      </w:r>
      <w:r w:rsidR="00D57A62" w:rsidRPr="003A3F0E">
        <w:rPr>
          <w:rFonts w:ascii="Arial" w:hAnsi="Arial"/>
          <w:color w:val="000000" w:themeColor="text1"/>
          <w:sz w:val="24"/>
        </w:rPr>
        <w:t>***</w:t>
      </w:r>
      <w:r w:rsidRPr="003A3F0E">
        <w:rPr>
          <w:rFonts w:ascii="Arial" w:hAnsi="Arial"/>
          <w:color w:val="000000" w:themeColor="text1"/>
          <w:sz w:val="24"/>
        </w:rPr>
        <w:t>;</w:t>
      </w:r>
    </w:p>
    <w:p w14:paraId="79AC2E3E" w14:textId="77777777" w:rsidR="00FE5DCD" w:rsidRPr="003A3F0E" w:rsidRDefault="00FE5DCD" w:rsidP="00FE5DCD">
      <w:pPr>
        <w:widowControl w:val="0"/>
        <w:suppressAutoHyphens/>
        <w:overflowPunct w:val="0"/>
        <w:autoSpaceDE w:val="0"/>
        <w:spacing w:after="0"/>
        <w:jc w:val="both"/>
        <w:textAlignment w:val="baseline"/>
        <w:rPr>
          <w:rFonts w:ascii="Arial" w:hAnsi="Arial"/>
          <w:color w:val="000000" w:themeColor="text1"/>
          <w:kern w:val="1"/>
          <w:sz w:val="24"/>
        </w:rPr>
      </w:pPr>
      <w:r w:rsidRPr="003A3F0E">
        <w:rPr>
          <w:rFonts w:ascii="Arial" w:eastAsia="Times New Roman" w:hAnsi="Arial" w:cs="Arial"/>
          <w:color w:val="000000" w:themeColor="text1"/>
          <w:sz w:val="24"/>
          <w:szCs w:val="24"/>
          <w:lang w:eastAsia="pl-PL"/>
        </w:rPr>
        <w:t>1</w:t>
      </w:r>
      <w:r w:rsidR="00917E65" w:rsidRPr="003A3F0E">
        <w:rPr>
          <w:rFonts w:ascii="Arial" w:eastAsia="Times New Roman" w:hAnsi="Arial" w:cs="Arial"/>
          <w:color w:val="000000" w:themeColor="text1"/>
          <w:sz w:val="24"/>
          <w:szCs w:val="24"/>
          <w:lang w:eastAsia="pl-PL"/>
        </w:rPr>
        <w:t>2</w:t>
      </w:r>
      <w:r w:rsidRPr="003A3F0E">
        <w:rPr>
          <w:rFonts w:ascii="Arial" w:hAnsi="Arial"/>
          <w:color w:val="000000" w:themeColor="text1"/>
          <w:sz w:val="24"/>
        </w:rPr>
        <w:t>) osobie, której dane osobowe dotyczą nie przysługuje:</w:t>
      </w:r>
    </w:p>
    <w:p w14:paraId="5D76EC6B" w14:textId="77777777" w:rsidR="00FE5DCD" w:rsidRPr="003A3F0E" w:rsidRDefault="00FE5DCD" w:rsidP="00FE5DCD">
      <w:pPr>
        <w:widowControl w:val="0"/>
        <w:suppressAutoHyphens/>
        <w:overflowPunct w:val="0"/>
        <w:autoSpaceDE w:val="0"/>
        <w:spacing w:after="0"/>
        <w:jc w:val="both"/>
        <w:textAlignment w:val="baseline"/>
        <w:rPr>
          <w:rFonts w:ascii="Arial" w:hAnsi="Arial"/>
          <w:color w:val="000000" w:themeColor="text1"/>
          <w:sz w:val="24"/>
        </w:rPr>
      </w:pPr>
      <w:r w:rsidRPr="003A3F0E">
        <w:rPr>
          <w:rFonts w:ascii="Arial" w:hAnsi="Arial"/>
          <w:color w:val="000000" w:themeColor="text1"/>
          <w:sz w:val="24"/>
        </w:rPr>
        <w:t>− w związku z art. 17 ust. 3 lit. b, d lub e RODO prawo do usunięcia danych osobowych;</w:t>
      </w:r>
    </w:p>
    <w:p w14:paraId="3658B44A" w14:textId="77777777" w:rsidR="00FE5DCD" w:rsidRPr="003A3F0E" w:rsidRDefault="00FE5DCD" w:rsidP="00FE5DCD">
      <w:pPr>
        <w:widowControl w:val="0"/>
        <w:suppressAutoHyphens/>
        <w:overflowPunct w:val="0"/>
        <w:autoSpaceDE w:val="0"/>
        <w:spacing w:after="0"/>
        <w:jc w:val="both"/>
        <w:textAlignment w:val="baseline"/>
        <w:rPr>
          <w:rFonts w:ascii="Arial" w:hAnsi="Arial"/>
          <w:color w:val="000000" w:themeColor="text1"/>
          <w:sz w:val="24"/>
        </w:rPr>
      </w:pPr>
      <w:r w:rsidRPr="003A3F0E">
        <w:rPr>
          <w:rFonts w:ascii="Arial" w:hAnsi="Arial"/>
          <w:color w:val="000000" w:themeColor="text1"/>
          <w:sz w:val="24"/>
        </w:rPr>
        <w:t>− prawo do przenoszenia danych osobowych, o którym mowa w art. 20 RODO;</w:t>
      </w:r>
    </w:p>
    <w:p w14:paraId="0409588C" w14:textId="77777777" w:rsidR="00FE5DCD" w:rsidRPr="003A3F0E" w:rsidRDefault="00FE5DCD" w:rsidP="00FE5DCD">
      <w:pPr>
        <w:widowControl w:val="0"/>
        <w:suppressAutoHyphens/>
        <w:overflowPunct w:val="0"/>
        <w:autoSpaceDE w:val="0"/>
        <w:spacing w:after="0"/>
        <w:jc w:val="both"/>
        <w:textAlignment w:val="baseline"/>
        <w:rPr>
          <w:rFonts w:ascii="Arial" w:hAnsi="Arial"/>
          <w:color w:val="000000" w:themeColor="text1"/>
          <w:sz w:val="24"/>
        </w:rPr>
      </w:pPr>
      <w:r w:rsidRPr="003A3F0E">
        <w:rPr>
          <w:rFonts w:ascii="Arial" w:hAnsi="Arial"/>
          <w:color w:val="000000" w:themeColor="text1"/>
          <w:sz w:val="24"/>
        </w:rPr>
        <w:t>− na podstawie art. 21 RODO prawo sprzeciwu, wobec przetwarzania danych osobowych, gdyż podstawą prawną przetwarzania Pani/Pana danych osobowych jest art. 6 ust. 1 lit. c RODO.</w:t>
      </w:r>
    </w:p>
    <w:p w14:paraId="7596A848" w14:textId="77777777" w:rsidR="00D57A62" w:rsidRPr="003A3F0E" w:rsidRDefault="00D57A62" w:rsidP="00D57A62">
      <w:pPr>
        <w:widowControl w:val="0"/>
        <w:suppressAutoHyphens/>
        <w:overflowPunct w:val="0"/>
        <w:autoSpaceDE w:val="0"/>
        <w:spacing w:after="0"/>
        <w:jc w:val="both"/>
        <w:textAlignment w:val="baseline"/>
        <w:rPr>
          <w:rFonts w:ascii="Arial" w:hAnsi="Arial"/>
          <w:color w:val="000000" w:themeColor="text1"/>
          <w:kern w:val="1"/>
          <w:sz w:val="24"/>
        </w:rPr>
      </w:pPr>
      <w:r w:rsidRPr="003A3F0E">
        <w:rPr>
          <w:rFonts w:ascii="Arial" w:hAnsi="Arial"/>
          <w:color w:val="000000" w:themeColor="text1"/>
          <w:kern w:val="1"/>
          <w:sz w:val="24"/>
        </w:rPr>
        <w:t xml:space="preserve">**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2FC2BF8E" w14:textId="77777777" w:rsidR="00D57A62" w:rsidRPr="003A3F0E" w:rsidRDefault="00D57A62" w:rsidP="00D57A62">
      <w:pPr>
        <w:widowControl w:val="0"/>
        <w:suppressAutoHyphens/>
        <w:overflowPunct w:val="0"/>
        <w:autoSpaceDE w:val="0"/>
        <w:spacing w:after="0"/>
        <w:jc w:val="both"/>
        <w:textAlignment w:val="baseline"/>
        <w:rPr>
          <w:rFonts w:ascii="Arial" w:hAnsi="Arial"/>
          <w:color w:val="000000" w:themeColor="text1"/>
          <w:kern w:val="1"/>
          <w:sz w:val="24"/>
        </w:rPr>
      </w:pPr>
      <w:r w:rsidRPr="003A3F0E">
        <w:rPr>
          <w:rFonts w:ascii="Arial" w:hAnsi="Arial"/>
          <w:color w:val="000000" w:themeColor="text1"/>
          <w:kern w:val="1"/>
          <w:sz w:val="2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D3B658E" w14:textId="77777777" w:rsidR="00E02E80" w:rsidRPr="003A3F0E" w:rsidRDefault="00FE5DCD" w:rsidP="008213F8">
      <w:pPr>
        <w:widowControl w:val="0"/>
        <w:suppressAutoHyphens/>
        <w:overflowPunct w:val="0"/>
        <w:autoSpaceDE w:val="0"/>
        <w:spacing w:after="120"/>
        <w:jc w:val="both"/>
        <w:textAlignment w:val="baseline"/>
        <w:rPr>
          <w:rFonts w:ascii="Arial" w:hAnsi="Arial"/>
          <w:color w:val="000000" w:themeColor="text1"/>
          <w:kern w:val="1"/>
          <w:sz w:val="24"/>
        </w:rPr>
      </w:pPr>
      <w:r w:rsidRPr="003A3F0E">
        <w:rPr>
          <w:rFonts w:ascii="Arial" w:hAnsi="Arial"/>
          <w:b/>
          <w:color w:val="000000" w:themeColor="text1"/>
          <w:sz w:val="24"/>
        </w:rPr>
        <w:t>40.2.</w:t>
      </w:r>
      <w:r w:rsidRPr="003A3F0E">
        <w:rPr>
          <w:rFonts w:ascii="Arial" w:hAnsi="Arial"/>
          <w:color w:val="000000" w:themeColor="text1"/>
          <w:sz w:val="24"/>
        </w:rPr>
        <w:t>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 (</w:t>
      </w:r>
      <w:r w:rsidRPr="003A3F0E">
        <w:rPr>
          <w:rFonts w:ascii="Arial" w:hAnsi="Arial"/>
          <w:b/>
          <w:color w:val="000000" w:themeColor="text1"/>
          <w:sz w:val="24"/>
        </w:rPr>
        <w:t>Załącznik nr 1 do SWZ</w:t>
      </w:r>
      <w:r w:rsidRPr="003A3F0E">
        <w:rPr>
          <w:rFonts w:ascii="Arial" w:hAnsi="Arial"/>
          <w:color w:val="000000" w:themeColor="text1"/>
          <w:sz w:val="24"/>
        </w:rPr>
        <w:t>)</w:t>
      </w:r>
      <w:r w:rsidR="00AB28B8" w:rsidRPr="003A3F0E">
        <w:rPr>
          <w:rFonts w:ascii="Arial" w:hAnsi="Arial"/>
          <w:color w:val="000000" w:themeColor="text1"/>
          <w:sz w:val="24"/>
        </w:rPr>
        <w:t>.</w:t>
      </w:r>
    </w:p>
    <w:p w14:paraId="4AB3D08D" w14:textId="77777777" w:rsidR="00F732C4" w:rsidRPr="003A3F0E" w:rsidRDefault="00F732C4" w:rsidP="0018142A">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bookmarkStart w:id="25" w:name="_Hlk108785786"/>
      <w:r w:rsidRPr="003A3F0E">
        <w:rPr>
          <w:rFonts w:ascii="Arial" w:eastAsia="Times New Roman" w:hAnsi="Arial" w:cs="Arial"/>
          <w:b/>
          <w:color w:val="000000" w:themeColor="text1"/>
          <w:kern w:val="1"/>
          <w:sz w:val="24"/>
          <w:szCs w:val="24"/>
          <w:lang w:eastAsia="zh-CN"/>
        </w:rPr>
        <w:t>ROZDZIAŁ 41. ZAŁĄCZNIKI DO SWZ</w:t>
      </w:r>
    </w:p>
    <w:p w14:paraId="6F549480" w14:textId="77777777" w:rsidR="00E61465" w:rsidRPr="003A3F0E" w:rsidRDefault="00E61465" w:rsidP="00E61465">
      <w:pPr>
        <w:widowControl w:val="0"/>
        <w:suppressAutoHyphens/>
        <w:overflowPunct w:val="0"/>
        <w:autoSpaceDE w:val="0"/>
        <w:spacing w:after="0"/>
        <w:jc w:val="both"/>
        <w:textAlignment w:val="baseline"/>
        <w:rPr>
          <w:rFonts w:ascii="Arial" w:hAnsi="Arial" w:cs="Arial"/>
          <w:bCs/>
          <w:color w:val="000000" w:themeColor="text1"/>
          <w:sz w:val="24"/>
          <w:szCs w:val="24"/>
        </w:rPr>
      </w:pPr>
      <w:bookmarkStart w:id="26" w:name="_Hlk100748840"/>
      <w:r w:rsidRPr="003A3F0E">
        <w:rPr>
          <w:rFonts w:ascii="Arial" w:hAnsi="Arial" w:cs="Arial"/>
          <w:bCs/>
          <w:color w:val="000000" w:themeColor="text1"/>
          <w:sz w:val="24"/>
          <w:szCs w:val="24"/>
        </w:rPr>
        <w:t xml:space="preserve">Załącznik nr 1 </w:t>
      </w:r>
      <w:bookmarkEnd w:id="26"/>
      <w:r w:rsidRPr="003A3F0E">
        <w:rPr>
          <w:rFonts w:ascii="Arial" w:hAnsi="Arial" w:cs="Arial"/>
          <w:bCs/>
          <w:color w:val="000000" w:themeColor="text1"/>
          <w:sz w:val="24"/>
          <w:szCs w:val="24"/>
        </w:rPr>
        <w:t>– Formularz oferty</w:t>
      </w:r>
    </w:p>
    <w:p w14:paraId="1AD1E631" w14:textId="77777777" w:rsidR="00B65BD8" w:rsidRPr="003A3F0E" w:rsidRDefault="00B65BD8" w:rsidP="00E61465">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Cs/>
          <w:color w:val="000000" w:themeColor="text1"/>
          <w:sz w:val="24"/>
          <w:szCs w:val="24"/>
        </w:rPr>
        <w:t xml:space="preserve">Załącznik nr </w:t>
      </w:r>
      <w:r w:rsidR="00656BC4" w:rsidRPr="003A3F0E">
        <w:rPr>
          <w:rFonts w:ascii="Arial" w:hAnsi="Arial" w:cs="Arial"/>
          <w:bCs/>
          <w:color w:val="000000" w:themeColor="text1"/>
          <w:sz w:val="24"/>
          <w:szCs w:val="24"/>
        </w:rPr>
        <w:t>1a</w:t>
      </w:r>
      <w:r w:rsidRPr="003A3F0E">
        <w:rPr>
          <w:rFonts w:ascii="Arial" w:hAnsi="Arial" w:cs="Arial"/>
          <w:bCs/>
          <w:color w:val="000000" w:themeColor="text1"/>
          <w:sz w:val="24"/>
          <w:szCs w:val="24"/>
        </w:rPr>
        <w:t xml:space="preserve"> – Kalkulacja cenowa</w:t>
      </w:r>
    </w:p>
    <w:p w14:paraId="0178AAAA" w14:textId="77777777" w:rsidR="00E61465" w:rsidRPr="003A3F0E" w:rsidRDefault="00E61465" w:rsidP="00A86E9F">
      <w:pPr>
        <w:spacing w:after="0"/>
        <w:rPr>
          <w:rFonts w:ascii="Arial" w:hAnsi="Arial" w:cs="Arial"/>
          <w:bCs/>
          <w:color w:val="000000" w:themeColor="text1"/>
          <w:sz w:val="24"/>
          <w:szCs w:val="24"/>
        </w:rPr>
      </w:pPr>
      <w:r w:rsidRPr="003A3F0E">
        <w:rPr>
          <w:rFonts w:ascii="Arial" w:hAnsi="Arial" w:cs="Arial"/>
          <w:bCs/>
          <w:color w:val="000000" w:themeColor="text1"/>
          <w:sz w:val="24"/>
          <w:szCs w:val="24"/>
        </w:rPr>
        <w:lastRenderedPageBreak/>
        <w:t xml:space="preserve">Załącznik nr </w:t>
      </w:r>
      <w:r w:rsidR="00656BC4" w:rsidRPr="003A3F0E">
        <w:rPr>
          <w:rFonts w:ascii="Arial" w:hAnsi="Arial" w:cs="Arial"/>
          <w:bCs/>
          <w:color w:val="000000" w:themeColor="text1"/>
          <w:sz w:val="24"/>
          <w:szCs w:val="24"/>
        </w:rPr>
        <w:t>2</w:t>
      </w:r>
      <w:r w:rsidRPr="003A3F0E">
        <w:rPr>
          <w:rFonts w:ascii="Arial" w:hAnsi="Arial" w:cs="Arial"/>
          <w:bCs/>
          <w:color w:val="000000" w:themeColor="text1"/>
          <w:sz w:val="24"/>
          <w:szCs w:val="24"/>
        </w:rPr>
        <w:t xml:space="preserve"> – </w:t>
      </w:r>
      <w:r w:rsidR="00D52A06" w:rsidRPr="003A3F0E">
        <w:rPr>
          <w:rFonts w:ascii="Arial" w:hAnsi="Arial" w:cs="Arial"/>
          <w:bCs/>
          <w:color w:val="000000" w:themeColor="text1"/>
          <w:sz w:val="24"/>
          <w:szCs w:val="24"/>
        </w:rPr>
        <w:t>Oświadczenie wykonawcy składane na podstawie art. 125 ustawy Pzp Jednolity europejski dokument zamówienia (JEDZ)</w:t>
      </w:r>
    </w:p>
    <w:p w14:paraId="0D37EC77" w14:textId="77777777" w:rsidR="00FE3F63" w:rsidRPr="003A3F0E" w:rsidRDefault="00E61465" w:rsidP="00E61465">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Cs/>
          <w:color w:val="000000" w:themeColor="text1"/>
          <w:sz w:val="24"/>
          <w:szCs w:val="24"/>
        </w:rPr>
        <w:t xml:space="preserve">Załącznik nr </w:t>
      </w:r>
      <w:r w:rsidR="00656BC4" w:rsidRPr="003A3F0E">
        <w:rPr>
          <w:rFonts w:ascii="Arial" w:hAnsi="Arial" w:cs="Arial"/>
          <w:bCs/>
          <w:color w:val="000000" w:themeColor="text1"/>
          <w:sz w:val="24"/>
          <w:szCs w:val="24"/>
        </w:rPr>
        <w:t>3</w:t>
      </w:r>
      <w:r w:rsidRPr="003A3F0E">
        <w:rPr>
          <w:rFonts w:ascii="Arial" w:hAnsi="Arial" w:cs="Arial"/>
          <w:bCs/>
          <w:color w:val="000000" w:themeColor="text1"/>
          <w:sz w:val="24"/>
          <w:szCs w:val="24"/>
        </w:rPr>
        <w:t xml:space="preserve"> – Wykaz dostaw</w:t>
      </w:r>
    </w:p>
    <w:p w14:paraId="35774742" w14:textId="77777777" w:rsidR="00E61465" w:rsidRPr="003A3F0E" w:rsidRDefault="00FE3F63" w:rsidP="00E61465">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Cs/>
          <w:color w:val="000000" w:themeColor="text1"/>
          <w:sz w:val="24"/>
          <w:szCs w:val="24"/>
        </w:rPr>
        <w:t xml:space="preserve">Załącznik nr </w:t>
      </w:r>
      <w:r w:rsidR="00656BC4" w:rsidRPr="003A3F0E">
        <w:rPr>
          <w:rFonts w:ascii="Arial" w:hAnsi="Arial" w:cs="Arial"/>
          <w:bCs/>
          <w:color w:val="000000" w:themeColor="text1"/>
          <w:sz w:val="24"/>
          <w:szCs w:val="24"/>
        </w:rPr>
        <w:t>4</w:t>
      </w:r>
      <w:r w:rsidRPr="003A3F0E">
        <w:rPr>
          <w:rFonts w:ascii="Arial" w:hAnsi="Arial" w:cs="Arial"/>
          <w:bCs/>
          <w:color w:val="000000" w:themeColor="text1"/>
          <w:sz w:val="24"/>
          <w:szCs w:val="24"/>
        </w:rPr>
        <w:t xml:space="preserve"> </w:t>
      </w:r>
      <w:r w:rsidR="00C13086" w:rsidRPr="003A3F0E">
        <w:rPr>
          <w:rFonts w:ascii="Arial" w:hAnsi="Arial" w:cs="Arial"/>
          <w:bCs/>
          <w:color w:val="000000" w:themeColor="text1"/>
          <w:sz w:val="24"/>
          <w:szCs w:val="24"/>
        </w:rPr>
        <w:t>-</w:t>
      </w:r>
      <w:r w:rsidRPr="003A3F0E">
        <w:rPr>
          <w:rFonts w:ascii="Arial" w:hAnsi="Arial" w:cs="Arial"/>
          <w:bCs/>
          <w:color w:val="000000" w:themeColor="text1"/>
          <w:sz w:val="24"/>
          <w:szCs w:val="24"/>
        </w:rPr>
        <w:t xml:space="preserve"> </w:t>
      </w:r>
      <w:r w:rsidR="00C13086" w:rsidRPr="003A3F0E">
        <w:rPr>
          <w:rFonts w:ascii="Arial" w:hAnsi="Arial" w:cs="Arial"/>
          <w:bCs/>
          <w:color w:val="000000" w:themeColor="text1"/>
          <w:sz w:val="24"/>
          <w:szCs w:val="24"/>
        </w:rPr>
        <w:t>Wykaz osób skierowanych do realizacji zamówienia publicznego</w:t>
      </w:r>
    </w:p>
    <w:p w14:paraId="3BF56C88" w14:textId="77777777" w:rsidR="00E61465" w:rsidRPr="003A3F0E" w:rsidRDefault="00E61465" w:rsidP="00E61465">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Cs/>
          <w:color w:val="000000" w:themeColor="text1"/>
          <w:sz w:val="24"/>
          <w:szCs w:val="24"/>
        </w:rPr>
        <w:t xml:space="preserve">Załącznik nr </w:t>
      </w:r>
      <w:r w:rsidR="00656BC4" w:rsidRPr="003A3F0E">
        <w:rPr>
          <w:rFonts w:ascii="Arial" w:hAnsi="Arial" w:cs="Arial"/>
          <w:bCs/>
          <w:color w:val="000000" w:themeColor="text1"/>
          <w:sz w:val="24"/>
          <w:szCs w:val="24"/>
        </w:rPr>
        <w:t>5</w:t>
      </w:r>
      <w:r w:rsidRPr="003A3F0E">
        <w:rPr>
          <w:rFonts w:ascii="Arial" w:hAnsi="Arial" w:cs="Arial"/>
          <w:bCs/>
          <w:color w:val="000000" w:themeColor="text1"/>
          <w:sz w:val="24"/>
          <w:szCs w:val="24"/>
        </w:rPr>
        <w:t xml:space="preserve"> – Oświadczenia o przynależności lub braku przynależności do tej samej grupy kapitałowej </w:t>
      </w:r>
      <w:r w:rsidR="00620854" w:rsidRPr="003A3F0E">
        <w:rPr>
          <w:rFonts w:ascii="Arial" w:hAnsi="Arial" w:cs="Arial"/>
          <w:bCs/>
          <w:color w:val="000000" w:themeColor="text1"/>
          <w:sz w:val="24"/>
          <w:szCs w:val="24"/>
        </w:rPr>
        <w:t>w  trybie art. 108 ust. 1 pkt 5 ustawy Pzp.</w:t>
      </w:r>
    </w:p>
    <w:p w14:paraId="51516C61" w14:textId="77777777" w:rsidR="00AA04EF" w:rsidRPr="003A3F0E" w:rsidRDefault="00AA04EF" w:rsidP="00E61465">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Cs/>
          <w:color w:val="000000" w:themeColor="text1"/>
          <w:sz w:val="24"/>
          <w:szCs w:val="24"/>
        </w:rPr>
        <w:t xml:space="preserve">Załącznik nr </w:t>
      </w:r>
      <w:r w:rsidR="00656BC4" w:rsidRPr="003A3F0E">
        <w:rPr>
          <w:rFonts w:ascii="Arial" w:hAnsi="Arial" w:cs="Arial"/>
          <w:bCs/>
          <w:color w:val="000000" w:themeColor="text1"/>
          <w:sz w:val="24"/>
          <w:szCs w:val="24"/>
        </w:rPr>
        <w:t>6</w:t>
      </w:r>
      <w:r w:rsidRPr="003A3F0E">
        <w:rPr>
          <w:rFonts w:ascii="Arial" w:hAnsi="Arial" w:cs="Arial"/>
          <w:bCs/>
          <w:color w:val="000000" w:themeColor="text1"/>
          <w:sz w:val="24"/>
          <w:szCs w:val="24"/>
        </w:rPr>
        <w:t xml:space="preserve"> - </w:t>
      </w:r>
      <w:r w:rsidR="00620854" w:rsidRPr="003A3F0E">
        <w:rPr>
          <w:rFonts w:ascii="Arial" w:hAnsi="Arial" w:cs="Arial"/>
          <w:bCs/>
          <w:color w:val="000000" w:themeColor="text1"/>
          <w:sz w:val="24"/>
          <w:szCs w:val="24"/>
        </w:rPr>
        <w:t>Zobowiązanie innego podmiotu do oddania do dyspozycji wykonawcy niezbędnych zasobów na potrzeby realizacji zamówienia w trybie art. 118 ustawy Pzp</w:t>
      </w:r>
    </w:p>
    <w:p w14:paraId="3BB7B050" w14:textId="77777777" w:rsidR="00E61465" w:rsidRPr="003A3F0E" w:rsidRDefault="00E61465" w:rsidP="00E61465">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Cs/>
          <w:color w:val="000000" w:themeColor="text1"/>
          <w:sz w:val="24"/>
          <w:szCs w:val="24"/>
        </w:rPr>
        <w:t xml:space="preserve">Załącznik nr </w:t>
      </w:r>
      <w:r w:rsidR="00656BC4" w:rsidRPr="003A3F0E">
        <w:rPr>
          <w:rFonts w:ascii="Arial" w:hAnsi="Arial" w:cs="Arial"/>
          <w:bCs/>
          <w:color w:val="000000" w:themeColor="text1"/>
          <w:sz w:val="24"/>
          <w:szCs w:val="24"/>
        </w:rPr>
        <w:t>7</w:t>
      </w:r>
      <w:r w:rsidRPr="003A3F0E">
        <w:rPr>
          <w:rFonts w:ascii="Arial" w:hAnsi="Arial" w:cs="Arial"/>
          <w:bCs/>
          <w:color w:val="000000" w:themeColor="text1"/>
          <w:sz w:val="24"/>
          <w:szCs w:val="24"/>
        </w:rPr>
        <w:t xml:space="preserve"> – Oświadczenie Wykonawcy o aktualności informacji zawartych w oświadczeniu, o którym mowa w art. 125 ust. 1 ustawy Pzp </w:t>
      </w:r>
    </w:p>
    <w:p w14:paraId="10F3B632" w14:textId="77777777" w:rsidR="00E61465" w:rsidRPr="003A3F0E" w:rsidRDefault="00E61465" w:rsidP="00E61465">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Cs/>
          <w:color w:val="000000" w:themeColor="text1"/>
          <w:sz w:val="24"/>
          <w:szCs w:val="24"/>
        </w:rPr>
        <w:t xml:space="preserve">Załącznik nr </w:t>
      </w:r>
      <w:r w:rsidR="00656BC4" w:rsidRPr="003A3F0E">
        <w:rPr>
          <w:rFonts w:ascii="Arial" w:hAnsi="Arial" w:cs="Arial"/>
          <w:bCs/>
          <w:color w:val="000000" w:themeColor="text1"/>
          <w:sz w:val="24"/>
          <w:szCs w:val="24"/>
        </w:rPr>
        <w:t>7</w:t>
      </w:r>
      <w:r w:rsidRPr="003A3F0E">
        <w:rPr>
          <w:rFonts w:ascii="Arial" w:hAnsi="Arial" w:cs="Arial"/>
          <w:bCs/>
          <w:color w:val="000000" w:themeColor="text1"/>
          <w:sz w:val="24"/>
          <w:szCs w:val="24"/>
        </w:rPr>
        <w:t>a</w:t>
      </w:r>
      <w:r w:rsidR="00504EC1" w:rsidRPr="003A3F0E">
        <w:rPr>
          <w:rFonts w:ascii="Arial" w:hAnsi="Arial" w:cs="Arial"/>
          <w:bCs/>
          <w:color w:val="000000" w:themeColor="text1"/>
          <w:sz w:val="24"/>
          <w:szCs w:val="24"/>
        </w:rPr>
        <w:t xml:space="preserve"> </w:t>
      </w:r>
      <w:r w:rsidRPr="003A3F0E">
        <w:rPr>
          <w:rFonts w:ascii="Arial" w:hAnsi="Arial" w:cs="Arial"/>
          <w:bCs/>
          <w:color w:val="000000" w:themeColor="text1"/>
          <w:sz w:val="24"/>
          <w:szCs w:val="24"/>
        </w:rPr>
        <w:t>– Oświadczenie podmiotu udostępniającego swoje zasoby  o aktualności informacji zawartych w oświadczeniu, o którym mowa w art. 125 ust. 1 ustawy Pzp</w:t>
      </w:r>
    </w:p>
    <w:p w14:paraId="70A15A6D" w14:textId="41B9BFF4" w:rsidR="0082042A" w:rsidRPr="003A3F0E" w:rsidRDefault="0082042A" w:rsidP="00E61465">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Cs/>
          <w:color w:val="000000" w:themeColor="text1"/>
          <w:sz w:val="24"/>
          <w:szCs w:val="24"/>
        </w:rPr>
        <w:t xml:space="preserve">Załącznik nr </w:t>
      </w:r>
      <w:r w:rsidR="00656BC4" w:rsidRPr="003A3F0E">
        <w:rPr>
          <w:rFonts w:ascii="Arial" w:hAnsi="Arial" w:cs="Arial"/>
          <w:bCs/>
          <w:color w:val="000000" w:themeColor="text1"/>
          <w:sz w:val="24"/>
          <w:szCs w:val="24"/>
        </w:rPr>
        <w:t>8</w:t>
      </w:r>
      <w:r w:rsidR="002934F3" w:rsidRPr="003A3F0E">
        <w:rPr>
          <w:rFonts w:ascii="Arial" w:hAnsi="Arial" w:cs="Arial"/>
          <w:bCs/>
          <w:color w:val="000000" w:themeColor="text1"/>
          <w:sz w:val="24"/>
          <w:szCs w:val="24"/>
        </w:rPr>
        <w:t>a</w:t>
      </w:r>
      <w:r w:rsidRPr="003A3F0E">
        <w:rPr>
          <w:rFonts w:ascii="Arial" w:hAnsi="Arial" w:cs="Arial"/>
          <w:bCs/>
          <w:color w:val="000000" w:themeColor="text1"/>
          <w:sz w:val="24"/>
          <w:szCs w:val="24"/>
        </w:rPr>
        <w:t xml:space="preserve"> - Projekt umowy</w:t>
      </w:r>
      <w:r w:rsidR="002934F3" w:rsidRPr="003A3F0E">
        <w:rPr>
          <w:rFonts w:ascii="Arial" w:eastAsia="Courier New" w:hAnsi="Arial" w:cs="Arial"/>
          <w:bCs/>
          <w:sz w:val="24"/>
          <w:szCs w:val="24"/>
          <w:lang w:eastAsia="pl-PL"/>
        </w:rPr>
        <w:t xml:space="preserve"> </w:t>
      </w:r>
      <w:r w:rsidR="002934F3" w:rsidRPr="003A3F0E">
        <w:rPr>
          <w:rFonts w:ascii="Arial" w:hAnsi="Arial" w:cs="Arial"/>
          <w:bCs/>
          <w:color w:val="000000" w:themeColor="text1"/>
          <w:sz w:val="24"/>
          <w:szCs w:val="24"/>
        </w:rPr>
        <w:t>Część I</w:t>
      </w:r>
    </w:p>
    <w:p w14:paraId="01AB0864" w14:textId="110489B6" w:rsidR="002934F3" w:rsidRPr="003A3F0E" w:rsidRDefault="002934F3" w:rsidP="002934F3">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Cs/>
          <w:color w:val="000000" w:themeColor="text1"/>
          <w:sz w:val="24"/>
          <w:szCs w:val="24"/>
        </w:rPr>
        <w:t>Załącznik nr 8b - Projekt umowy Część II</w:t>
      </w:r>
    </w:p>
    <w:p w14:paraId="0C990840" w14:textId="54453F89" w:rsidR="002934F3" w:rsidRPr="003A3F0E" w:rsidRDefault="002934F3" w:rsidP="00E61465">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Cs/>
          <w:color w:val="000000" w:themeColor="text1"/>
          <w:sz w:val="24"/>
          <w:szCs w:val="24"/>
        </w:rPr>
        <w:t>Załącznik nr 8c - Projekt umowy Część III</w:t>
      </w:r>
    </w:p>
    <w:p w14:paraId="791705A0" w14:textId="77777777" w:rsidR="00EF401C" w:rsidRPr="003A3F0E" w:rsidRDefault="0082042A" w:rsidP="00EF401C">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Cs/>
          <w:color w:val="000000" w:themeColor="text1"/>
          <w:sz w:val="24"/>
          <w:szCs w:val="24"/>
        </w:rPr>
        <w:t xml:space="preserve">Załącznik nr </w:t>
      </w:r>
      <w:r w:rsidR="00656BC4" w:rsidRPr="003A3F0E">
        <w:rPr>
          <w:rFonts w:ascii="Arial" w:hAnsi="Arial" w:cs="Arial"/>
          <w:bCs/>
          <w:color w:val="000000" w:themeColor="text1"/>
          <w:sz w:val="24"/>
          <w:szCs w:val="24"/>
        </w:rPr>
        <w:t>9</w:t>
      </w:r>
      <w:r w:rsidR="00EF401C" w:rsidRPr="003A3F0E">
        <w:rPr>
          <w:rFonts w:ascii="Arial" w:hAnsi="Arial" w:cs="Arial"/>
          <w:bCs/>
          <w:color w:val="000000" w:themeColor="text1"/>
          <w:sz w:val="24"/>
          <w:szCs w:val="24"/>
        </w:rPr>
        <w:t xml:space="preserve"> - Program funkcjonalno-użytkowy</w:t>
      </w:r>
    </w:p>
    <w:p w14:paraId="033FB90D" w14:textId="77777777" w:rsidR="00B51E0D" w:rsidRPr="003A3F0E" w:rsidRDefault="00B51E0D" w:rsidP="00EF401C">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Cs/>
          <w:color w:val="000000" w:themeColor="text1"/>
          <w:sz w:val="24"/>
          <w:szCs w:val="24"/>
        </w:rPr>
        <w:t>Załącznik nr 10 – Opis przedmiotu zamówienia</w:t>
      </w:r>
    </w:p>
    <w:p w14:paraId="3EAAC6D1" w14:textId="77777777" w:rsidR="00D52A06" w:rsidRPr="003A3F0E" w:rsidRDefault="00D52A06" w:rsidP="00D52A06">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Cs/>
          <w:color w:val="000000" w:themeColor="text1"/>
          <w:sz w:val="24"/>
          <w:szCs w:val="24"/>
        </w:rPr>
        <w:t>Numer 1</w:t>
      </w:r>
      <w:r w:rsidR="00504EC1" w:rsidRPr="003A3F0E">
        <w:rPr>
          <w:rFonts w:ascii="Arial" w:hAnsi="Arial" w:cs="Arial"/>
          <w:bCs/>
          <w:color w:val="000000" w:themeColor="text1"/>
          <w:sz w:val="24"/>
          <w:szCs w:val="24"/>
        </w:rPr>
        <w:t>1</w:t>
      </w:r>
      <w:r w:rsidRPr="003A3F0E">
        <w:rPr>
          <w:rFonts w:ascii="Arial" w:hAnsi="Arial" w:cs="Arial"/>
          <w:bCs/>
          <w:color w:val="000000" w:themeColor="text1"/>
          <w:sz w:val="24"/>
          <w:szCs w:val="24"/>
        </w:rPr>
        <w:t xml:space="preserve"> - Oświadczenie wykonawcy, dotyczące przesłanek wykluczenia z art. 5k rozporządzenia 833/2014 w brzmieniu nadanym rozporządzeniem 2022/576 oraz art. 7 ust.1 ustawy z dnia 13 kwietnia 2022r. o szczególnych rozwiązaniach w zakresie przeciwdziałania wspieraniu agresji na Ukrainę oraz służących ochronie bezpieczeństwa narodowego</w:t>
      </w:r>
    </w:p>
    <w:p w14:paraId="389A2861" w14:textId="3BF82D5E" w:rsidR="00D52A06" w:rsidRPr="003A3F0E" w:rsidRDefault="00D52A06" w:rsidP="00D52A06">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Cs/>
          <w:color w:val="000000" w:themeColor="text1"/>
          <w:sz w:val="24"/>
          <w:szCs w:val="24"/>
        </w:rPr>
        <w:t>Numer 1</w:t>
      </w:r>
      <w:r w:rsidR="00504EC1" w:rsidRPr="003A3F0E">
        <w:rPr>
          <w:rFonts w:ascii="Arial" w:hAnsi="Arial" w:cs="Arial"/>
          <w:bCs/>
          <w:color w:val="000000" w:themeColor="text1"/>
          <w:sz w:val="24"/>
          <w:szCs w:val="24"/>
        </w:rPr>
        <w:t>2</w:t>
      </w:r>
      <w:r w:rsidRPr="003A3F0E">
        <w:rPr>
          <w:rFonts w:ascii="Arial" w:hAnsi="Arial" w:cs="Arial"/>
          <w:bCs/>
          <w:color w:val="000000" w:themeColor="text1"/>
          <w:sz w:val="24"/>
          <w:szCs w:val="24"/>
        </w:rPr>
        <w:t xml:space="preserve"> -  Oświadczenie podmiotu udostępniającego zasoby dotyczące przesłanek wykluczenia z art. 5k rozporządzenia 833/2014 w brzmieniu nadanym rozporządzeniem 2022/576 oraz art. 7 ust.1 ustawy z dnia 13 kwietnia 2022r. </w:t>
      </w:r>
      <w:r w:rsidRPr="003A3F0E">
        <w:rPr>
          <w:rFonts w:ascii="Arial" w:hAnsi="Arial" w:cs="Arial"/>
          <w:bCs/>
          <w:color w:val="000000" w:themeColor="text1"/>
          <w:sz w:val="24"/>
          <w:szCs w:val="24"/>
        </w:rPr>
        <w:br/>
        <w:t xml:space="preserve">o szczególnych rozwiązaniach w zakresie przeciwdziałania wspieraniu agresji na Ukrainę oraz służących ochronie bezpieczeństwa narodowego </w:t>
      </w:r>
    </w:p>
    <w:p w14:paraId="0D0BE3AA" w14:textId="1470DB1B" w:rsidR="0038512E" w:rsidRPr="003A3F0E" w:rsidRDefault="0038512E" w:rsidP="0038512E">
      <w:pPr>
        <w:widowControl w:val="0"/>
        <w:suppressAutoHyphens/>
        <w:overflowPunct w:val="0"/>
        <w:autoSpaceDE w:val="0"/>
        <w:spacing w:after="0"/>
        <w:jc w:val="both"/>
        <w:textAlignment w:val="baseline"/>
        <w:rPr>
          <w:rFonts w:ascii="Arial" w:hAnsi="Arial" w:cs="Arial"/>
          <w:bCs/>
          <w:color w:val="000000" w:themeColor="text1"/>
          <w:sz w:val="24"/>
          <w:szCs w:val="24"/>
        </w:rPr>
      </w:pPr>
      <w:r w:rsidRPr="003A3F0E">
        <w:rPr>
          <w:rFonts w:ascii="Arial" w:hAnsi="Arial" w:cs="Arial"/>
          <w:bCs/>
          <w:color w:val="000000" w:themeColor="text1"/>
          <w:sz w:val="24"/>
          <w:szCs w:val="24"/>
        </w:rPr>
        <w:t>Numer 1</w:t>
      </w:r>
      <w:r w:rsidR="00FD0237" w:rsidRPr="003A3F0E">
        <w:rPr>
          <w:rFonts w:ascii="Arial" w:hAnsi="Arial" w:cs="Arial"/>
          <w:bCs/>
          <w:color w:val="000000" w:themeColor="text1"/>
          <w:sz w:val="24"/>
          <w:szCs w:val="24"/>
        </w:rPr>
        <w:t>3</w:t>
      </w:r>
      <w:r w:rsidRPr="003A3F0E">
        <w:rPr>
          <w:rFonts w:ascii="Arial" w:hAnsi="Arial" w:cs="Arial"/>
          <w:bCs/>
          <w:color w:val="000000" w:themeColor="text1"/>
          <w:sz w:val="24"/>
          <w:szCs w:val="24"/>
        </w:rPr>
        <w:t> - Identyfikator postępowania</w:t>
      </w:r>
    </w:p>
    <w:bookmarkEnd w:id="25"/>
    <w:p w14:paraId="52096EEB" w14:textId="77777777" w:rsidR="006E6884" w:rsidRPr="003A3F0E" w:rsidRDefault="006E6884" w:rsidP="0018142A">
      <w:pPr>
        <w:widowControl w:val="0"/>
        <w:suppressAutoHyphens/>
        <w:overflowPunct w:val="0"/>
        <w:autoSpaceDE w:val="0"/>
        <w:spacing w:after="0"/>
        <w:jc w:val="both"/>
        <w:textAlignment w:val="baseline"/>
        <w:rPr>
          <w:rFonts w:ascii="Arial" w:hAnsi="Arial" w:cs="Arial"/>
          <w:bCs/>
          <w:color w:val="000000" w:themeColor="text1"/>
          <w:sz w:val="24"/>
          <w:szCs w:val="24"/>
        </w:rPr>
      </w:pPr>
    </w:p>
    <w:p w14:paraId="4EF0FC7F" w14:textId="42A0909B" w:rsidR="00982D0F" w:rsidRPr="003A3F0E" w:rsidRDefault="00F732C4" w:rsidP="00982D0F">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ar-SA"/>
        </w:rPr>
      </w:pPr>
      <w:r w:rsidRPr="003A3F0E">
        <w:rPr>
          <w:rFonts w:ascii="Arial" w:eastAsia="Times New Roman" w:hAnsi="Arial" w:cs="Arial"/>
          <w:color w:val="000000" w:themeColor="text1"/>
          <w:kern w:val="1"/>
          <w:sz w:val="24"/>
          <w:szCs w:val="24"/>
          <w:lang w:eastAsia="zh-CN"/>
        </w:rPr>
        <w:t xml:space="preserve">Wieluń, dnia </w:t>
      </w:r>
      <w:r w:rsidR="000A6590" w:rsidRPr="003A3F0E">
        <w:rPr>
          <w:rFonts w:ascii="Arial" w:eastAsia="Times New Roman" w:hAnsi="Arial" w:cs="Arial"/>
          <w:color w:val="000000" w:themeColor="text1"/>
          <w:kern w:val="1"/>
          <w:sz w:val="24"/>
          <w:szCs w:val="24"/>
          <w:lang w:eastAsia="zh-CN"/>
        </w:rPr>
        <w:t>2</w:t>
      </w:r>
      <w:r w:rsidR="008F059B" w:rsidRPr="003A3F0E">
        <w:rPr>
          <w:rFonts w:ascii="Arial" w:eastAsia="Times New Roman" w:hAnsi="Arial" w:cs="Arial"/>
          <w:color w:val="000000" w:themeColor="text1"/>
          <w:kern w:val="1"/>
          <w:sz w:val="24"/>
          <w:szCs w:val="24"/>
          <w:lang w:eastAsia="zh-CN"/>
        </w:rPr>
        <w:t>0</w:t>
      </w:r>
      <w:r w:rsidR="000B78F9" w:rsidRPr="003A3F0E">
        <w:rPr>
          <w:rFonts w:ascii="Arial" w:eastAsia="Times New Roman" w:hAnsi="Arial" w:cs="Arial"/>
          <w:color w:val="000000" w:themeColor="text1"/>
          <w:kern w:val="1"/>
          <w:sz w:val="24"/>
          <w:szCs w:val="24"/>
          <w:lang w:eastAsia="zh-CN"/>
        </w:rPr>
        <w:t>.</w:t>
      </w:r>
      <w:r w:rsidR="00AB3D46" w:rsidRPr="003A3F0E">
        <w:rPr>
          <w:rFonts w:ascii="Arial" w:eastAsia="Times New Roman" w:hAnsi="Arial" w:cs="Arial"/>
          <w:color w:val="000000" w:themeColor="text1"/>
          <w:kern w:val="1"/>
          <w:sz w:val="24"/>
          <w:szCs w:val="24"/>
          <w:lang w:eastAsia="zh-CN"/>
        </w:rPr>
        <w:t>1</w:t>
      </w:r>
      <w:r w:rsidR="000A6590" w:rsidRPr="003A3F0E">
        <w:rPr>
          <w:rFonts w:ascii="Arial" w:eastAsia="Times New Roman" w:hAnsi="Arial" w:cs="Arial"/>
          <w:color w:val="000000" w:themeColor="text1"/>
          <w:kern w:val="1"/>
          <w:sz w:val="24"/>
          <w:szCs w:val="24"/>
          <w:lang w:eastAsia="zh-CN"/>
        </w:rPr>
        <w:t>2</w:t>
      </w:r>
      <w:r w:rsidR="00EC4CB6" w:rsidRPr="003A3F0E">
        <w:rPr>
          <w:rFonts w:ascii="Arial" w:eastAsia="Times New Roman" w:hAnsi="Arial" w:cs="Arial"/>
          <w:color w:val="000000" w:themeColor="text1"/>
          <w:kern w:val="1"/>
          <w:sz w:val="24"/>
          <w:szCs w:val="24"/>
          <w:lang w:eastAsia="zh-CN"/>
        </w:rPr>
        <w:t>.202</w:t>
      </w:r>
      <w:r w:rsidR="00B154AE" w:rsidRPr="003A3F0E">
        <w:rPr>
          <w:rFonts w:ascii="Arial" w:eastAsia="Times New Roman" w:hAnsi="Arial" w:cs="Arial"/>
          <w:color w:val="000000" w:themeColor="text1"/>
          <w:kern w:val="1"/>
          <w:sz w:val="24"/>
          <w:szCs w:val="24"/>
          <w:lang w:eastAsia="zh-CN"/>
        </w:rPr>
        <w:t>2</w:t>
      </w:r>
      <w:r w:rsidR="00EC4CB6" w:rsidRPr="003A3F0E">
        <w:rPr>
          <w:rFonts w:ascii="Arial" w:eastAsia="Times New Roman" w:hAnsi="Arial" w:cs="Arial"/>
          <w:color w:val="000000" w:themeColor="text1"/>
          <w:kern w:val="1"/>
          <w:sz w:val="24"/>
          <w:szCs w:val="24"/>
          <w:lang w:eastAsia="zh-CN"/>
        </w:rPr>
        <w:t xml:space="preserve"> r</w:t>
      </w:r>
      <w:r w:rsidR="00AC50FE" w:rsidRPr="003A3F0E">
        <w:rPr>
          <w:rFonts w:ascii="Arial" w:eastAsia="Times New Roman" w:hAnsi="Arial" w:cs="Arial"/>
          <w:color w:val="000000" w:themeColor="text1"/>
          <w:kern w:val="1"/>
          <w:sz w:val="24"/>
          <w:szCs w:val="24"/>
          <w:lang w:eastAsia="zh-CN"/>
        </w:rPr>
        <w:t>.</w:t>
      </w:r>
      <w:r w:rsidR="00982D0F" w:rsidRPr="003A3F0E">
        <w:rPr>
          <w:rFonts w:ascii="Arial" w:eastAsia="Times New Roman" w:hAnsi="Arial" w:cs="Arial"/>
          <w:b/>
          <w:color w:val="000000" w:themeColor="text1"/>
          <w:kern w:val="1"/>
          <w:sz w:val="24"/>
          <w:szCs w:val="24"/>
          <w:lang w:eastAsia="ar-SA"/>
        </w:rPr>
        <w:t xml:space="preserve"> </w:t>
      </w:r>
    </w:p>
    <w:p w14:paraId="0E1366C9" w14:textId="77777777" w:rsidR="002E0349" w:rsidRPr="003A3F0E" w:rsidRDefault="002E0349" w:rsidP="009C3299">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ar-SA"/>
        </w:rPr>
      </w:pPr>
    </w:p>
    <w:p w14:paraId="5065C2A9" w14:textId="77777777" w:rsidR="005C24A4" w:rsidRPr="003A3F0E" w:rsidRDefault="005C24A4" w:rsidP="009C3299">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ar-SA"/>
        </w:rPr>
      </w:pPr>
    </w:p>
    <w:p w14:paraId="6AE99E04" w14:textId="77777777" w:rsidR="005C24A4" w:rsidRPr="003A3F0E" w:rsidRDefault="005C24A4" w:rsidP="005C24A4">
      <w:pPr>
        <w:widowControl w:val="0"/>
        <w:suppressAutoHyphens/>
        <w:overflowPunct w:val="0"/>
        <w:autoSpaceDE w:val="0"/>
        <w:spacing w:after="0"/>
        <w:ind w:left="3540" w:firstLine="708"/>
        <w:jc w:val="center"/>
        <w:textAlignment w:val="baseline"/>
        <w:rPr>
          <w:rFonts w:ascii="Arial" w:eastAsia="Times New Roman" w:hAnsi="Arial" w:cs="Arial"/>
          <w:b/>
          <w:color w:val="000000" w:themeColor="text1"/>
          <w:kern w:val="1"/>
          <w:sz w:val="24"/>
          <w:szCs w:val="24"/>
          <w:lang w:eastAsia="ar-SA"/>
        </w:rPr>
      </w:pPr>
      <w:r w:rsidRPr="003A3F0E">
        <w:rPr>
          <w:rFonts w:ascii="Arial" w:eastAsia="Times New Roman" w:hAnsi="Arial" w:cs="Arial"/>
          <w:b/>
          <w:color w:val="000000" w:themeColor="text1"/>
          <w:kern w:val="1"/>
          <w:sz w:val="24"/>
          <w:szCs w:val="24"/>
          <w:lang w:eastAsia="ar-SA"/>
        </w:rPr>
        <w:t>BURMISTRZ WIELUNIA</w:t>
      </w:r>
    </w:p>
    <w:p w14:paraId="1F5FEA61" w14:textId="77777777" w:rsidR="00E221AC" w:rsidRPr="003A3F0E" w:rsidRDefault="005C24A4" w:rsidP="005C24A4">
      <w:pPr>
        <w:widowControl w:val="0"/>
        <w:suppressAutoHyphens/>
        <w:overflowPunct w:val="0"/>
        <w:autoSpaceDE w:val="0"/>
        <w:spacing w:after="0"/>
        <w:ind w:left="3540" w:firstLine="708"/>
        <w:jc w:val="center"/>
        <w:textAlignment w:val="baseline"/>
        <w:rPr>
          <w:rFonts w:ascii="Arial" w:eastAsia="Times New Roman" w:hAnsi="Arial" w:cs="Arial"/>
          <w:b/>
          <w:color w:val="000000" w:themeColor="text1"/>
          <w:kern w:val="1"/>
          <w:sz w:val="24"/>
          <w:szCs w:val="24"/>
          <w:lang w:eastAsia="ar-SA"/>
        </w:rPr>
      </w:pPr>
      <w:r w:rsidRPr="003A3F0E">
        <w:rPr>
          <w:rFonts w:ascii="Arial" w:eastAsia="Times New Roman" w:hAnsi="Arial" w:cs="Arial"/>
          <w:b/>
          <w:color w:val="000000" w:themeColor="text1"/>
          <w:kern w:val="1"/>
          <w:sz w:val="24"/>
          <w:szCs w:val="24"/>
          <w:lang w:eastAsia="ar-SA"/>
        </w:rPr>
        <w:t>Paweł Okrasa</w:t>
      </w:r>
    </w:p>
    <w:p w14:paraId="3DAF4682" w14:textId="77777777" w:rsidR="00982D0F" w:rsidRPr="003A3F0E" w:rsidRDefault="00F732C4" w:rsidP="00CE7880">
      <w:pPr>
        <w:widowControl w:val="0"/>
        <w:suppressAutoHyphens/>
        <w:overflowPunct w:val="0"/>
        <w:autoSpaceDE w:val="0"/>
        <w:spacing w:after="0"/>
        <w:jc w:val="right"/>
        <w:textAlignment w:val="baseline"/>
        <w:rPr>
          <w:rFonts w:ascii="Arial" w:eastAsia="Times New Roman" w:hAnsi="Arial" w:cs="Arial"/>
          <w:color w:val="000000" w:themeColor="text1"/>
          <w:kern w:val="1"/>
          <w:sz w:val="24"/>
          <w:szCs w:val="24"/>
          <w:lang w:eastAsia="zh-CN"/>
        </w:rPr>
      </w:pPr>
      <w:r w:rsidRPr="003A3F0E">
        <w:rPr>
          <w:rFonts w:ascii="Arial" w:eastAsia="Times New Roman" w:hAnsi="Arial" w:cs="Arial"/>
          <w:color w:val="000000" w:themeColor="text1"/>
          <w:kern w:val="1"/>
          <w:sz w:val="24"/>
          <w:szCs w:val="24"/>
          <w:lang w:eastAsia="zh-CN"/>
        </w:rPr>
        <w:t>…</w:t>
      </w:r>
      <w:r w:rsidR="00F2147F" w:rsidRPr="003A3F0E">
        <w:rPr>
          <w:rFonts w:ascii="Arial" w:eastAsia="Times New Roman" w:hAnsi="Arial" w:cs="Arial"/>
          <w:color w:val="000000" w:themeColor="text1"/>
          <w:kern w:val="1"/>
          <w:sz w:val="24"/>
          <w:szCs w:val="24"/>
          <w:lang w:eastAsia="zh-CN"/>
        </w:rPr>
        <w:t>…</w:t>
      </w:r>
      <w:r w:rsidR="00CE7880" w:rsidRPr="003A3F0E">
        <w:rPr>
          <w:rFonts w:ascii="Arial" w:eastAsia="Times New Roman" w:hAnsi="Arial" w:cs="Arial"/>
          <w:color w:val="000000" w:themeColor="text1"/>
          <w:kern w:val="1"/>
          <w:sz w:val="24"/>
          <w:szCs w:val="24"/>
          <w:lang w:eastAsia="zh-CN"/>
        </w:rPr>
        <w:t>……</w:t>
      </w:r>
      <w:r w:rsidR="00F2147F" w:rsidRPr="003A3F0E">
        <w:rPr>
          <w:rFonts w:ascii="Arial" w:eastAsia="Times New Roman" w:hAnsi="Arial" w:cs="Arial"/>
          <w:color w:val="000000" w:themeColor="text1"/>
          <w:kern w:val="1"/>
          <w:sz w:val="24"/>
          <w:szCs w:val="24"/>
          <w:lang w:eastAsia="zh-CN"/>
        </w:rPr>
        <w:t>…</w:t>
      </w:r>
      <w:r w:rsidRPr="003A3F0E">
        <w:rPr>
          <w:rFonts w:ascii="Arial" w:eastAsia="Times New Roman" w:hAnsi="Arial" w:cs="Arial"/>
          <w:color w:val="000000" w:themeColor="text1"/>
          <w:kern w:val="1"/>
          <w:sz w:val="24"/>
          <w:szCs w:val="24"/>
          <w:lang w:eastAsia="zh-CN"/>
        </w:rPr>
        <w:t>……</w:t>
      </w:r>
      <w:r w:rsidR="00CE7880" w:rsidRPr="003A3F0E">
        <w:rPr>
          <w:rFonts w:ascii="Arial" w:eastAsia="Times New Roman" w:hAnsi="Arial" w:cs="Arial"/>
          <w:color w:val="000000" w:themeColor="text1"/>
          <w:kern w:val="1"/>
          <w:sz w:val="24"/>
          <w:szCs w:val="24"/>
          <w:lang w:eastAsia="zh-CN"/>
        </w:rPr>
        <w:t>………</w:t>
      </w:r>
      <w:r w:rsidRPr="003A3F0E">
        <w:rPr>
          <w:rFonts w:ascii="Arial" w:eastAsia="Times New Roman" w:hAnsi="Arial" w:cs="Arial"/>
          <w:color w:val="000000" w:themeColor="text1"/>
          <w:kern w:val="1"/>
          <w:sz w:val="24"/>
          <w:szCs w:val="24"/>
          <w:lang w:eastAsia="zh-CN"/>
        </w:rPr>
        <w:t>…………………………</w:t>
      </w:r>
    </w:p>
    <w:p w14:paraId="0830B6B5" w14:textId="77777777" w:rsidR="00C36390" w:rsidRPr="007708AF" w:rsidRDefault="00F732C4" w:rsidP="00CE7880">
      <w:pPr>
        <w:widowControl w:val="0"/>
        <w:suppressAutoHyphens/>
        <w:overflowPunct w:val="0"/>
        <w:autoSpaceDE w:val="0"/>
        <w:spacing w:after="0"/>
        <w:ind w:left="4248"/>
        <w:jc w:val="right"/>
        <w:textAlignment w:val="baseline"/>
        <w:rPr>
          <w:rFonts w:ascii="Arial" w:hAnsi="Arial" w:cs="Arial"/>
          <w:color w:val="000000" w:themeColor="text1"/>
          <w:sz w:val="24"/>
          <w:szCs w:val="24"/>
        </w:rPr>
      </w:pPr>
      <w:r w:rsidRPr="003A3F0E">
        <w:rPr>
          <w:rFonts w:ascii="Arial" w:eastAsia="Times New Roman" w:hAnsi="Arial" w:cs="Arial"/>
          <w:color w:val="000000" w:themeColor="text1"/>
          <w:kern w:val="1"/>
          <w:sz w:val="24"/>
          <w:szCs w:val="24"/>
          <w:lang w:eastAsia="zh-CN"/>
        </w:rPr>
        <w:t>Podpisy osób</w:t>
      </w:r>
      <w:r w:rsidR="001836C7" w:rsidRPr="003A3F0E">
        <w:rPr>
          <w:rFonts w:ascii="Arial" w:eastAsia="Times New Roman" w:hAnsi="Arial" w:cs="Arial"/>
          <w:color w:val="000000" w:themeColor="text1"/>
          <w:kern w:val="1"/>
          <w:sz w:val="24"/>
          <w:szCs w:val="24"/>
          <w:lang w:eastAsia="zh-CN"/>
        </w:rPr>
        <w:t xml:space="preserve"> uprawnionych do składania </w:t>
      </w:r>
      <w:r w:rsidRPr="003A3F0E">
        <w:rPr>
          <w:rFonts w:ascii="Arial" w:eastAsia="Times New Roman" w:hAnsi="Arial" w:cs="Arial"/>
          <w:color w:val="000000" w:themeColor="text1"/>
          <w:kern w:val="1"/>
          <w:sz w:val="24"/>
          <w:szCs w:val="24"/>
          <w:lang w:eastAsia="zh-CN"/>
        </w:rPr>
        <w:t>oświadczeń woli w imieniu Zamawiającego</w:t>
      </w:r>
    </w:p>
    <w:sectPr w:rsidR="00C36390" w:rsidRPr="007708AF" w:rsidSect="00B142E7">
      <w:footerReference w:type="defaul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9D6A1" w14:textId="77777777" w:rsidR="007973A9" w:rsidRDefault="007973A9" w:rsidP="0071691F">
      <w:pPr>
        <w:spacing w:after="0" w:line="240" w:lineRule="auto"/>
      </w:pPr>
      <w:r>
        <w:separator/>
      </w:r>
    </w:p>
  </w:endnote>
  <w:endnote w:type="continuationSeparator" w:id="0">
    <w:p w14:paraId="4921B85F" w14:textId="77777777" w:rsidR="007973A9" w:rsidRDefault="007973A9" w:rsidP="0071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orndale">
    <w:altName w:val="Times New Roman"/>
    <w:charset w:val="00"/>
    <w:family w:val="roman"/>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default"/>
  </w:font>
  <w:font w:name="Trebuchet MS">
    <w:panose1 w:val="020B0603020202020204"/>
    <w:charset w:val="EE"/>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FrankfurtGothic">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E1AE" w14:textId="225612F0" w:rsidR="00E1169B" w:rsidRDefault="00E1169B">
    <w:pPr>
      <w:pStyle w:val="Stopka"/>
      <w:jc w:val="right"/>
    </w:pPr>
    <w:r>
      <w:fldChar w:fldCharType="begin"/>
    </w:r>
    <w:r>
      <w:instrText xml:space="preserve"> PAGE   \* MERGEFORMAT </w:instrText>
    </w:r>
    <w:r>
      <w:fldChar w:fldCharType="separate"/>
    </w:r>
    <w:r w:rsidR="00657EB5">
      <w:rPr>
        <w:noProof/>
      </w:rPr>
      <w:t>7</w:t>
    </w:r>
    <w:r>
      <w:rPr>
        <w:noProof/>
      </w:rPr>
      <w:fldChar w:fldCharType="end"/>
    </w:r>
    <w:r>
      <w:rPr>
        <w:noProof/>
        <w:lang w:val="pl-PL" w:eastAsia="pl-PL"/>
      </w:rPr>
      <w:drawing>
        <wp:inline distT="0" distB="0" distL="0" distR="0" wp14:anchorId="4EAB6633" wp14:editId="2376DF02">
          <wp:extent cx="5781040" cy="6572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040" cy="6572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05E4D" w14:textId="77777777" w:rsidR="007973A9" w:rsidRDefault="007973A9" w:rsidP="0071691F">
      <w:pPr>
        <w:spacing w:after="0" w:line="240" w:lineRule="auto"/>
      </w:pPr>
      <w:r>
        <w:separator/>
      </w:r>
    </w:p>
  </w:footnote>
  <w:footnote w:type="continuationSeparator" w:id="0">
    <w:p w14:paraId="27361972" w14:textId="77777777" w:rsidR="007973A9" w:rsidRDefault="007973A9" w:rsidP="00716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099BA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094C08A6"/>
    <w:lvl w:ilvl="0">
      <w:start w:val="1"/>
      <w:numFmt w:val="decimal"/>
      <w:pStyle w:val="Listanumerowana2"/>
      <w:lvlText w:val="%1."/>
      <w:lvlJc w:val="left"/>
      <w:pPr>
        <w:tabs>
          <w:tab w:val="num" w:pos="643"/>
        </w:tabs>
        <w:ind w:left="643" w:hanging="360"/>
      </w:pPr>
    </w:lvl>
  </w:abstractNum>
  <w:abstractNum w:abstractNumId="2" w15:restartNumberingAfterBreak="0">
    <w:nsid w:val="FFFFFF88"/>
    <w:multiLevelType w:val="singleLevel"/>
    <w:tmpl w:val="25AEDDD0"/>
    <w:lvl w:ilvl="0">
      <w:start w:val="1"/>
      <w:numFmt w:val="decimal"/>
      <w:pStyle w:val="Listanumerowana"/>
      <w:lvlText w:val="%1."/>
      <w:lvlJc w:val="left"/>
      <w:pPr>
        <w:tabs>
          <w:tab w:val="num" w:pos="360"/>
        </w:tabs>
        <w:ind w:left="360" w:hanging="360"/>
      </w:pPr>
    </w:lvl>
  </w:abstractNum>
  <w:abstractNum w:abstractNumId="3" w15:restartNumberingAfterBreak="0">
    <w:nsid w:val="00000002"/>
    <w:multiLevelType w:val="singleLevel"/>
    <w:tmpl w:val="00000002"/>
    <w:name w:val="WW8Num2"/>
    <w:lvl w:ilvl="0">
      <w:numFmt w:val="bullet"/>
      <w:lvlText w:val="-"/>
      <w:lvlJc w:val="left"/>
      <w:pPr>
        <w:tabs>
          <w:tab w:val="num" w:pos="720"/>
        </w:tabs>
        <w:ind w:left="720" w:hanging="360"/>
      </w:pPr>
      <w:rPr>
        <w:rFonts w:ascii="Thorndale" w:hAnsi="Thorndale" w:cs="Thorndale"/>
      </w:rPr>
    </w:lvl>
  </w:abstractNum>
  <w:abstractNum w:abstractNumId="4" w15:restartNumberingAfterBreak="0">
    <w:nsid w:val="00000003"/>
    <w:multiLevelType w:val="singleLevel"/>
    <w:tmpl w:val="00000003"/>
    <w:name w:val="WW8Num3"/>
    <w:lvl w:ilvl="0">
      <w:numFmt w:val="bullet"/>
      <w:lvlText w:val="-"/>
      <w:lvlJc w:val="left"/>
      <w:pPr>
        <w:tabs>
          <w:tab w:val="num" w:pos="720"/>
        </w:tabs>
        <w:ind w:left="720" w:hanging="360"/>
      </w:pPr>
      <w:rPr>
        <w:rFonts w:ascii="Thorndale" w:hAnsi="Thorndale" w:cs="Thorndale"/>
      </w:rPr>
    </w:lvl>
  </w:abstractNum>
  <w:abstractNum w:abstractNumId="5" w15:restartNumberingAfterBreak="0">
    <w:nsid w:val="00000004"/>
    <w:multiLevelType w:val="singleLevel"/>
    <w:tmpl w:val="00000004"/>
    <w:name w:val="WW8Num4"/>
    <w:lvl w:ilvl="0">
      <w:numFmt w:val="bullet"/>
      <w:lvlText w:val="-"/>
      <w:lvlJc w:val="left"/>
      <w:pPr>
        <w:tabs>
          <w:tab w:val="num" w:pos="720"/>
        </w:tabs>
        <w:ind w:left="720" w:hanging="360"/>
      </w:pPr>
      <w:rPr>
        <w:rFonts w:ascii="Thorndale" w:hAnsi="Thorndale" w:cs="Thorndale"/>
      </w:rPr>
    </w:lvl>
  </w:abstractNum>
  <w:abstractNum w:abstractNumId="6" w15:restartNumberingAfterBreak="0">
    <w:nsid w:val="00000005"/>
    <w:multiLevelType w:val="singleLevel"/>
    <w:tmpl w:val="00000005"/>
    <w:name w:val="WW8Num5"/>
    <w:lvl w:ilvl="0">
      <w:numFmt w:val="bullet"/>
      <w:lvlText w:val="-"/>
      <w:lvlJc w:val="left"/>
      <w:pPr>
        <w:tabs>
          <w:tab w:val="num" w:pos="720"/>
        </w:tabs>
        <w:ind w:left="720" w:hanging="360"/>
      </w:pPr>
      <w:rPr>
        <w:rFonts w:ascii="Thorndale" w:hAnsi="Thorndale" w:cs="Thorndale"/>
        <w:b w:val="0"/>
      </w:rPr>
    </w:lvl>
  </w:abstractNum>
  <w:abstractNum w:abstractNumId="7" w15:restartNumberingAfterBreak="0">
    <w:nsid w:val="00000007"/>
    <w:multiLevelType w:val="singleLevel"/>
    <w:tmpl w:val="1D30038C"/>
    <w:name w:val="WW8Num7"/>
    <w:lvl w:ilvl="0">
      <w:start w:val="1"/>
      <w:numFmt w:val="decimal"/>
      <w:lvlText w:val="%1."/>
      <w:lvlJc w:val="left"/>
      <w:pPr>
        <w:tabs>
          <w:tab w:val="num" w:pos="360"/>
        </w:tabs>
        <w:ind w:left="360" w:hanging="360"/>
      </w:pPr>
      <w:rPr>
        <w:rFonts w:hint="default"/>
      </w:rPr>
    </w:lvl>
  </w:abstractNum>
  <w:abstractNum w:abstractNumId="8" w15:restartNumberingAfterBreak="0">
    <w:nsid w:val="037833AE"/>
    <w:multiLevelType w:val="hybridMultilevel"/>
    <w:tmpl w:val="A7E47128"/>
    <w:name w:val="WW8Num17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05F7EEB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64D6608"/>
    <w:multiLevelType w:val="hybridMultilevel"/>
    <w:tmpl w:val="76EE0CC2"/>
    <w:lvl w:ilvl="0" w:tplc="7C3EDB0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9A17F2">
      <w:start w:val="1"/>
      <w:numFmt w:val="lowerLetter"/>
      <w:lvlText w:val="%2"/>
      <w:lvlJc w:val="left"/>
      <w:pPr>
        <w:ind w:left="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3EB194">
      <w:start w:val="1"/>
      <w:numFmt w:val="lowerRoman"/>
      <w:lvlText w:val="%3"/>
      <w:lvlJc w:val="left"/>
      <w:pPr>
        <w:ind w:left="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7E9210">
      <w:start w:val="1"/>
      <w:numFmt w:val="decimal"/>
      <w:lvlRestart w:val="0"/>
      <w:lvlText w:val="%4."/>
      <w:lvlJc w:val="left"/>
      <w:pPr>
        <w:ind w:left="91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FA0A0DF6">
      <w:start w:val="1"/>
      <w:numFmt w:val="lowerLetter"/>
      <w:lvlText w:val="%5"/>
      <w:lvlJc w:val="left"/>
      <w:pPr>
        <w:ind w:left="1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CC361E">
      <w:start w:val="1"/>
      <w:numFmt w:val="lowerRoman"/>
      <w:lvlText w:val="%6"/>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A2534C">
      <w:start w:val="1"/>
      <w:numFmt w:val="decimal"/>
      <w:lvlText w:val="%7"/>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52C142">
      <w:start w:val="1"/>
      <w:numFmt w:val="lowerLetter"/>
      <w:lvlText w:val="%8"/>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347214">
      <w:start w:val="1"/>
      <w:numFmt w:val="lowerRoman"/>
      <w:lvlText w:val="%9"/>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6D55B19"/>
    <w:multiLevelType w:val="hybridMultilevel"/>
    <w:tmpl w:val="3C3AFAEC"/>
    <w:lvl w:ilvl="0" w:tplc="97F06F9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8C1CBA">
      <w:start w:val="1"/>
      <w:numFmt w:val="lowerLetter"/>
      <w:lvlText w:val="%2)"/>
      <w:lvlJc w:val="left"/>
      <w:pPr>
        <w:ind w:left="24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927AD83C">
      <w:start w:val="1"/>
      <w:numFmt w:val="lowerRoman"/>
      <w:lvlText w:val="%3"/>
      <w:lvlJc w:val="left"/>
      <w:pPr>
        <w:ind w:left="2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782BAC">
      <w:start w:val="1"/>
      <w:numFmt w:val="decimal"/>
      <w:lvlText w:val="%4"/>
      <w:lvlJc w:val="left"/>
      <w:pPr>
        <w:ind w:left="2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44BEA8">
      <w:start w:val="1"/>
      <w:numFmt w:val="lowerLetter"/>
      <w:lvlText w:val="%5"/>
      <w:lvlJc w:val="left"/>
      <w:pPr>
        <w:ind w:left="3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946852">
      <w:start w:val="1"/>
      <w:numFmt w:val="lowerRoman"/>
      <w:lvlText w:val="%6"/>
      <w:lvlJc w:val="left"/>
      <w:pPr>
        <w:ind w:left="4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B88C46">
      <w:start w:val="1"/>
      <w:numFmt w:val="decimal"/>
      <w:lvlText w:val="%7"/>
      <w:lvlJc w:val="left"/>
      <w:pPr>
        <w:ind w:left="5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ACE608">
      <w:start w:val="1"/>
      <w:numFmt w:val="lowerLetter"/>
      <w:lvlText w:val="%8"/>
      <w:lvlJc w:val="left"/>
      <w:pPr>
        <w:ind w:left="5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BAE24C">
      <w:start w:val="1"/>
      <w:numFmt w:val="lowerRoman"/>
      <w:lvlText w:val="%9"/>
      <w:lvlJc w:val="left"/>
      <w:pPr>
        <w:ind w:left="6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D6CAB57"/>
    <w:multiLevelType w:val="hybridMultilevel"/>
    <w:tmpl w:val="FFFFFFFF"/>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040256C"/>
    <w:multiLevelType w:val="hybridMultilevel"/>
    <w:tmpl w:val="947865F4"/>
    <w:lvl w:ilvl="0" w:tplc="16E0051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3D6ADB"/>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85567B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B56AF5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5E20CB"/>
    <w:multiLevelType w:val="hybridMultilevel"/>
    <w:tmpl w:val="7E10CCB8"/>
    <w:lvl w:ilvl="0" w:tplc="8C0041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CE1002">
      <w:start w:val="1"/>
      <w:numFmt w:val="lowerLetter"/>
      <w:lvlText w:val="%2"/>
      <w:lvlJc w:val="left"/>
      <w:pPr>
        <w:ind w:left="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66D3BA">
      <w:start w:val="1"/>
      <w:numFmt w:val="lowerRoman"/>
      <w:lvlText w:val="%3"/>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9CDE44">
      <w:start w:val="1"/>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CCE6249A">
      <w:start w:val="1"/>
      <w:numFmt w:val="lowerLetter"/>
      <w:lvlText w:val="%5"/>
      <w:lvlJc w:val="left"/>
      <w:pPr>
        <w:ind w:left="1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0E9BFE">
      <w:start w:val="1"/>
      <w:numFmt w:val="lowerRoman"/>
      <w:lvlText w:val="%6"/>
      <w:lvlJc w:val="left"/>
      <w:pPr>
        <w:ind w:left="2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12DBB2">
      <w:start w:val="1"/>
      <w:numFmt w:val="decimal"/>
      <w:lvlText w:val="%7"/>
      <w:lvlJc w:val="left"/>
      <w:pPr>
        <w:ind w:left="3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C24FEA">
      <w:start w:val="1"/>
      <w:numFmt w:val="lowerLetter"/>
      <w:lvlText w:val="%8"/>
      <w:lvlJc w:val="left"/>
      <w:pPr>
        <w:ind w:left="3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E83BC8">
      <w:start w:val="1"/>
      <w:numFmt w:val="lowerRoman"/>
      <w:lvlText w:val="%9"/>
      <w:lvlJc w:val="left"/>
      <w:pPr>
        <w:ind w:left="4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B7C1E81"/>
    <w:multiLevelType w:val="hybridMultilevel"/>
    <w:tmpl w:val="6F3239E0"/>
    <w:lvl w:ilvl="0" w:tplc="1F14AC96">
      <w:start w:val="13"/>
      <w:numFmt w:val="decimal"/>
      <w:lvlText w:val="%1."/>
      <w:lvlJc w:val="left"/>
      <w:pPr>
        <w:ind w:left="2912" w:hanging="360"/>
      </w:pPr>
      <w:rPr>
        <w:rFonts w:ascii="Arial" w:hAnsi="Arial" w:cs="Arial" w:hint="default"/>
        <w:sz w:val="24"/>
        <w:szCs w:val="24"/>
      </w:rPr>
    </w:lvl>
    <w:lvl w:ilvl="1" w:tplc="C6F40D54">
      <w:start w:val="1"/>
      <w:numFmt w:val="decimal"/>
      <w:lvlText w:val="%2."/>
      <w:lvlJc w:val="right"/>
      <w:pPr>
        <w:ind w:left="1778" w:hanging="360"/>
      </w:pPr>
      <w:rPr>
        <w:rFonts w:hint="default"/>
      </w:rPr>
    </w:lvl>
    <w:lvl w:ilvl="2" w:tplc="5DF017A0">
      <w:start w:val="1"/>
      <w:numFmt w:val="decimal"/>
      <w:lvlText w:val="%3)"/>
      <w:lvlJc w:val="left"/>
      <w:pPr>
        <w:ind w:left="2432" w:hanging="180"/>
      </w:pPr>
      <w:rPr>
        <w:rFonts w:ascii="Arial" w:eastAsia="Calibri" w:hAnsi="Arial" w:cs="Arial" w:hint="default"/>
        <w:w w:val="99"/>
        <w:sz w:val="24"/>
        <w:szCs w:val="24"/>
      </w:rPr>
    </w:lvl>
    <w:lvl w:ilvl="3" w:tplc="F19459C4">
      <w:start w:val="1"/>
      <w:numFmt w:val="decimal"/>
      <w:lvlText w:val="%4)"/>
      <w:lvlJc w:val="left"/>
      <w:pPr>
        <w:ind w:left="1211" w:hanging="360"/>
      </w:pPr>
      <w:rPr>
        <w:rFonts w:hint="default"/>
        <w:b/>
      </w:r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19" w15:restartNumberingAfterBreak="0">
    <w:nsid w:val="20CE34FA"/>
    <w:multiLevelType w:val="multilevel"/>
    <w:tmpl w:val="39165B2E"/>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207EBC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4E8A27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AE668DD"/>
    <w:multiLevelType w:val="hybridMultilevel"/>
    <w:tmpl w:val="83C6B2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2D45DB"/>
    <w:multiLevelType w:val="multilevel"/>
    <w:tmpl w:val="31D2D66A"/>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85F533D"/>
    <w:multiLevelType w:val="hybridMultilevel"/>
    <w:tmpl w:val="4F3868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8888F7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8A6096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7DF0C76"/>
    <w:multiLevelType w:val="hybridMultilevel"/>
    <w:tmpl w:val="36E41822"/>
    <w:lvl w:ilvl="0" w:tplc="6BBC992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78D69E">
      <w:start w:val="1"/>
      <w:numFmt w:val="lowerLetter"/>
      <w:lvlText w:val="%2"/>
      <w:lvlJc w:val="left"/>
      <w:pPr>
        <w:ind w:left="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829C80">
      <w:start w:val="1"/>
      <w:numFmt w:val="lowerRoman"/>
      <w:lvlText w:val="%3"/>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76CCBA">
      <w:start w:val="1"/>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707CA5F2">
      <w:start w:val="1"/>
      <w:numFmt w:val="lowerLetter"/>
      <w:lvlText w:val="%5"/>
      <w:lvlJc w:val="left"/>
      <w:pPr>
        <w:ind w:left="1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7A998E">
      <w:start w:val="1"/>
      <w:numFmt w:val="lowerRoman"/>
      <w:lvlText w:val="%6"/>
      <w:lvlJc w:val="left"/>
      <w:pPr>
        <w:ind w:left="2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50D864">
      <w:start w:val="1"/>
      <w:numFmt w:val="decimal"/>
      <w:lvlText w:val="%7"/>
      <w:lvlJc w:val="left"/>
      <w:pPr>
        <w:ind w:left="3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DC3ABA">
      <w:start w:val="1"/>
      <w:numFmt w:val="lowerLetter"/>
      <w:lvlText w:val="%8"/>
      <w:lvlJc w:val="left"/>
      <w:pPr>
        <w:ind w:left="3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E2D204">
      <w:start w:val="1"/>
      <w:numFmt w:val="lowerRoman"/>
      <w:lvlText w:val="%9"/>
      <w:lvlJc w:val="left"/>
      <w:pPr>
        <w:ind w:left="4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E886DA6"/>
    <w:multiLevelType w:val="hybridMultilevel"/>
    <w:tmpl w:val="A5B6C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3F8F7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DC80212"/>
    <w:multiLevelType w:val="multilevel"/>
    <w:tmpl w:val="48F68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3406423"/>
    <w:multiLevelType w:val="hybridMultilevel"/>
    <w:tmpl w:val="98E411D0"/>
    <w:lvl w:ilvl="0" w:tplc="37AA02D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E82E86">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8475FC">
      <w:start w:val="1"/>
      <w:numFmt w:val="decimal"/>
      <w:lvlRestart w:val="0"/>
      <w:lvlText w:val="%3."/>
      <w:lvlJc w:val="left"/>
      <w:pPr>
        <w:ind w:left="12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53DEC9A8">
      <w:start w:val="1"/>
      <w:numFmt w:val="decimal"/>
      <w:lvlText w:val="%4"/>
      <w:lvlJc w:val="left"/>
      <w:pPr>
        <w:ind w:left="1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58D6F8">
      <w:start w:val="1"/>
      <w:numFmt w:val="lowerLetter"/>
      <w:lvlText w:val="%5"/>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B4A3AC">
      <w:start w:val="1"/>
      <w:numFmt w:val="lowerRoman"/>
      <w:lvlText w:val="%6"/>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AC874C">
      <w:start w:val="1"/>
      <w:numFmt w:val="decimal"/>
      <w:lvlText w:val="%7"/>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E6CBCC">
      <w:start w:val="1"/>
      <w:numFmt w:val="lowerLetter"/>
      <w:lvlText w:val="%8"/>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5E8694">
      <w:start w:val="1"/>
      <w:numFmt w:val="lowerRoman"/>
      <w:lvlText w:val="%9"/>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5E96A4F"/>
    <w:multiLevelType w:val="hybridMultilevel"/>
    <w:tmpl w:val="4D6A3146"/>
    <w:lvl w:ilvl="0" w:tplc="D7F445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A4A81C">
      <w:start w:val="1"/>
      <w:numFmt w:val="lowerLetter"/>
      <w:lvlText w:val="%2"/>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5EC6C8">
      <w:start w:val="1"/>
      <w:numFmt w:val="lowerRoman"/>
      <w:lvlText w:val="%3"/>
      <w:lvlJc w:val="left"/>
      <w:pPr>
        <w:ind w:left="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C6E07C">
      <w:start w:val="1"/>
      <w:numFmt w:val="decimal"/>
      <w:lvlText w:val="%4"/>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96A35C">
      <w:start w:val="1"/>
      <w:numFmt w:val="decimal"/>
      <w:lvlRestart w:val="0"/>
      <w:lvlText w:val="%5)"/>
      <w:lvlJc w:val="left"/>
      <w:pPr>
        <w:ind w:left="158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5" w:tplc="AE86C5CA">
      <w:start w:val="1"/>
      <w:numFmt w:val="lowerRoman"/>
      <w:lvlText w:val="%6"/>
      <w:lvlJc w:val="left"/>
      <w:pPr>
        <w:ind w:left="1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76458A">
      <w:start w:val="1"/>
      <w:numFmt w:val="decimal"/>
      <w:lvlText w:val="%7"/>
      <w:lvlJc w:val="left"/>
      <w:pPr>
        <w:ind w:left="2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A7DF8">
      <w:start w:val="1"/>
      <w:numFmt w:val="lowerLetter"/>
      <w:lvlText w:val="%8"/>
      <w:lvlJc w:val="left"/>
      <w:pPr>
        <w:ind w:left="3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6F30A">
      <w:start w:val="1"/>
      <w:numFmt w:val="lowerRoman"/>
      <w:lvlText w:val="%9"/>
      <w:lvlJc w:val="left"/>
      <w:pPr>
        <w:ind w:left="4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6034F18"/>
    <w:multiLevelType w:val="hybridMultilevel"/>
    <w:tmpl w:val="23029068"/>
    <w:lvl w:ilvl="0" w:tplc="26F27B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28A4FC">
      <w:start w:val="1"/>
      <w:numFmt w:val="lowerLetter"/>
      <w:lvlText w:val="%2"/>
      <w:lvlJc w:val="left"/>
      <w:pPr>
        <w:ind w:left="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DE0354">
      <w:start w:val="1"/>
      <w:numFmt w:val="decimal"/>
      <w:lvlRestart w:val="0"/>
      <w:lvlText w:val="%3."/>
      <w:lvlJc w:val="left"/>
      <w:pPr>
        <w:ind w:left="12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CEC84D74">
      <w:start w:val="1"/>
      <w:numFmt w:val="decimal"/>
      <w:lvlText w:val="%4"/>
      <w:lvlJc w:val="left"/>
      <w:pPr>
        <w:ind w:left="1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0C424A">
      <w:start w:val="1"/>
      <w:numFmt w:val="lowerLetter"/>
      <w:lvlText w:val="%5"/>
      <w:lvlJc w:val="left"/>
      <w:pPr>
        <w:ind w:left="2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C0863A">
      <w:start w:val="1"/>
      <w:numFmt w:val="lowerRoman"/>
      <w:lvlText w:val="%6"/>
      <w:lvlJc w:val="left"/>
      <w:pPr>
        <w:ind w:left="3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3A414C">
      <w:start w:val="1"/>
      <w:numFmt w:val="decimal"/>
      <w:lvlText w:val="%7"/>
      <w:lvlJc w:val="left"/>
      <w:pPr>
        <w:ind w:left="3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72D4FA">
      <w:start w:val="1"/>
      <w:numFmt w:val="lowerLetter"/>
      <w:lvlText w:val="%8"/>
      <w:lvlJc w:val="left"/>
      <w:pPr>
        <w:ind w:left="4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2CC5D2">
      <w:start w:val="1"/>
      <w:numFmt w:val="lowerRoman"/>
      <w:lvlText w:val="%9"/>
      <w:lvlJc w:val="left"/>
      <w:pPr>
        <w:ind w:left="5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89E51FA"/>
    <w:multiLevelType w:val="hybridMultilevel"/>
    <w:tmpl w:val="42DA3A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E976BA"/>
    <w:multiLevelType w:val="multilevel"/>
    <w:tmpl w:val="19901BBC"/>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26A13E1"/>
    <w:multiLevelType w:val="hybridMultilevel"/>
    <w:tmpl w:val="FEC214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29334E1"/>
    <w:multiLevelType w:val="hybridMultilevel"/>
    <w:tmpl w:val="7A68687A"/>
    <w:lvl w:ilvl="0" w:tplc="6BAE7406">
      <w:start w:val="1"/>
      <w:numFmt w:val="lowerLetter"/>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6114EE0"/>
    <w:multiLevelType w:val="hybridMultilevel"/>
    <w:tmpl w:val="17F2FA36"/>
    <w:lvl w:ilvl="0" w:tplc="A266992A">
      <w:start w:val="1"/>
      <w:numFmt w:val="lowerLetter"/>
      <w:lvlText w:val="%1)"/>
      <w:lvlJc w:val="left"/>
      <w:pPr>
        <w:ind w:left="720" w:hanging="360"/>
      </w:pPr>
      <w:rPr>
        <w:rFonts w:ascii="Arial" w:eastAsia="TimesNew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460D34"/>
    <w:multiLevelType w:val="hybridMultilevel"/>
    <w:tmpl w:val="97A07D9C"/>
    <w:lvl w:ilvl="0" w:tplc="24B4557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D74814"/>
    <w:multiLevelType w:val="hybridMultilevel"/>
    <w:tmpl w:val="67E09746"/>
    <w:lvl w:ilvl="0" w:tplc="C568C50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DE010A">
      <w:start w:val="1"/>
      <w:numFmt w:val="lowerLetter"/>
      <w:lvlText w:val="%2"/>
      <w:lvlJc w:val="left"/>
      <w:pPr>
        <w:ind w:left="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2A513A">
      <w:start w:val="1"/>
      <w:numFmt w:val="lowerRoman"/>
      <w:lvlText w:val="%3"/>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B0811A">
      <w:start w:val="3"/>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D14CE012">
      <w:start w:val="1"/>
      <w:numFmt w:val="lowerLetter"/>
      <w:lvlText w:val="%5"/>
      <w:lvlJc w:val="left"/>
      <w:pPr>
        <w:ind w:left="2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62BB86">
      <w:start w:val="1"/>
      <w:numFmt w:val="lowerRoman"/>
      <w:lvlText w:val="%6"/>
      <w:lvlJc w:val="left"/>
      <w:pPr>
        <w:ind w:left="2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7A43A6">
      <w:start w:val="1"/>
      <w:numFmt w:val="decimal"/>
      <w:lvlText w:val="%7"/>
      <w:lvlJc w:val="left"/>
      <w:pPr>
        <w:ind w:left="3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5C4E9E">
      <w:start w:val="1"/>
      <w:numFmt w:val="lowerLetter"/>
      <w:lvlText w:val="%8"/>
      <w:lvlJc w:val="left"/>
      <w:pPr>
        <w:ind w:left="4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223E12">
      <w:start w:val="1"/>
      <w:numFmt w:val="lowerRoman"/>
      <w:lvlText w:val="%9"/>
      <w:lvlJc w:val="left"/>
      <w:pPr>
        <w:ind w:left="4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A5D176A"/>
    <w:multiLevelType w:val="hybridMultilevel"/>
    <w:tmpl w:val="E67EF220"/>
    <w:lvl w:ilvl="0" w:tplc="22C8BB5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28A008">
      <w:start w:val="1"/>
      <w:numFmt w:val="lowerLetter"/>
      <w:lvlText w:val="%2"/>
      <w:lvlJc w:val="left"/>
      <w:pPr>
        <w:ind w:left="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D0C5BE">
      <w:start w:val="1"/>
      <w:numFmt w:val="lowerRoman"/>
      <w:lvlText w:val="%3"/>
      <w:lvlJc w:val="left"/>
      <w:pPr>
        <w:ind w:left="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986276">
      <w:start w:val="1"/>
      <w:numFmt w:val="decimal"/>
      <w:lvlText w:val="%4"/>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180960">
      <w:start w:val="1"/>
      <w:numFmt w:val="lowerLetter"/>
      <w:lvlText w:val="%5"/>
      <w:lvlJc w:val="left"/>
      <w:pPr>
        <w:ind w:left="1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DC1368">
      <w:start w:val="1"/>
      <w:numFmt w:val="decimal"/>
      <w:lvlRestart w:val="0"/>
      <w:lvlText w:val="%6)"/>
      <w:lvlJc w:val="left"/>
      <w:pPr>
        <w:ind w:left="169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6" w:tplc="BB066F34">
      <w:start w:val="1"/>
      <w:numFmt w:val="decimal"/>
      <w:lvlText w:val="%7"/>
      <w:lvlJc w:val="left"/>
      <w:pPr>
        <w:ind w:left="2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12FD14">
      <w:start w:val="1"/>
      <w:numFmt w:val="lowerLetter"/>
      <w:lvlText w:val="%8"/>
      <w:lvlJc w:val="left"/>
      <w:pPr>
        <w:ind w:left="3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8044EA">
      <w:start w:val="1"/>
      <w:numFmt w:val="lowerRoman"/>
      <w:lvlText w:val="%9"/>
      <w:lvlJc w:val="left"/>
      <w:pPr>
        <w:ind w:left="3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CCD587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6069967">
    <w:abstractNumId w:val="1"/>
  </w:num>
  <w:num w:numId="2" w16cid:durableId="1552841399">
    <w:abstractNumId w:val="2"/>
  </w:num>
  <w:num w:numId="3" w16cid:durableId="1364673491">
    <w:abstractNumId w:val="39"/>
  </w:num>
  <w:num w:numId="4" w16cid:durableId="1333685378">
    <w:abstractNumId w:val="22"/>
  </w:num>
  <w:num w:numId="5" w16cid:durableId="672495718">
    <w:abstractNumId w:val="24"/>
  </w:num>
  <w:num w:numId="6" w16cid:durableId="788401066">
    <w:abstractNumId w:val="34"/>
  </w:num>
  <w:num w:numId="7" w16cid:durableId="55399282">
    <w:abstractNumId w:val="8"/>
  </w:num>
  <w:num w:numId="8" w16cid:durableId="1272086478">
    <w:abstractNumId w:val="27"/>
  </w:num>
  <w:num w:numId="9" w16cid:durableId="657462273">
    <w:abstractNumId w:val="40"/>
  </w:num>
  <w:num w:numId="10" w16cid:durableId="355429913">
    <w:abstractNumId w:val="10"/>
  </w:num>
  <w:num w:numId="11" w16cid:durableId="63453044">
    <w:abstractNumId w:val="41"/>
  </w:num>
  <w:num w:numId="12" w16cid:durableId="593051584">
    <w:abstractNumId w:val="17"/>
  </w:num>
  <w:num w:numId="13" w16cid:durableId="1395083603">
    <w:abstractNumId w:val="18"/>
  </w:num>
  <w:num w:numId="14" w16cid:durableId="873005886">
    <w:abstractNumId w:val="33"/>
  </w:num>
  <w:num w:numId="15" w16cid:durableId="581915662">
    <w:abstractNumId w:val="42"/>
  </w:num>
  <w:num w:numId="16" w16cid:durableId="1117681251">
    <w:abstractNumId w:val="14"/>
  </w:num>
  <w:num w:numId="17" w16cid:durableId="1234508102">
    <w:abstractNumId w:val="0"/>
  </w:num>
  <w:num w:numId="18" w16cid:durableId="163983336">
    <w:abstractNumId w:val="20"/>
  </w:num>
  <w:num w:numId="19" w16cid:durableId="48191205">
    <w:abstractNumId w:val="9"/>
  </w:num>
  <w:num w:numId="20" w16cid:durableId="1249922128">
    <w:abstractNumId w:val="15"/>
  </w:num>
  <w:num w:numId="21" w16cid:durableId="848103343">
    <w:abstractNumId w:val="32"/>
  </w:num>
  <w:num w:numId="22" w16cid:durableId="65081478">
    <w:abstractNumId w:val="21"/>
  </w:num>
  <w:num w:numId="23" w16cid:durableId="2038040478">
    <w:abstractNumId w:val="31"/>
  </w:num>
  <w:num w:numId="24" w16cid:durableId="1355305636">
    <w:abstractNumId w:val="12"/>
  </w:num>
  <w:num w:numId="25" w16cid:durableId="1650284899">
    <w:abstractNumId w:val="11"/>
  </w:num>
  <w:num w:numId="26" w16cid:durableId="1520772635">
    <w:abstractNumId w:val="38"/>
  </w:num>
  <w:num w:numId="27" w16cid:durableId="1962300184">
    <w:abstractNumId w:val="13"/>
  </w:num>
  <w:num w:numId="28" w16cid:durableId="392126380">
    <w:abstractNumId w:val="26"/>
  </w:num>
  <w:num w:numId="29" w16cid:durableId="625551992">
    <w:abstractNumId w:val="29"/>
  </w:num>
  <w:num w:numId="30" w16cid:durableId="1348479826">
    <w:abstractNumId w:val="16"/>
  </w:num>
  <w:num w:numId="31" w16cid:durableId="615452698">
    <w:abstractNumId w:val="25"/>
  </w:num>
  <w:num w:numId="32" w16cid:durableId="543326094">
    <w:abstractNumId w:val="23"/>
  </w:num>
  <w:num w:numId="33" w16cid:durableId="552042250">
    <w:abstractNumId w:val="35"/>
  </w:num>
  <w:num w:numId="34" w16cid:durableId="159590790">
    <w:abstractNumId w:val="19"/>
  </w:num>
  <w:num w:numId="35" w16cid:durableId="12843115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4078597">
    <w:abstractNumId w:val="28"/>
  </w:num>
  <w:num w:numId="37" w16cid:durableId="164826665">
    <w:abstractNumId w:val="37"/>
  </w:num>
  <w:num w:numId="38" w16cid:durableId="1013803075">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23"/>
    <w:rsid w:val="000003EA"/>
    <w:rsid w:val="0000105C"/>
    <w:rsid w:val="00003396"/>
    <w:rsid w:val="000033B5"/>
    <w:rsid w:val="00003ABB"/>
    <w:rsid w:val="00005B42"/>
    <w:rsid w:val="000105B1"/>
    <w:rsid w:val="00010B15"/>
    <w:rsid w:val="00011456"/>
    <w:rsid w:val="00011DF4"/>
    <w:rsid w:val="00012218"/>
    <w:rsid w:val="0001238A"/>
    <w:rsid w:val="0001262B"/>
    <w:rsid w:val="0001330C"/>
    <w:rsid w:val="00014D05"/>
    <w:rsid w:val="00015E24"/>
    <w:rsid w:val="0001704F"/>
    <w:rsid w:val="00017731"/>
    <w:rsid w:val="00020EE2"/>
    <w:rsid w:val="00025104"/>
    <w:rsid w:val="00026A63"/>
    <w:rsid w:val="00026B28"/>
    <w:rsid w:val="00026C39"/>
    <w:rsid w:val="00026F20"/>
    <w:rsid w:val="000272A1"/>
    <w:rsid w:val="0002791B"/>
    <w:rsid w:val="00030D60"/>
    <w:rsid w:val="00031916"/>
    <w:rsid w:val="00033464"/>
    <w:rsid w:val="00033B77"/>
    <w:rsid w:val="00033E9E"/>
    <w:rsid w:val="00035076"/>
    <w:rsid w:val="00036DF3"/>
    <w:rsid w:val="00037AE5"/>
    <w:rsid w:val="00041AA2"/>
    <w:rsid w:val="00042F1A"/>
    <w:rsid w:val="00043A29"/>
    <w:rsid w:val="0004453F"/>
    <w:rsid w:val="00044FE1"/>
    <w:rsid w:val="000473F2"/>
    <w:rsid w:val="00047C6B"/>
    <w:rsid w:val="00047F80"/>
    <w:rsid w:val="000514E7"/>
    <w:rsid w:val="0005218C"/>
    <w:rsid w:val="000527E5"/>
    <w:rsid w:val="000530C2"/>
    <w:rsid w:val="00054793"/>
    <w:rsid w:val="00054B6A"/>
    <w:rsid w:val="0005723C"/>
    <w:rsid w:val="00061B02"/>
    <w:rsid w:val="00062B48"/>
    <w:rsid w:val="000657BA"/>
    <w:rsid w:val="00065C94"/>
    <w:rsid w:val="00065EC6"/>
    <w:rsid w:val="0006704D"/>
    <w:rsid w:val="00070C81"/>
    <w:rsid w:val="00072309"/>
    <w:rsid w:val="00072952"/>
    <w:rsid w:val="00073529"/>
    <w:rsid w:val="00073551"/>
    <w:rsid w:val="000738A3"/>
    <w:rsid w:val="000739FC"/>
    <w:rsid w:val="00073EC2"/>
    <w:rsid w:val="000740BD"/>
    <w:rsid w:val="0007524C"/>
    <w:rsid w:val="00075B0D"/>
    <w:rsid w:val="00075D32"/>
    <w:rsid w:val="0007648F"/>
    <w:rsid w:val="00081A85"/>
    <w:rsid w:val="00082CD9"/>
    <w:rsid w:val="00084611"/>
    <w:rsid w:val="000846E8"/>
    <w:rsid w:val="00084A22"/>
    <w:rsid w:val="00086E17"/>
    <w:rsid w:val="0008717D"/>
    <w:rsid w:val="0008764B"/>
    <w:rsid w:val="00090AD5"/>
    <w:rsid w:val="000910F4"/>
    <w:rsid w:val="000933E1"/>
    <w:rsid w:val="0009443F"/>
    <w:rsid w:val="00095009"/>
    <w:rsid w:val="0009657F"/>
    <w:rsid w:val="00096808"/>
    <w:rsid w:val="000A12EF"/>
    <w:rsid w:val="000A18E2"/>
    <w:rsid w:val="000A1FBC"/>
    <w:rsid w:val="000A2A52"/>
    <w:rsid w:val="000A327B"/>
    <w:rsid w:val="000A3EC3"/>
    <w:rsid w:val="000A400B"/>
    <w:rsid w:val="000A45CE"/>
    <w:rsid w:val="000A6590"/>
    <w:rsid w:val="000A6A00"/>
    <w:rsid w:val="000A7C53"/>
    <w:rsid w:val="000B0024"/>
    <w:rsid w:val="000B03AC"/>
    <w:rsid w:val="000B1086"/>
    <w:rsid w:val="000B1120"/>
    <w:rsid w:val="000B1408"/>
    <w:rsid w:val="000B252A"/>
    <w:rsid w:val="000B3EB4"/>
    <w:rsid w:val="000B4AB4"/>
    <w:rsid w:val="000B551A"/>
    <w:rsid w:val="000B5B49"/>
    <w:rsid w:val="000B5FC3"/>
    <w:rsid w:val="000B78F9"/>
    <w:rsid w:val="000B7CBF"/>
    <w:rsid w:val="000C21EE"/>
    <w:rsid w:val="000C33E0"/>
    <w:rsid w:val="000C44AD"/>
    <w:rsid w:val="000C4F9B"/>
    <w:rsid w:val="000C608B"/>
    <w:rsid w:val="000C65A4"/>
    <w:rsid w:val="000C6FBE"/>
    <w:rsid w:val="000C7243"/>
    <w:rsid w:val="000D0520"/>
    <w:rsid w:val="000D0D5C"/>
    <w:rsid w:val="000D0FF4"/>
    <w:rsid w:val="000D60D4"/>
    <w:rsid w:val="000D624F"/>
    <w:rsid w:val="000D6978"/>
    <w:rsid w:val="000D6A5A"/>
    <w:rsid w:val="000D6F06"/>
    <w:rsid w:val="000E276C"/>
    <w:rsid w:val="000E3B15"/>
    <w:rsid w:val="000E3C1A"/>
    <w:rsid w:val="000E3F28"/>
    <w:rsid w:val="000E4A3B"/>
    <w:rsid w:val="000E595B"/>
    <w:rsid w:val="000E6C67"/>
    <w:rsid w:val="000E7697"/>
    <w:rsid w:val="000E7F2D"/>
    <w:rsid w:val="000E7FE1"/>
    <w:rsid w:val="000F0532"/>
    <w:rsid w:val="000F0613"/>
    <w:rsid w:val="000F076F"/>
    <w:rsid w:val="000F167B"/>
    <w:rsid w:val="000F2AB1"/>
    <w:rsid w:val="000F34A1"/>
    <w:rsid w:val="000F3C18"/>
    <w:rsid w:val="000F3EDF"/>
    <w:rsid w:val="000F4538"/>
    <w:rsid w:val="000F4855"/>
    <w:rsid w:val="000F4885"/>
    <w:rsid w:val="000F4DA0"/>
    <w:rsid w:val="000F57C4"/>
    <w:rsid w:val="000F79E7"/>
    <w:rsid w:val="001020DE"/>
    <w:rsid w:val="00102346"/>
    <w:rsid w:val="00102CB5"/>
    <w:rsid w:val="0010310B"/>
    <w:rsid w:val="00103D4D"/>
    <w:rsid w:val="00105043"/>
    <w:rsid w:val="00106728"/>
    <w:rsid w:val="00106A71"/>
    <w:rsid w:val="00110338"/>
    <w:rsid w:val="00110D35"/>
    <w:rsid w:val="00111592"/>
    <w:rsid w:val="00111E02"/>
    <w:rsid w:val="00112F60"/>
    <w:rsid w:val="00113111"/>
    <w:rsid w:val="00113206"/>
    <w:rsid w:val="0011419B"/>
    <w:rsid w:val="001147E1"/>
    <w:rsid w:val="00114CFD"/>
    <w:rsid w:val="00115570"/>
    <w:rsid w:val="00115611"/>
    <w:rsid w:val="0011620D"/>
    <w:rsid w:val="00120B6B"/>
    <w:rsid w:val="00121239"/>
    <w:rsid w:val="0012134D"/>
    <w:rsid w:val="0012188E"/>
    <w:rsid w:val="00121D80"/>
    <w:rsid w:val="0012292A"/>
    <w:rsid w:val="00123232"/>
    <w:rsid w:val="0012397B"/>
    <w:rsid w:val="00123B2F"/>
    <w:rsid w:val="00126688"/>
    <w:rsid w:val="00126B8B"/>
    <w:rsid w:val="00126E31"/>
    <w:rsid w:val="0012714F"/>
    <w:rsid w:val="001273BC"/>
    <w:rsid w:val="001275A0"/>
    <w:rsid w:val="00130693"/>
    <w:rsid w:val="00131CFE"/>
    <w:rsid w:val="00132177"/>
    <w:rsid w:val="00132AEC"/>
    <w:rsid w:val="00132C94"/>
    <w:rsid w:val="00133598"/>
    <w:rsid w:val="00133E01"/>
    <w:rsid w:val="00135A55"/>
    <w:rsid w:val="0013640C"/>
    <w:rsid w:val="00136A5E"/>
    <w:rsid w:val="00137B85"/>
    <w:rsid w:val="001408E3"/>
    <w:rsid w:val="00140BAE"/>
    <w:rsid w:val="00142DD3"/>
    <w:rsid w:val="00143450"/>
    <w:rsid w:val="00143A56"/>
    <w:rsid w:val="00146B46"/>
    <w:rsid w:val="00147AA0"/>
    <w:rsid w:val="001519DE"/>
    <w:rsid w:val="00153888"/>
    <w:rsid w:val="0015422F"/>
    <w:rsid w:val="00155E02"/>
    <w:rsid w:val="001602E2"/>
    <w:rsid w:val="001613D9"/>
    <w:rsid w:val="001617F9"/>
    <w:rsid w:val="00161DD1"/>
    <w:rsid w:val="001655BE"/>
    <w:rsid w:val="001664E3"/>
    <w:rsid w:val="00166E69"/>
    <w:rsid w:val="00167393"/>
    <w:rsid w:val="00170907"/>
    <w:rsid w:val="00170F30"/>
    <w:rsid w:val="00171FDD"/>
    <w:rsid w:val="00172C0C"/>
    <w:rsid w:val="0017481B"/>
    <w:rsid w:val="001748B1"/>
    <w:rsid w:val="00176EB5"/>
    <w:rsid w:val="00177BF6"/>
    <w:rsid w:val="0018142A"/>
    <w:rsid w:val="00181523"/>
    <w:rsid w:val="001827C4"/>
    <w:rsid w:val="00182F00"/>
    <w:rsid w:val="0018342C"/>
    <w:rsid w:val="001836C7"/>
    <w:rsid w:val="00183A3F"/>
    <w:rsid w:val="00184AD0"/>
    <w:rsid w:val="00185ED8"/>
    <w:rsid w:val="00186841"/>
    <w:rsid w:val="001874BA"/>
    <w:rsid w:val="00187731"/>
    <w:rsid w:val="00187AAB"/>
    <w:rsid w:val="00190E49"/>
    <w:rsid w:val="00192974"/>
    <w:rsid w:val="00193775"/>
    <w:rsid w:val="001941E5"/>
    <w:rsid w:val="00194E57"/>
    <w:rsid w:val="001955D0"/>
    <w:rsid w:val="00196079"/>
    <w:rsid w:val="00196A32"/>
    <w:rsid w:val="00197866"/>
    <w:rsid w:val="00197EBC"/>
    <w:rsid w:val="001A09B5"/>
    <w:rsid w:val="001A0CA3"/>
    <w:rsid w:val="001A0E5B"/>
    <w:rsid w:val="001A1768"/>
    <w:rsid w:val="001A3847"/>
    <w:rsid w:val="001A3BC4"/>
    <w:rsid w:val="001A4F12"/>
    <w:rsid w:val="001B141A"/>
    <w:rsid w:val="001B18D2"/>
    <w:rsid w:val="001B25F5"/>
    <w:rsid w:val="001B439C"/>
    <w:rsid w:val="001B6409"/>
    <w:rsid w:val="001C012A"/>
    <w:rsid w:val="001C0D07"/>
    <w:rsid w:val="001C1F4A"/>
    <w:rsid w:val="001C239C"/>
    <w:rsid w:val="001C5392"/>
    <w:rsid w:val="001C5521"/>
    <w:rsid w:val="001C6646"/>
    <w:rsid w:val="001C79A5"/>
    <w:rsid w:val="001D0003"/>
    <w:rsid w:val="001D0488"/>
    <w:rsid w:val="001D38E0"/>
    <w:rsid w:val="001D3BD9"/>
    <w:rsid w:val="001D500B"/>
    <w:rsid w:val="001D5405"/>
    <w:rsid w:val="001D5584"/>
    <w:rsid w:val="001D64FC"/>
    <w:rsid w:val="001D7F5C"/>
    <w:rsid w:val="001E01F9"/>
    <w:rsid w:val="001E146F"/>
    <w:rsid w:val="001E16B7"/>
    <w:rsid w:val="001E1F7A"/>
    <w:rsid w:val="001E2773"/>
    <w:rsid w:val="001E29AE"/>
    <w:rsid w:val="001E3960"/>
    <w:rsid w:val="001E7256"/>
    <w:rsid w:val="001F1E00"/>
    <w:rsid w:val="001F29B4"/>
    <w:rsid w:val="001F3323"/>
    <w:rsid w:val="001F6055"/>
    <w:rsid w:val="001F7FBD"/>
    <w:rsid w:val="0020092F"/>
    <w:rsid w:val="00203761"/>
    <w:rsid w:val="00204102"/>
    <w:rsid w:val="0020471E"/>
    <w:rsid w:val="00204777"/>
    <w:rsid w:val="00204CDC"/>
    <w:rsid w:val="0020643B"/>
    <w:rsid w:val="00207A6C"/>
    <w:rsid w:val="00207B4A"/>
    <w:rsid w:val="002106E4"/>
    <w:rsid w:val="00211B06"/>
    <w:rsid w:val="00212897"/>
    <w:rsid w:val="00214952"/>
    <w:rsid w:val="00216062"/>
    <w:rsid w:val="00220410"/>
    <w:rsid w:val="00221318"/>
    <w:rsid w:val="002218C4"/>
    <w:rsid w:val="002222B9"/>
    <w:rsid w:val="0022238D"/>
    <w:rsid w:val="00222E67"/>
    <w:rsid w:val="00223F8A"/>
    <w:rsid w:val="0022474B"/>
    <w:rsid w:val="00225556"/>
    <w:rsid w:val="00225D8A"/>
    <w:rsid w:val="00227360"/>
    <w:rsid w:val="00230BD0"/>
    <w:rsid w:val="00232628"/>
    <w:rsid w:val="00233BDF"/>
    <w:rsid w:val="00236198"/>
    <w:rsid w:val="00236250"/>
    <w:rsid w:val="002362BD"/>
    <w:rsid w:val="002366D1"/>
    <w:rsid w:val="00240093"/>
    <w:rsid w:val="00241CDB"/>
    <w:rsid w:val="00242984"/>
    <w:rsid w:val="0024440E"/>
    <w:rsid w:val="00244DA1"/>
    <w:rsid w:val="00244DDC"/>
    <w:rsid w:val="002451A8"/>
    <w:rsid w:val="00245375"/>
    <w:rsid w:val="00245817"/>
    <w:rsid w:val="0024627E"/>
    <w:rsid w:val="00250006"/>
    <w:rsid w:val="00250234"/>
    <w:rsid w:val="00251059"/>
    <w:rsid w:val="00252595"/>
    <w:rsid w:val="00253624"/>
    <w:rsid w:val="00254E95"/>
    <w:rsid w:val="00255189"/>
    <w:rsid w:val="00255B52"/>
    <w:rsid w:val="00255C53"/>
    <w:rsid w:val="00256633"/>
    <w:rsid w:val="0025679E"/>
    <w:rsid w:val="00260207"/>
    <w:rsid w:val="0026096D"/>
    <w:rsid w:val="0026494C"/>
    <w:rsid w:val="00265030"/>
    <w:rsid w:val="002654D5"/>
    <w:rsid w:val="00266081"/>
    <w:rsid w:val="00267405"/>
    <w:rsid w:val="00272373"/>
    <w:rsid w:val="002747C7"/>
    <w:rsid w:val="0027675E"/>
    <w:rsid w:val="00276DE2"/>
    <w:rsid w:val="00276E79"/>
    <w:rsid w:val="00277085"/>
    <w:rsid w:val="00280213"/>
    <w:rsid w:val="0028377A"/>
    <w:rsid w:val="00283E1B"/>
    <w:rsid w:val="00283F33"/>
    <w:rsid w:val="00286CE0"/>
    <w:rsid w:val="002906A5"/>
    <w:rsid w:val="00291150"/>
    <w:rsid w:val="002913B2"/>
    <w:rsid w:val="002921B4"/>
    <w:rsid w:val="00292401"/>
    <w:rsid w:val="002934F3"/>
    <w:rsid w:val="00293DA7"/>
    <w:rsid w:val="00293E1F"/>
    <w:rsid w:val="002A00FE"/>
    <w:rsid w:val="002A197F"/>
    <w:rsid w:val="002A3944"/>
    <w:rsid w:val="002A50D5"/>
    <w:rsid w:val="002A5255"/>
    <w:rsid w:val="002A5DD7"/>
    <w:rsid w:val="002A6C2D"/>
    <w:rsid w:val="002A7453"/>
    <w:rsid w:val="002A77E3"/>
    <w:rsid w:val="002B10AC"/>
    <w:rsid w:val="002B142A"/>
    <w:rsid w:val="002B1D52"/>
    <w:rsid w:val="002B1FCA"/>
    <w:rsid w:val="002B23B0"/>
    <w:rsid w:val="002B30FE"/>
    <w:rsid w:val="002B345A"/>
    <w:rsid w:val="002B3802"/>
    <w:rsid w:val="002B39FB"/>
    <w:rsid w:val="002B5879"/>
    <w:rsid w:val="002B7A23"/>
    <w:rsid w:val="002C0275"/>
    <w:rsid w:val="002C2904"/>
    <w:rsid w:val="002C2D5E"/>
    <w:rsid w:val="002C2D82"/>
    <w:rsid w:val="002C3656"/>
    <w:rsid w:val="002C4319"/>
    <w:rsid w:val="002C5B3B"/>
    <w:rsid w:val="002C6E0C"/>
    <w:rsid w:val="002D1013"/>
    <w:rsid w:val="002D1748"/>
    <w:rsid w:val="002D1B49"/>
    <w:rsid w:val="002D2C91"/>
    <w:rsid w:val="002D2DC3"/>
    <w:rsid w:val="002D40AB"/>
    <w:rsid w:val="002D43AE"/>
    <w:rsid w:val="002E0349"/>
    <w:rsid w:val="002E1B20"/>
    <w:rsid w:val="002E1FC3"/>
    <w:rsid w:val="002E31A8"/>
    <w:rsid w:val="002E326E"/>
    <w:rsid w:val="002E4411"/>
    <w:rsid w:val="002E4F95"/>
    <w:rsid w:val="002E54B8"/>
    <w:rsid w:val="002E5E18"/>
    <w:rsid w:val="002E786E"/>
    <w:rsid w:val="002E7C2B"/>
    <w:rsid w:val="002E7D43"/>
    <w:rsid w:val="002F1A2A"/>
    <w:rsid w:val="002F1BDF"/>
    <w:rsid w:val="002F258A"/>
    <w:rsid w:val="002F2772"/>
    <w:rsid w:val="002F496C"/>
    <w:rsid w:val="002F50E5"/>
    <w:rsid w:val="002F59BA"/>
    <w:rsid w:val="002F65C9"/>
    <w:rsid w:val="002F6790"/>
    <w:rsid w:val="002F68A7"/>
    <w:rsid w:val="002F6945"/>
    <w:rsid w:val="002F76C2"/>
    <w:rsid w:val="003008FE"/>
    <w:rsid w:val="00300E8D"/>
    <w:rsid w:val="00301B4E"/>
    <w:rsid w:val="00301E0B"/>
    <w:rsid w:val="0030279B"/>
    <w:rsid w:val="00303715"/>
    <w:rsid w:val="00304D4D"/>
    <w:rsid w:val="003064B2"/>
    <w:rsid w:val="003067AE"/>
    <w:rsid w:val="00307ED7"/>
    <w:rsid w:val="003101E3"/>
    <w:rsid w:val="00310270"/>
    <w:rsid w:val="00311F0B"/>
    <w:rsid w:val="00311FA2"/>
    <w:rsid w:val="0031234B"/>
    <w:rsid w:val="00313C90"/>
    <w:rsid w:val="003140AA"/>
    <w:rsid w:val="00314258"/>
    <w:rsid w:val="00314CE3"/>
    <w:rsid w:val="00315584"/>
    <w:rsid w:val="0031558E"/>
    <w:rsid w:val="00315945"/>
    <w:rsid w:val="00316FE4"/>
    <w:rsid w:val="00317B56"/>
    <w:rsid w:val="00317ECF"/>
    <w:rsid w:val="00320EFB"/>
    <w:rsid w:val="00322663"/>
    <w:rsid w:val="00322AFA"/>
    <w:rsid w:val="0032309C"/>
    <w:rsid w:val="003232FC"/>
    <w:rsid w:val="0032353D"/>
    <w:rsid w:val="003236CF"/>
    <w:rsid w:val="00326CEB"/>
    <w:rsid w:val="00327349"/>
    <w:rsid w:val="0032774A"/>
    <w:rsid w:val="00330B7C"/>
    <w:rsid w:val="003312E2"/>
    <w:rsid w:val="003324CC"/>
    <w:rsid w:val="00332C30"/>
    <w:rsid w:val="00335B72"/>
    <w:rsid w:val="0033736C"/>
    <w:rsid w:val="003373F2"/>
    <w:rsid w:val="003378C3"/>
    <w:rsid w:val="00337C74"/>
    <w:rsid w:val="00337DB1"/>
    <w:rsid w:val="0034194A"/>
    <w:rsid w:val="00341E47"/>
    <w:rsid w:val="00342271"/>
    <w:rsid w:val="00342F2F"/>
    <w:rsid w:val="00345CC3"/>
    <w:rsid w:val="003465F1"/>
    <w:rsid w:val="0034733A"/>
    <w:rsid w:val="00350688"/>
    <w:rsid w:val="0035257C"/>
    <w:rsid w:val="00353499"/>
    <w:rsid w:val="0035423C"/>
    <w:rsid w:val="003542F2"/>
    <w:rsid w:val="003544C0"/>
    <w:rsid w:val="00354A48"/>
    <w:rsid w:val="003552A4"/>
    <w:rsid w:val="00356236"/>
    <w:rsid w:val="00356814"/>
    <w:rsid w:val="00360247"/>
    <w:rsid w:val="003619E3"/>
    <w:rsid w:val="00363353"/>
    <w:rsid w:val="003635A4"/>
    <w:rsid w:val="0036493B"/>
    <w:rsid w:val="00364E35"/>
    <w:rsid w:val="00365519"/>
    <w:rsid w:val="00365F4B"/>
    <w:rsid w:val="00367CF2"/>
    <w:rsid w:val="003711B3"/>
    <w:rsid w:val="003723DE"/>
    <w:rsid w:val="00373A05"/>
    <w:rsid w:val="00374FB0"/>
    <w:rsid w:val="003757F4"/>
    <w:rsid w:val="00377BDF"/>
    <w:rsid w:val="00380179"/>
    <w:rsid w:val="00381843"/>
    <w:rsid w:val="003831B5"/>
    <w:rsid w:val="003837C1"/>
    <w:rsid w:val="00383CEF"/>
    <w:rsid w:val="0038512E"/>
    <w:rsid w:val="0038704A"/>
    <w:rsid w:val="003871D8"/>
    <w:rsid w:val="00387555"/>
    <w:rsid w:val="0039321E"/>
    <w:rsid w:val="0039327A"/>
    <w:rsid w:val="003937CB"/>
    <w:rsid w:val="00393817"/>
    <w:rsid w:val="00393BED"/>
    <w:rsid w:val="003952F0"/>
    <w:rsid w:val="00395EDC"/>
    <w:rsid w:val="003962DA"/>
    <w:rsid w:val="003974DB"/>
    <w:rsid w:val="003978FA"/>
    <w:rsid w:val="00397C77"/>
    <w:rsid w:val="003A0033"/>
    <w:rsid w:val="003A0A54"/>
    <w:rsid w:val="003A0CBD"/>
    <w:rsid w:val="003A1565"/>
    <w:rsid w:val="003A1BB8"/>
    <w:rsid w:val="003A1FD4"/>
    <w:rsid w:val="003A26AA"/>
    <w:rsid w:val="003A28BB"/>
    <w:rsid w:val="003A3A41"/>
    <w:rsid w:val="003A3AF4"/>
    <w:rsid w:val="003A3E03"/>
    <w:rsid w:val="003A3F0E"/>
    <w:rsid w:val="003A47FE"/>
    <w:rsid w:val="003A59B5"/>
    <w:rsid w:val="003A5E50"/>
    <w:rsid w:val="003A6B57"/>
    <w:rsid w:val="003A7DF1"/>
    <w:rsid w:val="003B0625"/>
    <w:rsid w:val="003B31B1"/>
    <w:rsid w:val="003B4404"/>
    <w:rsid w:val="003B5172"/>
    <w:rsid w:val="003B531C"/>
    <w:rsid w:val="003B5885"/>
    <w:rsid w:val="003B5A97"/>
    <w:rsid w:val="003B5DF7"/>
    <w:rsid w:val="003B5F92"/>
    <w:rsid w:val="003B6325"/>
    <w:rsid w:val="003B650B"/>
    <w:rsid w:val="003B7A16"/>
    <w:rsid w:val="003C0749"/>
    <w:rsid w:val="003C0A97"/>
    <w:rsid w:val="003C21BC"/>
    <w:rsid w:val="003C29AA"/>
    <w:rsid w:val="003C2A45"/>
    <w:rsid w:val="003C57FC"/>
    <w:rsid w:val="003C5D9F"/>
    <w:rsid w:val="003D158C"/>
    <w:rsid w:val="003D2E16"/>
    <w:rsid w:val="003D3B38"/>
    <w:rsid w:val="003D3B8D"/>
    <w:rsid w:val="003D5281"/>
    <w:rsid w:val="003D563E"/>
    <w:rsid w:val="003D7708"/>
    <w:rsid w:val="003E061B"/>
    <w:rsid w:val="003E0AAE"/>
    <w:rsid w:val="003E0CD1"/>
    <w:rsid w:val="003E14E5"/>
    <w:rsid w:val="003E1593"/>
    <w:rsid w:val="003E479F"/>
    <w:rsid w:val="003E5920"/>
    <w:rsid w:val="003E6572"/>
    <w:rsid w:val="003E6769"/>
    <w:rsid w:val="003E6D12"/>
    <w:rsid w:val="003E7116"/>
    <w:rsid w:val="003F1BB0"/>
    <w:rsid w:val="003F273B"/>
    <w:rsid w:val="003F333A"/>
    <w:rsid w:val="003F34D6"/>
    <w:rsid w:val="003F3F6F"/>
    <w:rsid w:val="003F6210"/>
    <w:rsid w:val="0040021B"/>
    <w:rsid w:val="00402207"/>
    <w:rsid w:val="004025F9"/>
    <w:rsid w:val="00403053"/>
    <w:rsid w:val="00403703"/>
    <w:rsid w:val="00403F79"/>
    <w:rsid w:val="00404673"/>
    <w:rsid w:val="00404C43"/>
    <w:rsid w:val="0040511D"/>
    <w:rsid w:val="00405401"/>
    <w:rsid w:val="00407F92"/>
    <w:rsid w:val="00410470"/>
    <w:rsid w:val="004109BA"/>
    <w:rsid w:val="00411A60"/>
    <w:rsid w:val="004137CB"/>
    <w:rsid w:val="00416637"/>
    <w:rsid w:val="00417049"/>
    <w:rsid w:val="00424782"/>
    <w:rsid w:val="004249F1"/>
    <w:rsid w:val="00424DA3"/>
    <w:rsid w:val="00424E64"/>
    <w:rsid w:val="0042595C"/>
    <w:rsid w:val="00426138"/>
    <w:rsid w:val="0042613C"/>
    <w:rsid w:val="00426C51"/>
    <w:rsid w:val="00427215"/>
    <w:rsid w:val="00427854"/>
    <w:rsid w:val="00427AB7"/>
    <w:rsid w:val="0043089F"/>
    <w:rsid w:val="004308F1"/>
    <w:rsid w:val="00430937"/>
    <w:rsid w:val="00430A47"/>
    <w:rsid w:val="00430CF4"/>
    <w:rsid w:val="00430E6B"/>
    <w:rsid w:val="00433E8C"/>
    <w:rsid w:val="00434C33"/>
    <w:rsid w:val="00434E5D"/>
    <w:rsid w:val="00434F5D"/>
    <w:rsid w:val="004357FB"/>
    <w:rsid w:val="00435819"/>
    <w:rsid w:val="00436854"/>
    <w:rsid w:val="004368B0"/>
    <w:rsid w:val="004400BD"/>
    <w:rsid w:val="00441163"/>
    <w:rsid w:val="00441563"/>
    <w:rsid w:val="00441911"/>
    <w:rsid w:val="00442862"/>
    <w:rsid w:val="00443023"/>
    <w:rsid w:val="004433E9"/>
    <w:rsid w:val="00443A68"/>
    <w:rsid w:val="00443DD6"/>
    <w:rsid w:val="0044486F"/>
    <w:rsid w:val="00444FD6"/>
    <w:rsid w:val="00445077"/>
    <w:rsid w:val="00447496"/>
    <w:rsid w:val="00450A12"/>
    <w:rsid w:val="004517F6"/>
    <w:rsid w:val="00451861"/>
    <w:rsid w:val="0045229C"/>
    <w:rsid w:val="004522FB"/>
    <w:rsid w:val="00452BB0"/>
    <w:rsid w:val="0045318D"/>
    <w:rsid w:val="004546B1"/>
    <w:rsid w:val="0045593E"/>
    <w:rsid w:val="00455C7D"/>
    <w:rsid w:val="00455DAF"/>
    <w:rsid w:val="00460681"/>
    <w:rsid w:val="00460D8F"/>
    <w:rsid w:val="00460DFE"/>
    <w:rsid w:val="00461F06"/>
    <w:rsid w:val="00462557"/>
    <w:rsid w:val="00462C02"/>
    <w:rsid w:val="00464F9A"/>
    <w:rsid w:val="00465E3B"/>
    <w:rsid w:val="004672CB"/>
    <w:rsid w:val="00467AD5"/>
    <w:rsid w:val="00471C2E"/>
    <w:rsid w:val="00472C62"/>
    <w:rsid w:val="004746DA"/>
    <w:rsid w:val="004747AD"/>
    <w:rsid w:val="00474839"/>
    <w:rsid w:val="00474F3C"/>
    <w:rsid w:val="00475A9E"/>
    <w:rsid w:val="0047626C"/>
    <w:rsid w:val="0047627D"/>
    <w:rsid w:val="00476747"/>
    <w:rsid w:val="004774EA"/>
    <w:rsid w:val="00480489"/>
    <w:rsid w:val="0048080A"/>
    <w:rsid w:val="00481ED7"/>
    <w:rsid w:val="00483374"/>
    <w:rsid w:val="0048408E"/>
    <w:rsid w:val="00485970"/>
    <w:rsid w:val="004864C7"/>
    <w:rsid w:val="00486714"/>
    <w:rsid w:val="00487BE3"/>
    <w:rsid w:val="00487F5D"/>
    <w:rsid w:val="00491279"/>
    <w:rsid w:val="004917E7"/>
    <w:rsid w:val="00493296"/>
    <w:rsid w:val="004939C5"/>
    <w:rsid w:val="004948F4"/>
    <w:rsid w:val="004951EF"/>
    <w:rsid w:val="00495D11"/>
    <w:rsid w:val="00496DF5"/>
    <w:rsid w:val="004A0608"/>
    <w:rsid w:val="004A0A38"/>
    <w:rsid w:val="004A0AA1"/>
    <w:rsid w:val="004A0E1E"/>
    <w:rsid w:val="004A2AAB"/>
    <w:rsid w:val="004A3FBF"/>
    <w:rsid w:val="004A44B0"/>
    <w:rsid w:val="004A4E1B"/>
    <w:rsid w:val="004A5428"/>
    <w:rsid w:val="004A5BFE"/>
    <w:rsid w:val="004A6850"/>
    <w:rsid w:val="004A6F88"/>
    <w:rsid w:val="004A7D5A"/>
    <w:rsid w:val="004B4090"/>
    <w:rsid w:val="004B5217"/>
    <w:rsid w:val="004B7F77"/>
    <w:rsid w:val="004C046D"/>
    <w:rsid w:val="004C0F08"/>
    <w:rsid w:val="004C2090"/>
    <w:rsid w:val="004C400B"/>
    <w:rsid w:val="004C413A"/>
    <w:rsid w:val="004C45D5"/>
    <w:rsid w:val="004C645F"/>
    <w:rsid w:val="004D084D"/>
    <w:rsid w:val="004D159B"/>
    <w:rsid w:val="004D1982"/>
    <w:rsid w:val="004D1996"/>
    <w:rsid w:val="004D1A04"/>
    <w:rsid w:val="004D3C47"/>
    <w:rsid w:val="004D4BD7"/>
    <w:rsid w:val="004D5369"/>
    <w:rsid w:val="004D5E14"/>
    <w:rsid w:val="004D6119"/>
    <w:rsid w:val="004D6157"/>
    <w:rsid w:val="004D7115"/>
    <w:rsid w:val="004D7FF5"/>
    <w:rsid w:val="004E03F9"/>
    <w:rsid w:val="004E14BA"/>
    <w:rsid w:val="004E3415"/>
    <w:rsid w:val="004E5121"/>
    <w:rsid w:val="004E523B"/>
    <w:rsid w:val="004E7F8E"/>
    <w:rsid w:val="004F050B"/>
    <w:rsid w:val="004F14E4"/>
    <w:rsid w:val="004F24F0"/>
    <w:rsid w:val="004F37AC"/>
    <w:rsid w:val="004F3B46"/>
    <w:rsid w:val="004F5082"/>
    <w:rsid w:val="004F5C1F"/>
    <w:rsid w:val="004F5E4C"/>
    <w:rsid w:val="004F6703"/>
    <w:rsid w:val="0050009C"/>
    <w:rsid w:val="00500A8B"/>
    <w:rsid w:val="00500BB0"/>
    <w:rsid w:val="00502A7A"/>
    <w:rsid w:val="00502FA9"/>
    <w:rsid w:val="00504EC1"/>
    <w:rsid w:val="0050506A"/>
    <w:rsid w:val="0050626E"/>
    <w:rsid w:val="00506B05"/>
    <w:rsid w:val="00510587"/>
    <w:rsid w:val="00510BD0"/>
    <w:rsid w:val="00510BDC"/>
    <w:rsid w:val="00510C1B"/>
    <w:rsid w:val="00511B0D"/>
    <w:rsid w:val="00512E7B"/>
    <w:rsid w:val="00514763"/>
    <w:rsid w:val="00516E1D"/>
    <w:rsid w:val="00517A0F"/>
    <w:rsid w:val="005203D4"/>
    <w:rsid w:val="00524123"/>
    <w:rsid w:val="00524783"/>
    <w:rsid w:val="00525B36"/>
    <w:rsid w:val="00530190"/>
    <w:rsid w:val="005316D3"/>
    <w:rsid w:val="005322AB"/>
    <w:rsid w:val="0053260A"/>
    <w:rsid w:val="00533B17"/>
    <w:rsid w:val="00533E67"/>
    <w:rsid w:val="00533E96"/>
    <w:rsid w:val="0053520B"/>
    <w:rsid w:val="00535ED6"/>
    <w:rsid w:val="005361C7"/>
    <w:rsid w:val="00537EF7"/>
    <w:rsid w:val="005400E1"/>
    <w:rsid w:val="005403EA"/>
    <w:rsid w:val="005411F0"/>
    <w:rsid w:val="005416A3"/>
    <w:rsid w:val="00542264"/>
    <w:rsid w:val="005431AD"/>
    <w:rsid w:val="00543EBC"/>
    <w:rsid w:val="005440E5"/>
    <w:rsid w:val="00544B58"/>
    <w:rsid w:val="00544CDB"/>
    <w:rsid w:val="00546BBA"/>
    <w:rsid w:val="005473B9"/>
    <w:rsid w:val="00547EB2"/>
    <w:rsid w:val="00551D00"/>
    <w:rsid w:val="0055311F"/>
    <w:rsid w:val="00553246"/>
    <w:rsid w:val="005534E8"/>
    <w:rsid w:val="005542A5"/>
    <w:rsid w:val="005543BD"/>
    <w:rsid w:val="00556424"/>
    <w:rsid w:val="00556719"/>
    <w:rsid w:val="005603E7"/>
    <w:rsid w:val="005605DE"/>
    <w:rsid w:val="00560A3F"/>
    <w:rsid w:val="005618EC"/>
    <w:rsid w:val="00561EA1"/>
    <w:rsid w:val="005701AD"/>
    <w:rsid w:val="0057061A"/>
    <w:rsid w:val="0057099F"/>
    <w:rsid w:val="00572C86"/>
    <w:rsid w:val="00572E9B"/>
    <w:rsid w:val="005746BA"/>
    <w:rsid w:val="00574CEE"/>
    <w:rsid w:val="00574D1C"/>
    <w:rsid w:val="005806CD"/>
    <w:rsid w:val="005811DD"/>
    <w:rsid w:val="00581297"/>
    <w:rsid w:val="00581C23"/>
    <w:rsid w:val="00582349"/>
    <w:rsid w:val="0058242C"/>
    <w:rsid w:val="005828C3"/>
    <w:rsid w:val="00582E80"/>
    <w:rsid w:val="00583CC0"/>
    <w:rsid w:val="00585883"/>
    <w:rsid w:val="005870AF"/>
    <w:rsid w:val="005877FF"/>
    <w:rsid w:val="00587EE4"/>
    <w:rsid w:val="00592CE6"/>
    <w:rsid w:val="00595E35"/>
    <w:rsid w:val="005A05EA"/>
    <w:rsid w:val="005A16E2"/>
    <w:rsid w:val="005A26FD"/>
    <w:rsid w:val="005A2C56"/>
    <w:rsid w:val="005A3070"/>
    <w:rsid w:val="005A333D"/>
    <w:rsid w:val="005A54B9"/>
    <w:rsid w:val="005A56E8"/>
    <w:rsid w:val="005A60B1"/>
    <w:rsid w:val="005A6484"/>
    <w:rsid w:val="005B0DD5"/>
    <w:rsid w:val="005B151D"/>
    <w:rsid w:val="005B1E85"/>
    <w:rsid w:val="005B3D95"/>
    <w:rsid w:val="005B6492"/>
    <w:rsid w:val="005B6D7A"/>
    <w:rsid w:val="005C05D5"/>
    <w:rsid w:val="005C17F8"/>
    <w:rsid w:val="005C24A4"/>
    <w:rsid w:val="005C250A"/>
    <w:rsid w:val="005C3C60"/>
    <w:rsid w:val="005C486C"/>
    <w:rsid w:val="005C4983"/>
    <w:rsid w:val="005C4CAD"/>
    <w:rsid w:val="005C5EAC"/>
    <w:rsid w:val="005C6139"/>
    <w:rsid w:val="005C672A"/>
    <w:rsid w:val="005D2ECF"/>
    <w:rsid w:val="005D4838"/>
    <w:rsid w:val="005D4EC1"/>
    <w:rsid w:val="005D5D67"/>
    <w:rsid w:val="005D79EA"/>
    <w:rsid w:val="005D7A67"/>
    <w:rsid w:val="005D7FB8"/>
    <w:rsid w:val="005E23EE"/>
    <w:rsid w:val="005E27D1"/>
    <w:rsid w:val="005E4000"/>
    <w:rsid w:val="005E57C6"/>
    <w:rsid w:val="005E5BE0"/>
    <w:rsid w:val="005E614D"/>
    <w:rsid w:val="005E6712"/>
    <w:rsid w:val="005E69D2"/>
    <w:rsid w:val="005F1AFF"/>
    <w:rsid w:val="005F225D"/>
    <w:rsid w:val="005F47B0"/>
    <w:rsid w:val="005F4FCF"/>
    <w:rsid w:val="005F64DF"/>
    <w:rsid w:val="005F777E"/>
    <w:rsid w:val="005F7C4F"/>
    <w:rsid w:val="00600D0F"/>
    <w:rsid w:val="00602343"/>
    <w:rsid w:val="00603BB4"/>
    <w:rsid w:val="006042AE"/>
    <w:rsid w:val="00604592"/>
    <w:rsid w:val="006069B3"/>
    <w:rsid w:val="00606A01"/>
    <w:rsid w:val="006077B7"/>
    <w:rsid w:val="00607941"/>
    <w:rsid w:val="00611160"/>
    <w:rsid w:val="00611542"/>
    <w:rsid w:val="0061168A"/>
    <w:rsid w:val="0061196F"/>
    <w:rsid w:val="0061300A"/>
    <w:rsid w:val="006131C3"/>
    <w:rsid w:val="00613FC8"/>
    <w:rsid w:val="0061517F"/>
    <w:rsid w:val="00615478"/>
    <w:rsid w:val="00615AE3"/>
    <w:rsid w:val="00616606"/>
    <w:rsid w:val="00616E52"/>
    <w:rsid w:val="00617A5E"/>
    <w:rsid w:val="00617CA1"/>
    <w:rsid w:val="0062046A"/>
    <w:rsid w:val="00620854"/>
    <w:rsid w:val="00620ED4"/>
    <w:rsid w:val="006211C6"/>
    <w:rsid w:val="00621555"/>
    <w:rsid w:val="0062175A"/>
    <w:rsid w:val="006235F6"/>
    <w:rsid w:val="00624257"/>
    <w:rsid w:val="00624677"/>
    <w:rsid w:val="0062498F"/>
    <w:rsid w:val="006257DB"/>
    <w:rsid w:val="00625CEF"/>
    <w:rsid w:val="006306E0"/>
    <w:rsid w:val="0063204D"/>
    <w:rsid w:val="00632449"/>
    <w:rsid w:val="0063329F"/>
    <w:rsid w:val="00633533"/>
    <w:rsid w:val="006341E7"/>
    <w:rsid w:val="00635435"/>
    <w:rsid w:val="00635D3A"/>
    <w:rsid w:val="006369C4"/>
    <w:rsid w:val="00640554"/>
    <w:rsid w:val="006412CB"/>
    <w:rsid w:val="006413D8"/>
    <w:rsid w:val="00641DEF"/>
    <w:rsid w:val="0064202F"/>
    <w:rsid w:val="00642E3A"/>
    <w:rsid w:val="006430D2"/>
    <w:rsid w:val="00643400"/>
    <w:rsid w:val="006443B2"/>
    <w:rsid w:val="00645C00"/>
    <w:rsid w:val="006464DA"/>
    <w:rsid w:val="006470A8"/>
    <w:rsid w:val="006518E5"/>
    <w:rsid w:val="006526A4"/>
    <w:rsid w:val="00652C0B"/>
    <w:rsid w:val="006530BF"/>
    <w:rsid w:val="00654B48"/>
    <w:rsid w:val="006550AB"/>
    <w:rsid w:val="006554E6"/>
    <w:rsid w:val="00656B06"/>
    <w:rsid w:val="00656BC4"/>
    <w:rsid w:val="00656D99"/>
    <w:rsid w:val="00657285"/>
    <w:rsid w:val="00657EB5"/>
    <w:rsid w:val="00657FF5"/>
    <w:rsid w:val="00660A36"/>
    <w:rsid w:val="00660D44"/>
    <w:rsid w:val="006610B5"/>
    <w:rsid w:val="006616AA"/>
    <w:rsid w:val="00663776"/>
    <w:rsid w:val="006645F3"/>
    <w:rsid w:val="006651BC"/>
    <w:rsid w:val="0066569C"/>
    <w:rsid w:val="0066665A"/>
    <w:rsid w:val="00666C6F"/>
    <w:rsid w:val="0066745D"/>
    <w:rsid w:val="00667888"/>
    <w:rsid w:val="00667E10"/>
    <w:rsid w:val="00667EA6"/>
    <w:rsid w:val="006706D1"/>
    <w:rsid w:val="006706D9"/>
    <w:rsid w:val="00670F1A"/>
    <w:rsid w:val="00671126"/>
    <w:rsid w:val="0067152A"/>
    <w:rsid w:val="00671C18"/>
    <w:rsid w:val="00672CB9"/>
    <w:rsid w:val="00674AED"/>
    <w:rsid w:val="00674BD9"/>
    <w:rsid w:val="0067678E"/>
    <w:rsid w:val="00676A08"/>
    <w:rsid w:val="00680228"/>
    <w:rsid w:val="00680D84"/>
    <w:rsid w:val="0068266C"/>
    <w:rsid w:val="0068327B"/>
    <w:rsid w:val="00683942"/>
    <w:rsid w:val="00685DF9"/>
    <w:rsid w:val="006869A6"/>
    <w:rsid w:val="00690066"/>
    <w:rsid w:val="006906EE"/>
    <w:rsid w:val="00691B06"/>
    <w:rsid w:val="00691FA0"/>
    <w:rsid w:val="00693B6B"/>
    <w:rsid w:val="006944AB"/>
    <w:rsid w:val="00694E2D"/>
    <w:rsid w:val="0069667E"/>
    <w:rsid w:val="00697116"/>
    <w:rsid w:val="00697BC0"/>
    <w:rsid w:val="006A072A"/>
    <w:rsid w:val="006A14E7"/>
    <w:rsid w:val="006A1632"/>
    <w:rsid w:val="006A3B50"/>
    <w:rsid w:val="006A3FF4"/>
    <w:rsid w:val="006A41D6"/>
    <w:rsid w:val="006A63F8"/>
    <w:rsid w:val="006A77AA"/>
    <w:rsid w:val="006B3A7A"/>
    <w:rsid w:val="006B471F"/>
    <w:rsid w:val="006B4DBA"/>
    <w:rsid w:val="006B5092"/>
    <w:rsid w:val="006B526C"/>
    <w:rsid w:val="006B5932"/>
    <w:rsid w:val="006B6424"/>
    <w:rsid w:val="006C0607"/>
    <w:rsid w:val="006C0D0A"/>
    <w:rsid w:val="006C1F05"/>
    <w:rsid w:val="006C205B"/>
    <w:rsid w:val="006C2597"/>
    <w:rsid w:val="006C3780"/>
    <w:rsid w:val="006C456D"/>
    <w:rsid w:val="006C5B23"/>
    <w:rsid w:val="006C6253"/>
    <w:rsid w:val="006C79C7"/>
    <w:rsid w:val="006D03A7"/>
    <w:rsid w:val="006D0A96"/>
    <w:rsid w:val="006D2332"/>
    <w:rsid w:val="006D3CBE"/>
    <w:rsid w:val="006D3FCE"/>
    <w:rsid w:val="006D4AE0"/>
    <w:rsid w:val="006D6284"/>
    <w:rsid w:val="006D661B"/>
    <w:rsid w:val="006E021B"/>
    <w:rsid w:val="006E0610"/>
    <w:rsid w:val="006E159E"/>
    <w:rsid w:val="006E1A18"/>
    <w:rsid w:val="006E1BD8"/>
    <w:rsid w:val="006E26B6"/>
    <w:rsid w:val="006E31C7"/>
    <w:rsid w:val="006E4FD7"/>
    <w:rsid w:val="006E642D"/>
    <w:rsid w:val="006E6444"/>
    <w:rsid w:val="006E6884"/>
    <w:rsid w:val="006E7237"/>
    <w:rsid w:val="006F14E7"/>
    <w:rsid w:val="006F1C28"/>
    <w:rsid w:val="006F2DEC"/>
    <w:rsid w:val="006F3E65"/>
    <w:rsid w:val="006F415B"/>
    <w:rsid w:val="006F588A"/>
    <w:rsid w:val="006F5AE2"/>
    <w:rsid w:val="006F682E"/>
    <w:rsid w:val="006F72ED"/>
    <w:rsid w:val="007007D0"/>
    <w:rsid w:val="00700D35"/>
    <w:rsid w:val="00701735"/>
    <w:rsid w:val="00701CDF"/>
    <w:rsid w:val="00702CE4"/>
    <w:rsid w:val="007035CA"/>
    <w:rsid w:val="007036EB"/>
    <w:rsid w:val="00703BBF"/>
    <w:rsid w:val="00703DB6"/>
    <w:rsid w:val="00703EA3"/>
    <w:rsid w:val="00703FD0"/>
    <w:rsid w:val="0070596B"/>
    <w:rsid w:val="00705EC5"/>
    <w:rsid w:val="00706716"/>
    <w:rsid w:val="00710E8F"/>
    <w:rsid w:val="007113C7"/>
    <w:rsid w:val="007113D9"/>
    <w:rsid w:val="0071191F"/>
    <w:rsid w:val="0071259F"/>
    <w:rsid w:val="00713F3E"/>
    <w:rsid w:val="00714153"/>
    <w:rsid w:val="00716463"/>
    <w:rsid w:val="0071691F"/>
    <w:rsid w:val="007169FA"/>
    <w:rsid w:val="00716ECA"/>
    <w:rsid w:val="00716FE4"/>
    <w:rsid w:val="00717D95"/>
    <w:rsid w:val="007224CE"/>
    <w:rsid w:val="007226AB"/>
    <w:rsid w:val="00722F22"/>
    <w:rsid w:val="00723574"/>
    <w:rsid w:val="00724698"/>
    <w:rsid w:val="007248D1"/>
    <w:rsid w:val="007249DF"/>
    <w:rsid w:val="00724E52"/>
    <w:rsid w:val="00727864"/>
    <w:rsid w:val="00730032"/>
    <w:rsid w:val="007315FC"/>
    <w:rsid w:val="0073160E"/>
    <w:rsid w:val="007340BE"/>
    <w:rsid w:val="00734677"/>
    <w:rsid w:val="0073590F"/>
    <w:rsid w:val="00735C4D"/>
    <w:rsid w:val="00736306"/>
    <w:rsid w:val="00736899"/>
    <w:rsid w:val="00736F3D"/>
    <w:rsid w:val="0073767F"/>
    <w:rsid w:val="00740279"/>
    <w:rsid w:val="00740429"/>
    <w:rsid w:val="007404AB"/>
    <w:rsid w:val="00741B4B"/>
    <w:rsid w:val="007425D6"/>
    <w:rsid w:val="00743234"/>
    <w:rsid w:val="007432C5"/>
    <w:rsid w:val="00743752"/>
    <w:rsid w:val="007438EA"/>
    <w:rsid w:val="00744C8C"/>
    <w:rsid w:val="00744C9C"/>
    <w:rsid w:val="00744DC5"/>
    <w:rsid w:val="00745D5F"/>
    <w:rsid w:val="00746017"/>
    <w:rsid w:val="00746508"/>
    <w:rsid w:val="007474A2"/>
    <w:rsid w:val="007479B8"/>
    <w:rsid w:val="00747B83"/>
    <w:rsid w:val="0075106D"/>
    <w:rsid w:val="007513A6"/>
    <w:rsid w:val="00751E33"/>
    <w:rsid w:val="007530BF"/>
    <w:rsid w:val="00753A68"/>
    <w:rsid w:val="00754146"/>
    <w:rsid w:val="00754640"/>
    <w:rsid w:val="0075476B"/>
    <w:rsid w:val="0075525F"/>
    <w:rsid w:val="00756E63"/>
    <w:rsid w:val="00757227"/>
    <w:rsid w:val="00757C69"/>
    <w:rsid w:val="00760245"/>
    <w:rsid w:val="00761B78"/>
    <w:rsid w:val="00765330"/>
    <w:rsid w:val="007708AF"/>
    <w:rsid w:val="007714FF"/>
    <w:rsid w:val="00776810"/>
    <w:rsid w:val="0077725B"/>
    <w:rsid w:val="00777EB3"/>
    <w:rsid w:val="0078165E"/>
    <w:rsid w:val="007827BE"/>
    <w:rsid w:val="0078367B"/>
    <w:rsid w:val="00783770"/>
    <w:rsid w:val="007840B0"/>
    <w:rsid w:val="007842AA"/>
    <w:rsid w:val="007844B8"/>
    <w:rsid w:val="00785DD7"/>
    <w:rsid w:val="00786DC9"/>
    <w:rsid w:val="00790F59"/>
    <w:rsid w:val="00791872"/>
    <w:rsid w:val="00792807"/>
    <w:rsid w:val="00792905"/>
    <w:rsid w:val="00793AD4"/>
    <w:rsid w:val="00794A70"/>
    <w:rsid w:val="00795276"/>
    <w:rsid w:val="00795AE1"/>
    <w:rsid w:val="007973A9"/>
    <w:rsid w:val="00797973"/>
    <w:rsid w:val="007A04AD"/>
    <w:rsid w:val="007A0711"/>
    <w:rsid w:val="007A1CC2"/>
    <w:rsid w:val="007A2336"/>
    <w:rsid w:val="007A2393"/>
    <w:rsid w:val="007A29D7"/>
    <w:rsid w:val="007A378F"/>
    <w:rsid w:val="007A3902"/>
    <w:rsid w:val="007A4180"/>
    <w:rsid w:val="007A4E90"/>
    <w:rsid w:val="007A6023"/>
    <w:rsid w:val="007A735A"/>
    <w:rsid w:val="007A7799"/>
    <w:rsid w:val="007A7F08"/>
    <w:rsid w:val="007B06C3"/>
    <w:rsid w:val="007B22DE"/>
    <w:rsid w:val="007B2775"/>
    <w:rsid w:val="007B3A30"/>
    <w:rsid w:val="007B599E"/>
    <w:rsid w:val="007B7D83"/>
    <w:rsid w:val="007C117C"/>
    <w:rsid w:val="007C164C"/>
    <w:rsid w:val="007C3F3A"/>
    <w:rsid w:val="007C4026"/>
    <w:rsid w:val="007C551B"/>
    <w:rsid w:val="007C6675"/>
    <w:rsid w:val="007C68AD"/>
    <w:rsid w:val="007C68AE"/>
    <w:rsid w:val="007C69EE"/>
    <w:rsid w:val="007C7719"/>
    <w:rsid w:val="007D1CE7"/>
    <w:rsid w:val="007D28E6"/>
    <w:rsid w:val="007D33FA"/>
    <w:rsid w:val="007D3448"/>
    <w:rsid w:val="007D40E9"/>
    <w:rsid w:val="007D5950"/>
    <w:rsid w:val="007D6EBE"/>
    <w:rsid w:val="007D7231"/>
    <w:rsid w:val="007E0A86"/>
    <w:rsid w:val="007E40F8"/>
    <w:rsid w:val="007E450B"/>
    <w:rsid w:val="007E4D2A"/>
    <w:rsid w:val="007E4E97"/>
    <w:rsid w:val="007E6643"/>
    <w:rsid w:val="007E6B3C"/>
    <w:rsid w:val="007E7CA7"/>
    <w:rsid w:val="007F0DDB"/>
    <w:rsid w:val="007F135A"/>
    <w:rsid w:val="007F1887"/>
    <w:rsid w:val="007F19C9"/>
    <w:rsid w:val="007F1D6C"/>
    <w:rsid w:val="007F2240"/>
    <w:rsid w:val="007F36BB"/>
    <w:rsid w:val="007F3897"/>
    <w:rsid w:val="007F40CD"/>
    <w:rsid w:val="007F5D1D"/>
    <w:rsid w:val="007F6513"/>
    <w:rsid w:val="007F69A8"/>
    <w:rsid w:val="00800292"/>
    <w:rsid w:val="0080287B"/>
    <w:rsid w:val="008038A1"/>
    <w:rsid w:val="00803D34"/>
    <w:rsid w:val="00803E56"/>
    <w:rsid w:val="00806577"/>
    <w:rsid w:val="0080694B"/>
    <w:rsid w:val="00806CED"/>
    <w:rsid w:val="00806DD0"/>
    <w:rsid w:val="008102B5"/>
    <w:rsid w:val="00811D62"/>
    <w:rsid w:val="00812119"/>
    <w:rsid w:val="008129DF"/>
    <w:rsid w:val="008139A7"/>
    <w:rsid w:val="00813DCB"/>
    <w:rsid w:val="00814741"/>
    <w:rsid w:val="0081517B"/>
    <w:rsid w:val="0081583C"/>
    <w:rsid w:val="00815DB5"/>
    <w:rsid w:val="00816099"/>
    <w:rsid w:val="0081618D"/>
    <w:rsid w:val="0081655F"/>
    <w:rsid w:val="00816940"/>
    <w:rsid w:val="00816AB2"/>
    <w:rsid w:val="008172EF"/>
    <w:rsid w:val="0081743B"/>
    <w:rsid w:val="008175B8"/>
    <w:rsid w:val="0082042A"/>
    <w:rsid w:val="008207E3"/>
    <w:rsid w:val="00820D1E"/>
    <w:rsid w:val="008213F8"/>
    <w:rsid w:val="00821C02"/>
    <w:rsid w:val="0082222E"/>
    <w:rsid w:val="008223DA"/>
    <w:rsid w:val="008227AC"/>
    <w:rsid w:val="00822CA1"/>
    <w:rsid w:val="00822DC2"/>
    <w:rsid w:val="00823358"/>
    <w:rsid w:val="008236FD"/>
    <w:rsid w:val="008243C6"/>
    <w:rsid w:val="00824C15"/>
    <w:rsid w:val="00824E97"/>
    <w:rsid w:val="008266A3"/>
    <w:rsid w:val="008266BB"/>
    <w:rsid w:val="00831660"/>
    <w:rsid w:val="0083474C"/>
    <w:rsid w:val="008369C2"/>
    <w:rsid w:val="0084037E"/>
    <w:rsid w:val="008437AF"/>
    <w:rsid w:val="00843B80"/>
    <w:rsid w:val="00843CBF"/>
    <w:rsid w:val="00844401"/>
    <w:rsid w:val="00844581"/>
    <w:rsid w:val="00844995"/>
    <w:rsid w:val="00844F85"/>
    <w:rsid w:val="00845A1F"/>
    <w:rsid w:val="008460BE"/>
    <w:rsid w:val="00847029"/>
    <w:rsid w:val="008504DE"/>
    <w:rsid w:val="00852BA1"/>
    <w:rsid w:val="0085373A"/>
    <w:rsid w:val="00853D67"/>
    <w:rsid w:val="008557BC"/>
    <w:rsid w:val="008565AF"/>
    <w:rsid w:val="0085706B"/>
    <w:rsid w:val="008572A7"/>
    <w:rsid w:val="00860DF8"/>
    <w:rsid w:val="0086118A"/>
    <w:rsid w:val="00861203"/>
    <w:rsid w:val="00861B3B"/>
    <w:rsid w:val="00861C76"/>
    <w:rsid w:val="008626A1"/>
    <w:rsid w:val="008631F2"/>
    <w:rsid w:val="00863A06"/>
    <w:rsid w:val="00863EE2"/>
    <w:rsid w:val="00864D85"/>
    <w:rsid w:val="00871C9E"/>
    <w:rsid w:val="00871F82"/>
    <w:rsid w:val="008725A6"/>
    <w:rsid w:val="0087332D"/>
    <w:rsid w:val="008739DA"/>
    <w:rsid w:val="0087667C"/>
    <w:rsid w:val="0087722A"/>
    <w:rsid w:val="00877286"/>
    <w:rsid w:val="00877DE4"/>
    <w:rsid w:val="008804B4"/>
    <w:rsid w:val="00880925"/>
    <w:rsid w:val="00881780"/>
    <w:rsid w:val="00883536"/>
    <w:rsid w:val="008867DD"/>
    <w:rsid w:val="008867F7"/>
    <w:rsid w:val="00887B7B"/>
    <w:rsid w:val="0089193A"/>
    <w:rsid w:val="008922B2"/>
    <w:rsid w:val="00893263"/>
    <w:rsid w:val="00895400"/>
    <w:rsid w:val="00895B89"/>
    <w:rsid w:val="008971DC"/>
    <w:rsid w:val="008A079C"/>
    <w:rsid w:val="008A12D2"/>
    <w:rsid w:val="008A20CC"/>
    <w:rsid w:val="008A317E"/>
    <w:rsid w:val="008A4102"/>
    <w:rsid w:val="008A4177"/>
    <w:rsid w:val="008A4D35"/>
    <w:rsid w:val="008A55FA"/>
    <w:rsid w:val="008A7955"/>
    <w:rsid w:val="008B17FC"/>
    <w:rsid w:val="008B2B23"/>
    <w:rsid w:val="008B426B"/>
    <w:rsid w:val="008B4ADF"/>
    <w:rsid w:val="008B600D"/>
    <w:rsid w:val="008B6ECC"/>
    <w:rsid w:val="008B742C"/>
    <w:rsid w:val="008B7464"/>
    <w:rsid w:val="008B7F83"/>
    <w:rsid w:val="008C246F"/>
    <w:rsid w:val="008C2E68"/>
    <w:rsid w:val="008C3D57"/>
    <w:rsid w:val="008C4740"/>
    <w:rsid w:val="008C61C1"/>
    <w:rsid w:val="008C6F3F"/>
    <w:rsid w:val="008C765B"/>
    <w:rsid w:val="008D04E7"/>
    <w:rsid w:val="008D181A"/>
    <w:rsid w:val="008D24A3"/>
    <w:rsid w:val="008D27CF"/>
    <w:rsid w:val="008D3AE5"/>
    <w:rsid w:val="008D45ED"/>
    <w:rsid w:val="008D4F26"/>
    <w:rsid w:val="008D5713"/>
    <w:rsid w:val="008D5C4A"/>
    <w:rsid w:val="008D65DE"/>
    <w:rsid w:val="008D683A"/>
    <w:rsid w:val="008D7077"/>
    <w:rsid w:val="008D70DB"/>
    <w:rsid w:val="008D7AB5"/>
    <w:rsid w:val="008E0409"/>
    <w:rsid w:val="008E1300"/>
    <w:rsid w:val="008E2050"/>
    <w:rsid w:val="008E4206"/>
    <w:rsid w:val="008E452C"/>
    <w:rsid w:val="008E551C"/>
    <w:rsid w:val="008E703C"/>
    <w:rsid w:val="008E7343"/>
    <w:rsid w:val="008F059B"/>
    <w:rsid w:val="008F0D7A"/>
    <w:rsid w:val="008F1FBC"/>
    <w:rsid w:val="008F2ABA"/>
    <w:rsid w:val="008F2B5A"/>
    <w:rsid w:val="008F2F1C"/>
    <w:rsid w:val="008F3492"/>
    <w:rsid w:val="008F35A3"/>
    <w:rsid w:val="008F390B"/>
    <w:rsid w:val="008F3A9B"/>
    <w:rsid w:val="008F5231"/>
    <w:rsid w:val="008F7E04"/>
    <w:rsid w:val="00900AA4"/>
    <w:rsid w:val="00901862"/>
    <w:rsid w:val="009043EF"/>
    <w:rsid w:val="00905A4B"/>
    <w:rsid w:val="00906941"/>
    <w:rsid w:val="009104F0"/>
    <w:rsid w:val="00910C32"/>
    <w:rsid w:val="00911BC8"/>
    <w:rsid w:val="00912E88"/>
    <w:rsid w:val="00913B24"/>
    <w:rsid w:val="009140C1"/>
    <w:rsid w:val="009143D8"/>
    <w:rsid w:val="00914BD5"/>
    <w:rsid w:val="009174EC"/>
    <w:rsid w:val="00917772"/>
    <w:rsid w:val="00917E65"/>
    <w:rsid w:val="00920731"/>
    <w:rsid w:val="00920AE8"/>
    <w:rsid w:val="0092115E"/>
    <w:rsid w:val="00922A95"/>
    <w:rsid w:val="00923914"/>
    <w:rsid w:val="00923F9B"/>
    <w:rsid w:val="00924472"/>
    <w:rsid w:val="009244A6"/>
    <w:rsid w:val="00924733"/>
    <w:rsid w:val="00925C6F"/>
    <w:rsid w:val="00925E43"/>
    <w:rsid w:val="00926F71"/>
    <w:rsid w:val="00927B68"/>
    <w:rsid w:val="00927BA8"/>
    <w:rsid w:val="00927EDD"/>
    <w:rsid w:val="009312BF"/>
    <w:rsid w:val="009320CA"/>
    <w:rsid w:val="009320EA"/>
    <w:rsid w:val="00932253"/>
    <w:rsid w:val="009323FF"/>
    <w:rsid w:val="00933123"/>
    <w:rsid w:val="00933265"/>
    <w:rsid w:val="00933CCC"/>
    <w:rsid w:val="00935E6A"/>
    <w:rsid w:val="00936EAD"/>
    <w:rsid w:val="0094011F"/>
    <w:rsid w:val="009416E3"/>
    <w:rsid w:val="00941AA3"/>
    <w:rsid w:val="00942BF7"/>
    <w:rsid w:val="00944846"/>
    <w:rsid w:val="00946157"/>
    <w:rsid w:val="009464CE"/>
    <w:rsid w:val="009467C9"/>
    <w:rsid w:val="00951D91"/>
    <w:rsid w:val="00952442"/>
    <w:rsid w:val="00953F0D"/>
    <w:rsid w:val="00954323"/>
    <w:rsid w:val="00954815"/>
    <w:rsid w:val="00955DF9"/>
    <w:rsid w:val="00955F16"/>
    <w:rsid w:val="00956041"/>
    <w:rsid w:val="009568F2"/>
    <w:rsid w:val="009570FD"/>
    <w:rsid w:val="00957FE6"/>
    <w:rsid w:val="0096040A"/>
    <w:rsid w:val="009655D3"/>
    <w:rsid w:val="0096593D"/>
    <w:rsid w:val="00966C03"/>
    <w:rsid w:val="00967325"/>
    <w:rsid w:val="00967AD6"/>
    <w:rsid w:val="00970B15"/>
    <w:rsid w:val="00971636"/>
    <w:rsid w:val="00971D3C"/>
    <w:rsid w:val="0097208A"/>
    <w:rsid w:val="009721D8"/>
    <w:rsid w:val="009734F8"/>
    <w:rsid w:val="00974006"/>
    <w:rsid w:val="009760D2"/>
    <w:rsid w:val="009760F6"/>
    <w:rsid w:val="0097630C"/>
    <w:rsid w:val="00977129"/>
    <w:rsid w:val="00980498"/>
    <w:rsid w:val="00980A71"/>
    <w:rsid w:val="00980DA1"/>
    <w:rsid w:val="00982B41"/>
    <w:rsid w:val="00982D0F"/>
    <w:rsid w:val="00983673"/>
    <w:rsid w:val="00983834"/>
    <w:rsid w:val="00990387"/>
    <w:rsid w:val="00990B46"/>
    <w:rsid w:val="00991A26"/>
    <w:rsid w:val="00992F31"/>
    <w:rsid w:val="0099358E"/>
    <w:rsid w:val="00994857"/>
    <w:rsid w:val="0099493A"/>
    <w:rsid w:val="009955F4"/>
    <w:rsid w:val="00995F76"/>
    <w:rsid w:val="0099757D"/>
    <w:rsid w:val="009A004B"/>
    <w:rsid w:val="009A14F3"/>
    <w:rsid w:val="009A190B"/>
    <w:rsid w:val="009A1B72"/>
    <w:rsid w:val="009A1D6F"/>
    <w:rsid w:val="009A464D"/>
    <w:rsid w:val="009A5606"/>
    <w:rsid w:val="009A62C1"/>
    <w:rsid w:val="009A6A9D"/>
    <w:rsid w:val="009A7DD2"/>
    <w:rsid w:val="009B03B1"/>
    <w:rsid w:val="009B040D"/>
    <w:rsid w:val="009B0698"/>
    <w:rsid w:val="009B1067"/>
    <w:rsid w:val="009B42CB"/>
    <w:rsid w:val="009B65B2"/>
    <w:rsid w:val="009B6EA5"/>
    <w:rsid w:val="009C010F"/>
    <w:rsid w:val="009C0135"/>
    <w:rsid w:val="009C0140"/>
    <w:rsid w:val="009C1857"/>
    <w:rsid w:val="009C1A6D"/>
    <w:rsid w:val="009C215C"/>
    <w:rsid w:val="009C31C9"/>
    <w:rsid w:val="009C3299"/>
    <w:rsid w:val="009C4148"/>
    <w:rsid w:val="009C5A9A"/>
    <w:rsid w:val="009C5AAF"/>
    <w:rsid w:val="009C6749"/>
    <w:rsid w:val="009C6FA2"/>
    <w:rsid w:val="009C761C"/>
    <w:rsid w:val="009D04F0"/>
    <w:rsid w:val="009D1278"/>
    <w:rsid w:val="009D3284"/>
    <w:rsid w:val="009D3FC2"/>
    <w:rsid w:val="009D4265"/>
    <w:rsid w:val="009D5F4D"/>
    <w:rsid w:val="009E048B"/>
    <w:rsid w:val="009E12D5"/>
    <w:rsid w:val="009E13EC"/>
    <w:rsid w:val="009E1ACF"/>
    <w:rsid w:val="009E1B01"/>
    <w:rsid w:val="009E1DD9"/>
    <w:rsid w:val="009E32EC"/>
    <w:rsid w:val="009E3DDD"/>
    <w:rsid w:val="009E4D7D"/>
    <w:rsid w:val="009E61D0"/>
    <w:rsid w:val="009E6AFD"/>
    <w:rsid w:val="009F04CA"/>
    <w:rsid w:val="009F0767"/>
    <w:rsid w:val="009F0E91"/>
    <w:rsid w:val="009F1BB9"/>
    <w:rsid w:val="009F1BC6"/>
    <w:rsid w:val="009F3B01"/>
    <w:rsid w:val="009F4B66"/>
    <w:rsid w:val="009F5998"/>
    <w:rsid w:val="009F6C15"/>
    <w:rsid w:val="00A00BD8"/>
    <w:rsid w:val="00A00F8A"/>
    <w:rsid w:val="00A012D4"/>
    <w:rsid w:val="00A01E8D"/>
    <w:rsid w:val="00A02682"/>
    <w:rsid w:val="00A03CAE"/>
    <w:rsid w:val="00A04068"/>
    <w:rsid w:val="00A04B0C"/>
    <w:rsid w:val="00A054BA"/>
    <w:rsid w:val="00A05BEB"/>
    <w:rsid w:val="00A05E4C"/>
    <w:rsid w:val="00A0602D"/>
    <w:rsid w:val="00A06CE0"/>
    <w:rsid w:val="00A075DF"/>
    <w:rsid w:val="00A11144"/>
    <w:rsid w:val="00A11F64"/>
    <w:rsid w:val="00A132F3"/>
    <w:rsid w:val="00A15016"/>
    <w:rsid w:val="00A174B9"/>
    <w:rsid w:val="00A20022"/>
    <w:rsid w:val="00A2034F"/>
    <w:rsid w:val="00A2069D"/>
    <w:rsid w:val="00A213E2"/>
    <w:rsid w:val="00A2149D"/>
    <w:rsid w:val="00A21ECC"/>
    <w:rsid w:val="00A22CCC"/>
    <w:rsid w:val="00A25001"/>
    <w:rsid w:val="00A25E3E"/>
    <w:rsid w:val="00A25FB6"/>
    <w:rsid w:val="00A26325"/>
    <w:rsid w:val="00A269AA"/>
    <w:rsid w:val="00A30E79"/>
    <w:rsid w:val="00A32365"/>
    <w:rsid w:val="00A32EB6"/>
    <w:rsid w:val="00A33539"/>
    <w:rsid w:val="00A369A5"/>
    <w:rsid w:val="00A36DF1"/>
    <w:rsid w:val="00A3734B"/>
    <w:rsid w:val="00A37370"/>
    <w:rsid w:val="00A400D1"/>
    <w:rsid w:val="00A41503"/>
    <w:rsid w:val="00A44885"/>
    <w:rsid w:val="00A44A0D"/>
    <w:rsid w:val="00A44B31"/>
    <w:rsid w:val="00A469D4"/>
    <w:rsid w:val="00A51029"/>
    <w:rsid w:val="00A51C7F"/>
    <w:rsid w:val="00A522F7"/>
    <w:rsid w:val="00A52B92"/>
    <w:rsid w:val="00A537D9"/>
    <w:rsid w:val="00A540B2"/>
    <w:rsid w:val="00A5439D"/>
    <w:rsid w:val="00A55CC9"/>
    <w:rsid w:val="00A56944"/>
    <w:rsid w:val="00A5789F"/>
    <w:rsid w:val="00A61317"/>
    <w:rsid w:val="00A619E1"/>
    <w:rsid w:val="00A61DEF"/>
    <w:rsid w:val="00A620D8"/>
    <w:rsid w:val="00A64A46"/>
    <w:rsid w:val="00A64E8F"/>
    <w:rsid w:val="00A65625"/>
    <w:rsid w:val="00A65C4C"/>
    <w:rsid w:val="00A66274"/>
    <w:rsid w:val="00A665E8"/>
    <w:rsid w:val="00A6689E"/>
    <w:rsid w:val="00A669F6"/>
    <w:rsid w:val="00A672E7"/>
    <w:rsid w:val="00A67536"/>
    <w:rsid w:val="00A67955"/>
    <w:rsid w:val="00A67B0C"/>
    <w:rsid w:val="00A70484"/>
    <w:rsid w:val="00A708C6"/>
    <w:rsid w:val="00A70E55"/>
    <w:rsid w:val="00A70F22"/>
    <w:rsid w:val="00A712F7"/>
    <w:rsid w:val="00A71E0E"/>
    <w:rsid w:val="00A71EA8"/>
    <w:rsid w:val="00A71F1D"/>
    <w:rsid w:val="00A720EE"/>
    <w:rsid w:val="00A72E6A"/>
    <w:rsid w:val="00A735A8"/>
    <w:rsid w:val="00A74188"/>
    <w:rsid w:val="00A74E32"/>
    <w:rsid w:val="00A76114"/>
    <w:rsid w:val="00A7648C"/>
    <w:rsid w:val="00A76AF0"/>
    <w:rsid w:val="00A76C3F"/>
    <w:rsid w:val="00A80113"/>
    <w:rsid w:val="00A8052B"/>
    <w:rsid w:val="00A80AC4"/>
    <w:rsid w:val="00A80CAF"/>
    <w:rsid w:val="00A80F11"/>
    <w:rsid w:val="00A8123B"/>
    <w:rsid w:val="00A819C5"/>
    <w:rsid w:val="00A8220E"/>
    <w:rsid w:val="00A82C69"/>
    <w:rsid w:val="00A83065"/>
    <w:rsid w:val="00A833E1"/>
    <w:rsid w:val="00A84B00"/>
    <w:rsid w:val="00A84B1C"/>
    <w:rsid w:val="00A84B74"/>
    <w:rsid w:val="00A865DA"/>
    <w:rsid w:val="00A86E9F"/>
    <w:rsid w:val="00A903BC"/>
    <w:rsid w:val="00A90406"/>
    <w:rsid w:val="00A91C68"/>
    <w:rsid w:val="00A9211B"/>
    <w:rsid w:val="00A932B6"/>
    <w:rsid w:val="00A93B4D"/>
    <w:rsid w:val="00A940E3"/>
    <w:rsid w:val="00A940E4"/>
    <w:rsid w:val="00A942E8"/>
    <w:rsid w:val="00A94374"/>
    <w:rsid w:val="00A94B80"/>
    <w:rsid w:val="00A94C57"/>
    <w:rsid w:val="00AA03D6"/>
    <w:rsid w:val="00AA04EF"/>
    <w:rsid w:val="00AA0D81"/>
    <w:rsid w:val="00AA1993"/>
    <w:rsid w:val="00AA2CD2"/>
    <w:rsid w:val="00AA4888"/>
    <w:rsid w:val="00AA5C14"/>
    <w:rsid w:val="00AA5DFD"/>
    <w:rsid w:val="00AA5ED2"/>
    <w:rsid w:val="00AA5EE2"/>
    <w:rsid w:val="00AA7140"/>
    <w:rsid w:val="00AB06CD"/>
    <w:rsid w:val="00AB274F"/>
    <w:rsid w:val="00AB28B8"/>
    <w:rsid w:val="00AB3D46"/>
    <w:rsid w:val="00AB463C"/>
    <w:rsid w:val="00AB53A6"/>
    <w:rsid w:val="00AB60D1"/>
    <w:rsid w:val="00AB750D"/>
    <w:rsid w:val="00AB7740"/>
    <w:rsid w:val="00AC1BE6"/>
    <w:rsid w:val="00AC41AA"/>
    <w:rsid w:val="00AC50FE"/>
    <w:rsid w:val="00AC58ED"/>
    <w:rsid w:val="00AC6273"/>
    <w:rsid w:val="00AC7470"/>
    <w:rsid w:val="00AC7B3A"/>
    <w:rsid w:val="00AC7FCC"/>
    <w:rsid w:val="00AD2A46"/>
    <w:rsid w:val="00AD31AB"/>
    <w:rsid w:val="00AD386C"/>
    <w:rsid w:val="00AD470C"/>
    <w:rsid w:val="00AD4A24"/>
    <w:rsid w:val="00AD5727"/>
    <w:rsid w:val="00AD5B68"/>
    <w:rsid w:val="00AD5E3B"/>
    <w:rsid w:val="00AD63B2"/>
    <w:rsid w:val="00AD6CA7"/>
    <w:rsid w:val="00AD75D6"/>
    <w:rsid w:val="00AE0DAE"/>
    <w:rsid w:val="00AE29EB"/>
    <w:rsid w:val="00AE3DAA"/>
    <w:rsid w:val="00AE4B50"/>
    <w:rsid w:val="00AE4CE9"/>
    <w:rsid w:val="00AE531F"/>
    <w:rsid w:val="00AE7206"/>
    <w:rsid w:val="00AE75C8"/>
    <w:rsid w:val="00AE7CBC"/>
    <w:rsid w:val="00AF0CBC"/>
    <w:rsid w:val="00AF0E5B"/>
    <w:rsid w:val="00AF15D7"/>
    <w:rsid w:val="00AF673A"/>
    <w:rsid w:val="00AF7591"/>
    <w:rsid w:val="00AF7D0E"/>
    <w:rsid w:val="00B02376"/>
    <w:rsid w:val="00B02EBC"/>
    <w:rsid w:val="00B035C8"/>
    <w:rsid w:val="00B0489A"/>
    <w:rsid w:val="00B0522F"/>
    <w:rsid w:val="00B056DE"/>
    <w:rsid w:val="00B07265"/>
    <w:rsid w:val="00B1071E"/>
    <w:rsid w:val="00B11134"/>
    <w:rsid w:val="00B11669"/>
    <w:rsid w:val="00B142E7"/>
    <w:rsid w:val="00B1431D"/>
    <w:rsid w:val="00B154AE"/>
    <w:rsid w:val="00B16908"/>
    <w:rsid w:val="00B1783A"/>
    <w:rsid w:val="00B20043"/>
    <w:rsid w:val="00B203AD"/>
    <w:rsid w:val="00B21267"/>
    <w:rsid w:val="00B21CFB"/>
    <w:rsid w:val="00B22C64"/>
    <w:rsid w:val="00B22E1F"/>
    <w:rsid w:val="00B2468E"/>
    <w:rsid w:val="00B24818"/>
    <w:rsid w:val="00B254FC"/>
    <w:rsid w:val="00B25787"/>
    <w:rsid w:val="00B27AD5"/>
    <w:rsid w:val="00B30655"/>
    <w:rsid w:val="00B3136B"/>
    <w:rsid w:val="00B33461"/>
    <w:rsid w:val="00B3417F"/>
    <w:rsid w:val="00B34751"/>
    <w:rsid w:val="00B34DF5"/>
    <w:rsid w:val="00B35353"/>
    <w:rsid w:val="00B356B7"/>
    <w:rsid w:val="00B35C20"/>
    <w:rsid w:val="00B36526"/>
    <w:rsid w:val="00B367E9"/>
    <w:rsid w:val="00B379B0"/>
    <w:rsid w:val="00B425FE"/>
    <w:rsid w:val="00B42E29"/>
    <w:rsid w:val="00B44594"/>
    <w:rsid w:val="00B45BCA"/>
    <w:rsid w:val="00B45E05"/>
    <w:rsid w:val="00B461F1"/>
    <w:rsid w:val="00B46B07"/>
    <w:rsid w:val="00B47CFF"/>
    <w:rsid w:val="00B47E1A"/>
    <w:rsid w:val="00B508DD"/>
    <w:rsid w:val="00B50B31"/>
    <w:rsid w:val="00B51E0D"/>
    <w:rsid w:val="00B52A1D"/>
    <w:rsid w:val="00B54074"/>
    <w:rsid w:val="00B540A4"/>
    <w:rsid w:val="00B54A55"/>
    <w:rsid w:val="00B55549"/>
    <w:rsid w:val="00B55BB1"/>
    <w:rsid w:val="00B56811"/>
    <w:rsid w:val="00B56DE4"/>
    <w:rsid w:val="00B614EC"/>
    <w:rsid w:val="00B626B8"/>
    <w:rsid w:val="00B653B4"/>
    <w:rsid w:val="00B65B7E"/>
    <w:rsid w:val="00B65BD8"/>
    <w:rsid w:val="00B661C8"/>
    <w:rsid w:val="00B66EEA"/>
    <w:rsid w:val="00B70291"/>
    <w:rsid w:val="00B71271"/>
    <w:rsid w:val="00B71C24"/>
    <w:rsid w:val="00B72029"/>
    <w:rsid w:val="00B72840"/>
    <w:rsid w:val="00B729A6"/>
    <w:rsid w:val="00B73257"/>
    <w:rsid w:val="00B73ACD"/>
    <w:rsid w:val="00B73BDD"/>
    <w:rsid w:val="00B7484A"/>
    <w:rsid w:val="00B754CC"/>
    <w:rsid w:val="00B76429"/>
    <w:rsid w:val="00B778D5"/>
    <w:rsid w:val="00B77A8A"/>
    <w:rsid w:val="00B802EF"/>
    <w:rsid w:val="00B84952"/>
    <w:rsid w:val="00B84A3D"/>
    <w:rsid w:val="00B85458"/>
    <w:rsid w:val="00B860CE"/>
    <w:rsid w:val="00B86B02"/>
    <w:rsid w:val="00B87188"/>
    <w:rsid w:val="00B87C4F"/>
    <w:rsid w:val="00B90A13"/>
    <w:rsid w:val="00B91302"/>
    <w:rsid w:val="00B91EC2"/>
    <w:rsid w:val="00B92D58"/>
    <w:rsid w:val="00B9303B"/>
    <w:rsid w:val="00B93893"/>
    <w:rsid w:val="00B943AD"/>
    <w:rsid w:val="00B94BD8"/>
    <w:rsid w:val="00B9526F"/>
    <w:rsid w:val="00B955FF"/>
    <w:rsid w:val="00B9710C"/>
    <w:rsid w:val="00B97CDD"/>
    <w:rsid w:val="00BA01D3"/>
    <w:rsid w:val="00BA1BF5"/>
    <w:rsid w:val="00BA22FC"/>
    <w:rsid w:val="00BA311D"/>
    <w:rsid w:val="00BA33AD"/>
    <w:rsid w:val="00BA3A1C"/>
    <w:rsid w:val="00BA3CC9"/>
    <w:rsid w:val="00BA5046"/>
    <w:rsid w:val="00BA68BC"/>
    <w:rsid w:val="00BB0B19"/>
    <w:rsid w:val="00BB15FA"/>
    <w:rsid w:val="00BB1CF8"/>
    <w:rsid w:val="00BB2BC6"/>
    <w:rsid w:val="00BB3696"/>
    <w:rsid w:val="00BB46BE"/>
    <w:rsid w:val="00BB482B"/>
    <w:rsid w:val="00BB4C9F"/>
    <w:rsid w:val="00BB507E"/>
    <w:rsid w:val="00BB56DF"/>
    <w:rsid w:val="00BB5F28"/>
    <w:rsid w:val="00BB66D5"/>
    <w:rsid w:val="00BB6EE8"/>
    <w:rsid w:val="00BB7471"/>
    <w:rsid w:val="00BB78EB"/>
    <w:rsid w:val="00BC2138"/>
    <w:rsid w:val="00BC396C"/>
    <w:rsid w:val="00BC4BE5"/>
    <w:rsid w:val="00BC7FFB"/>
    <w:rsid w:val="00BD194F"/>
    <w:rsid w:val="00BD24A9"/>
    <w:rsid w:val="00BD2B5F"/>
    <w:rsid w:val="00BD2BF1"/>
    <w:rsid w:val="00BD39FE"/>
    <w:rsid w:val="00BD4F12"/>
    <w:rsid w:val="00BE09B6"/>
    <w:rsid w:val="00BE1440"/>
    <w:rsid w:val="00BE1C30"/>
    <w:rsid w:val="00BE212F"/>
    <w:rsid w:val="00BE370A"/>
    <w:rsid w:val="00BE4294"/>
    <w:rsid w:val="00BE438A"/>
    <w:rsid w:val="00BE46CF"/>
    <w:rsid w:val="00BE5501"/>
    <w:rsid w:val="00BE5819"/>
    <w:rsid w:val="00BE7ADC"/>
    <w:rsid w:val="00BE7B15"/>
    <w:rsid w:val="00BE7B56"/>
    <w:rsid w:val="00BE7C41"/>
    <w:rsid w:val="00BF0496"/>
    <w:rsid w:val="00BF0A35"/>
    <w:rsid w:val="00BF1694"/>
    <w:rsid w:val="00BF2751"/>
    <w:rsid w:val="00BF4582"/>
    <w:rsid w:val="00BF472E"/>
    <w:rsid w:val="00BF4DD1"/>
    <w:rsid w:val="00BF4F3A"/>
    <w:rsid w:val="00BF73C6"/>
    <w:rsid w:val="00BF76E5"/>
    <w:rsid w:val="00C00159"/>
    <w:rsid w:val="00C0079F"/>
    <w:rsid w:val="00C00B47"/>
    <w:rsid w:val="00C00CD7"/>
    <w:rsid w:val="00C021AF"/>
    <w:rsid w:val="00C02264"/>
    <w:rsid w:val="00C038FD"/>
    <w:rsid w:val="00C03B24"/>
    <w:rsid w:val="00C03B44"/>
    <w:rsid w:val="00C044DE"/>
    <w:rsid w:val="00C0640A"/>
    <w:rsid w:val="00C06E23"/>
    <w:rsid w:val="00C10855"/>
    <w:rsid w:val="00C11079"/>
    <w:rsid w:val="00C129F5"/>
    <w:rsid w:val="00C13086"/>
    <w:rsid w:val="00C1457A"/>
    <w:rsid w:val="00C1563B"/>
    <w:rsid w:val="00C15BC2"/>
    <w:rsid w:val="00C16979"/>
    <w:rsid w:val="00C16D5A"/>
    <w:rsid w:val="00C17D0C"/>
    <w:rsid w:val="00C20EDA"/>
    <w:rsid w:val="00C22CAB"/>
    <w:rsid w:val="00C2614C"/>
    <w:rsid w:val="00C27B1B"/>
    <w:rsid w:val="00C329B6"/>
    <w:rsid w:val="00C32F21"/>
    <w:rsid w:val="00C34792"/>
    <w:rsid w:val="00C35112"/>
    <w:rsid w:val="00C35E1B"/>
    <w:rsid w:val="00C36390"/>
    <w:rsid w:val="00C3705E"/>
    <w:rsid w:val="00C37F89"/>
    <w:rsid w:val="00C41854"/>
    <w:rsid w:val="00C41CE8"/>
    <w:rsid w:val="00C4239C"/>
    <w:rsid w:val="00C427F3"/>
    <w:rsid w:val="00C44197"/>
    <w:rsid w:val="00C4563E"/>
    <w:rsid w:val="00C4759B"/>
    <w:rsid w:val="00C52A94"/>
    <w:rsid w:val="00C54095"/>
    <w:rsid w:val="00C54AEB"/>
    <w:rsid w:val="00C562D7"/>
    <w:rsid w:val="00C56EC9"/>
    <w:rsid w:val="00C57324"/>
    <w:rsid w:val="00C60D3C"/>
    <w:rsid w:val="00C619F0"/>
    <w:rsid w:val="00C61E29"/>
    <w:rsid w:val="00C627B1"/>
    <w:rsid w:val="00C66967"/>
    <w:rsid w:val="00C66BE6"/>
    <w:rsid w:val="00C671D5"/>
    <w:rsid w:val="00C70DA1"/>
    <w:rsid w:val="00C7339A"/>
    <w:rsid w:val="00C734E6"/>
    <w:rsid w:val="00C73E88"/>
    <w:rsid w:val="00C74039"/>
    <w:rsid w:val="00C74497"/>
    <w:rsid w:val="00C75727"/>
    <w:rsid w:val="00C75A3A"/>
    <w:rsid w:val="00C76F9F"/>
    <w:rsid w:val="00C77976"/>
    <w:rsid w:val="00C77B39"/>
    <w:rsid w:val="00C805A3"/>
    <w:rsid w:val="00C80793"/>
    <w:rsid w:val="00C815F7"/>
    <w:rsid w:val="00C81E4A"/>
    <w:rsid w:val="00C81EAD"/>
    <w:rsid w:val="00C83A17"/>
    <w:rsid w:val="00C85E4C"/>
    <w:rsid w:val="00C87250"/>
    <w:rsid w:val="00C872AB"/>
    <w:rsid w:val="00C875B8"/>
    <w:rsid w:val="00C876B1"/>
    <w:rsid w:val="00C909F9"/>
    <w:rsid w:val="00C91F7E"/>
    <w:rsid w:val="00C9246A"/>
    <w:rsid w:val="00C92DDB"/>
    <w:rsid w:val="00C92E0E"/>
    <w:rsid w:val="00C945F2"/>
    <w:rsid w:val="00C95D98"/>
    <w:rsid w:val="00C962C1"/>
    <w:rsid w:val="00C9689C"/>
    <w:rsid w:val="00C96E42"/>
    <w:rsid w:val="00C977E4"/>
    <w:rsid w:val="00CA1477"/>
    <w:rsid w:val="00CA1CD9"/>
    <w:rsid w:val="00CA46EF"/>
    <w:rsid w:val="00CA5EB2"/>
    <w:rsid w:val="00CA623B"/>
    <w:rsid w:val="00CA6D67"/>
    <w:rsid w:val="00CB02E7"/>
    <w:rsid w:val="00CB2CE3"/>
    <w:rsid w:val="00CB36FB"/>
    <w:rsid w:val="00CB3ABA"/>
    <w:rsid w:val="00CB56EA"/>
    <w:rsid w:val="00CB693B"/>
    <w:rsid w:val="00CB776D"/>
    <w:rsid w:val="00CB79C1"/>
    <w:rsid w:val="00CC188A"/>
    <w:rsid w:val="00CC75B4"/>
    <w:rsid w:val="00CC774E"/>
    <w:rsid w:val="00CC7D39"/>
    <w:rsid w:val="00CD076F"/>
    <w:rsid w:val="00CD2611"/>
    <w:rsid w:val="00CD2BA0"/>
    <w:rsid w:val="00CD409B"/>
    <w:rsid w:val="00CD4464"/>
    <w:rsid w:val="00CE0FF6"/>
    <w:rsid w:val="00CE1D1A"/>
    <w:rsid w:val="00CE2481"/>
    <w:rsid w:val="00CE24BB"/>
    <w:rsid w:val="00CE3754"/>
    <w:rsid w:val="00CE3D68"/>
    <w:rsid w:val="00CE4007"/>
    <w:rsid w:val="00CE4EFD"/>
    <w:rsid w:val="00CE5A2C"/>
    <w:rsid w:val="00CE631B"/>
    <w:rsid w:val="00CE7880"/>
    <w:rsid w:val="00CF1C60"/>
    <w:rsid w:val="00CF2187"/>
    <w:rsid w:val="00CF2971"/>
    <w:rsid w:val="00CF4058"/>
    <w:rsid w:val="00CF4794"/>
    <w:rsid w:val="00CF58E8"/>
    <w:rsid w:val="00CF5AE3"/>
    <w:rsid w:val="00CF7198"/>
    <w:rsid w:val="00CF72BE"/>
    <w:rsid w:val="00CF7A4C"/>
    <w:rsid w:val="00D01A71"/>
    <w:rsid w:val="00D02570"/>
    <w:rsid w:val="00D02739"/>
    <w:rsid w:val="00D02F3F"/>
    <w:rsid w:val="00D03FC9"/>
    <w:rsid w:val="00D0404B"/>
    <w:rsid w:val="00D04BF4"/>
    <w:rsid w:val="00D057C6"/>
    <w:rsid w:val="00D0584F"/>
    <w:rsid w:val="00D05FF9"/>
    <w:rsid w:val="00D074FB"/>
    <w:rsid w:val="00D10737"/>
    <w:rsid w:val="00D10DA9"/>
    <w:rsid w:val="00D1134A"/>
    <w:rsid w:val="00D1185F"/>
    <w:rsid w:val="00D11CB5"/>
    <w:rsid w:val="00D13A63"/>
    <w:rsid w:val="00D14E60"/>
    <w:rsid w:val="00D15BE5"/>
    <w:rsid w:val="00D16FB8"/>
    <w:rsid w:val="00D17720"/>
    <w:rsid w:val="00D179D0"/>
    <w:rsid w:val="00D2002B"/>
    <w:rsid w:val="00D2008B"/>
    <w:rsid w:val="00D21D0F"/>
    <w:rsid w:val="00D2317C"/>
    <w:rsid w:val="00D23482"/>
    <w:rsid w:val="00D23768"/>
    <w:rsid w:val="00D23D19"/>
    <w:rsid w:val="00D249DF"/>
    <w:rsid w:val="00D2650C"/>
    <w:rsid w:val="00D26565"/>
    <w:rsid w:val="00D2776C"/>
    <w:rsid w:val="00D278F1"/>
    <w:rsid w:val="00D325CB"/>
    <w:rsid w:val="00D3455B"/>
    <w:rsid w:val="00D353F8"/>
    <w:rsid w:val="00D364FB"/>
    <w:rsid w:val="00D37EF3"/>
    <w:rsid w:val="00D40D14"/>
    <w:rsid w:val="00D40E5B"/>
    <w:rsid w:val="00D424D0"/>
    <w:rsid w:val="00D443CA"/>
    <w:rsid w:val="00D44993"/>
    <w:rsid w:val="00D47E25"/>
    <w:rsid w:val="00D50B67"/>
    <w:rsid w:val="00D51939"/>
    <w:rsid w:val="00D51A6D"/>
    <w:rsid w:val="00D51CF1"/>
    <w:rsid w:val="00D526F2"/>
    <w:rsid w:val="00D52A06"/>
    <w:rsid w:val="00D52B67"/>
    <w:rsid w:val="00D54C61"/>
    <w:rsid w:val="00D54DF4"/>
    <w:rsid w:val="00D54F9A"/>
    <w:rsid w:val="00D55BA6"/>
    <w:rsid w:val="00D56132"/>
    <w:rsid w:val="00D57602"/>
    <w:rsid w:val="00D57A62"/>
    <w:rsid w:val="00D57A73"/>
    <w:rsid w:val="00D57B35"/>
    <w:rsid w:val="00D60213"/>
    <w:rsid w:val="00D60AEF"/>
    <w:rsid w:val="00D61434"/>
    <w:rsid w:val="00D62350"/>
    <w:rsid w:val="00D63837"/>
    <w:rsid w:val="00D64BB8"/>
    <w:rsid w:val="00D64C3E"/>
    <w:rsid w:val="00D66032"/>
    <w:rsid w:val="00D66925"/>
    <w:rsid w:val="00D670B5"/>
    <w:rsid w:val="00D676BF"/>
    <w:rsid w:val="00D67F50"/>
    <w:rsid w:val="00D67F6D"/>
    <w:rsid w:val="00D70417"/>
    <w:rsid w:val="00D7242D"/>
    <w:rsid w:val="00D731FF"/>
    <w:rsid w:val="00D73470"/>
    <w:rsid w:val="00D74E00"/>
    <w:rsid w:val="00D75FBF"/>
    <w:rsid w:val="00D76F36"/>
    <w:rsid w:val="00D77CC8"/>
    <w:rsid w:val="00D77E42"/>
    <w:rsid w:val="00D81493"/>
    <w:rsid w:val="00D82674"/>
    <w:rsid w:val="00D83EA4"/>
    <w:rsid w:val="00D83F36"/>
    <w:rsid w:val="00D84562"/>
    <w:rsid w:val="00D855DD"/>
    <w:rsid w:val="00D8593F"/>
    <w:rsid w:val="00D85D7E"/>
    <w:rsid w:val="00D86086"/>
    <w:rsid w:val="00D901DD"/>
    <w:rsid w:val="00D9035E"/>
    <w:rsid w:val="00D921EE"/>
    <w:rsid w:val="00D94773"/>
    <w:rsid w:val="00D94F30"/>
    <w:rsid w:val="00DA0755"/>
    <w:rsid w:val="00DA0B25"/>
    <w:rsid w:val="00DA0E5A"/>
    <w:rsid w:val="00DA2327"/>
    <w:rsid w:val="00DA385A"/>
    <w:rsid w:val="00DA390D"/>
    <w:rsid w:val="00DA408B"/>
    <w:rsid w:val="00DA46F1"/>
    <w:rsid w:val="00DA4CC3"/>
    <w:rsid w:val="00DA52D6"/>
    <w:rsid w:val="00DA5B45"/>
    <w:rsid w:val="00DA5D4D"/>
    <w:rsid w:val="00DA6BA8"/>
    <w:rsid w:val="00DA6EEE"/>
    <w:rsid w:val="00DA7788"/>
    <w:rsid w:val="00DA7DED"/>
    <w:rsid w:val="00DB024B"/>
    <w:rsid w:val="00DB03E9"/>
    <w:rsid w:val="00DB1F40"/>
    <w:rsid w:val="00DB254D"/>
    <w:rsid w:val="00DB30D1"/>
    <w:rsid w:val="00DB5800"/>
    <w:rsid w:val="00DB594B"/>
    <w:rsid w:val="00DB662C"/>
    <w:rsid w:val="00DB6C59"/>
    <w:rsid w:val="00DB6DBC"/>
    <w:rsid w:val="00DB6EAF"/>
    <w:rsid w:val="00DC1D5F"/>
    <w:rsid w:val="00DC1D9F"/>
    <w:rsid w:val="00DC1F35"/>
    <w:rsid w:val="00DC2317"/>
    <w:rsid w:val="00DC2CDD"/>
    <w:rsid w:val="00DC2E9B"/>
    <w:rsid w:val="00DC4DF3"/>
    <w:rsid w:val="00DC55D7"/>
    <w:rsid w:val="00DC6D9D"/>
    <w:rsid w:val="00DC70BC"/>
    <w:rsid w:val="00DC7753"/>
    <w:rsid w:val="00DD00C2"/>
    <w:rsid w:val="00DD0C33"/>
    <w:rsid w:val="00DD0CC5"/>
    <w:rsid w:val="00DD26C7"/>
    <w:rsid w:val="00DD3389"/>
    <w:rsid w:val="00DD537F"/>
    <w:rsid w:val="00DD6C16"/>
    <w:rsid w:val="00DD6E19"/>
    <w:rsid w:val="00DE062D"/>
    <w:rsid w:val="00DE0781"/>
    <w:rsid w:val="00DE17AC"/>
    <w:rsid w:val="00DE192C"/>
    <w:rsid w:val="00DE1AE0"/>
    <w:rsid w:val="00DE1B5F"/>
    <w:rsid w:val="00DE234B"/>
    <w:rsid w:val="00DE2378"/>
    <w:rsid w:val="00DE28EE"/>
    <w:rsid w:val="00DE3B0A"/>
    <w:rsid w:val="00DE4881"/>
    <w:rsid w:val="00DE4E76"/>
    <w:rsid w:val="00DE4FBB"/>
    <w:rsid w:val="00DE6A88"/>
    <w:rsid w:val="00DF0179"/>
    <w:rsid w:val="00DF2501"/>
    <w:rsid w:val="00DF3A36"/>
    <w:rsid w:val="00DF4674"/>
    <w:rsid w:val="00DF4DD0"/>
    <w:rsid w:val="00DF5F5E"/>
    <w:rsid w:val="00DF6C1C"/>
    <w:rsid w:val="00DF70D4"/>
    <w:rsid w:val="00E01619"/>
    <w:rsid w:val="00E01A15"/>
    <w:rsid w:val="00E02E80"/>
    <w:rsid w:val="00E046F7"/>
    <w:rsid w:val="00E04B1C"/>
    <w:rsid w:val="00E10AFE"/>
    <w:rsid w:val="00E1169B"/>
    <w:rsid w:val="00E11802"/>
    <w:rsid w:val="00E12502"/>
    <w:rsid w:val="00E12CEB"/>
    <w:rsid w:val="00E12D61"/>
    <w:rsid w:val="00E13FD0"/>
    <w:rsid w:val="00E15A30"/>
    <w:rsid w:val="00E16BEB"/>
    <w:rsid w:val="00E16D74"/>
    <w:rsid w:val="00E1747C"/>
    <w:rsid w:val="00E17EA9"/>
    <w:rsid w:val="00E2061B"/>
    <w:rsid w:val="00E20714"/>
    <w:rsid w:val="00E209E8"/>
    <w:rsid w:val="00E21C04"/>
    <w:rsid w:val="00E221AC"/>
    <w:rsid w:val="00E22ACB"/>
    <w:rsid w:val="00E237E8"/>
    <w:rsid w:val="00E25387"/>
    <w:rsid w:val="00E25F5C"/>
    <w:rsid w:val="00E2644C"/>
    <w:rsid w:val="00E26F5D"/>
    <w:rsid w:val="00E27FE4"/>
    <w:rsid w:val="00E3089A"/>
    <w:rsid w:val="00E31F9C"/>
    <w:rsid w:val="00E32C44"/>
    <w:rsid w:val="00E3376F"/>
    <w:rsid w:val="00E356EC"/>
    <w:rsid w:val="00E35A9E"/>
    <w:rsid w:val="00E36FE6"/>
    <w:rsid w:val="00E37188"/>
    <w:rsid w:val="00E424DE"/>
    <w:rsid w:val="00E4355A"/>
    <w:rsid w:val="00E438D6"/>
    <w:rsid w:val="00E43E5F"/>
    <w:rsid w:val="00E441C0"/>
    <w:rsid w:val="00E44897"/>
    <w:rsid w:val="00E45A50"/>
    <w:rsid w:val="00E47969"/>
    <w:rsid w:val="00E506ED"/>
    <w:rsid w:val="00E51215"/>
    <w:rsid w:val="00E513CB"/>
    <w:rsid w:val="00E52496"/>
    <w:rsid w:val="00E54888"/>
    <w:rsid w:val="00E54D89"/>
    <w:rsid w:val="00E55CD1"/>
    <w:rsid w:val="00E55E57"/>
    <w:rsid w:val="00E56684"/>
    <w:rsid w:val="00E56BB0"/>
    <w:rsid w:val="00E56E63"/>
    <w:rsid w:val="00E5740F"/>
    <w:rsid w:val="00E5760E"/>
    <w:rsid w:val="00E61465"/>
    <w:rsid w:val="00E61B23"/>
    <w:rsid w:val="00E622EE"/>
    <w:rsid w:val="00E63FFD"/>
    <w:rsid w:val="00E646E3"/>
    <w:rsid w:val="00E648A0"/>
    <w:rsid w:val="00E6504C"/>
    <w:rsid w:val="00E658E9"/>
    <w:rsid w:val="00E65924"/>
    <w:rsid w:val="00E6648F"/>
    <w:rsid w:val="00E66834"/>
    <w:rsid w:val="00E66947"/>
    <w:rsid w:val="00E6714D"/>
    <w:rsid w:val="00E677EB"/>
    <w:rsid w:val="00E67FD4"/>
    <w:rsid w:val="00E70B1A"/>
    <w:rsid w:val="00E73275"/>
    <w:rsid w:val="00E73F41"/>
    <w:rsid w:val="00E74AA2"/>
    <w:rsid w:val="00E74BBC"/>
    <w:rsid w:val="00E756CA"/>
    <w:rsid w:val="00E757A6"/>
    <w:rsid w:val="00E75DEA"/>
    <w:rsid w:val="00E772F3"/>
    <w:rsid w:val="00E801DD"/>
    <w:rsid w:val="00E80E2D"/>
    <w:rsid w:val="00E81014"/>
    <w:rsid w:val="00E84F79"/>
    <w:rsid w:val="00E85979"/>
    <w:rsid w:val="00E8684C"/>
    <w:rsid w:val="00E86DE6"/>
    <w:rsid w:val="00E872E1"/>
    <w:rsid w:val="00E9075A"/>
    <w:rsid w:val="00E919A8"/>
    <w:rsid w:val="00E91A17"/>
    <w:rsid w:val="00E91C59"/>
    <w:rsid w:val="00E91D51"/>
    <w:rsid w:val="00E9236C"/>
    <w:rsid w:val="00E93931"/>
    <w:rsid w:val="00E939C4"/>
    <w:rsid w:val="00E93D82"/>
    <w:rsid w:val="00E9513E"/>
    <w:rsid w:val="00E9626E"/>
    <w:rsid w:val="00E96EB6"/>
    <w:rsid w:val="00E97944"/>
    <w:rsid w:val="00E97A5C"/>
    <w:rsid w:val="00EA373D"/>
    <w:rsid w:val="00EA38A6"/>
    <w:rsid w:val="00EA3E05"/>
    <w:rsid w:val="00EA3FD4"/>
    <w:rsid w:val="00EA448F"/>
    <w:rsid w:val="00EA5EF6"/>
    <w:rsid w:val="00EA62CB"/>
    <w:rsid w:val="00EA6416"/>
    <w:rsid w:val="00EA78AC"/>
    <w:rsid w:val="00EB1CE7"/>
    <w:rsid w:val="00EB2C52"/>
    <w:rsid w:val="00EB2C58"/>
    <w:rsid w:val="00EB30FC"/>
    <w:rsid w:val="00EB3465"/>
    <w:rsid w:val="00EB3854"/>
    <w:rsid w:val="00EB5E3B"/>
    <w:rsid w:val="00EB7FF6"/>
    <w:rsid w:val="00EC1212"/>
    <w:rsid w:val="00EC1FBE"/>
    <w:rsid w:val="00EC2310"/>
    <w:rsid w:val="00EC30D0"/>
    <w:rsid w:val="00EC4A3D"/>
    <w:rsid w:val="00EC4CB6"/>
    <w:rsid w:val="00EC5234"/>
    <w:rsid w:val="00EC688C"/>
    <w:rsid w:val="00EC6EFF"/>
    <w:rsid w:val="00EC73D1"/>
    <w:rsid w:val="00EC7495"/>
    <w:rsid w:val="00EC7DFC"/>
    <w:rsid w:val="00ED0665"/>
    <w:rsid w:val="00ED1F79"/>
    <w:rsid w:val="00ED3264"/>
    <w:rsid w:val="00ED3694"/>
    <w:rsid w:val="00ED405F"/>
    <w:rsid w:val="00ED4705"/>
    <w:rsid w:val="00ED51A6"/>
    <w:rsid w:val="00ED5C7F"/>
    <w:rsid w:val="00EE0D9D"/>
    <w:rsid w:val="00EE1332"/>
    <w:rsid w:val="00EE1EA8"/>
    <w:rsid w:val="00EE262B"/>
    <w:rsid w:val="00EE42B2"/>
    <w:rsid w:val="00EE72BB"/>
    <w:rsid w:val="00EE72D1"/>
    <w:rsid w:val="00EF0FBE"/>
    <w:rsid w:val="00EF2440"/>
    <w:rsid w:val="00EF29A5"/>
    <w:rsid w:val="00EF3C90"/>
    <w:rsid w:val="00EF401C"/>
    <w:rsid w:val="00EF4BA6"/>
    <w:rsid w:val="00EF7074"/>
    <w:rsid w:val="00F00047"/>
    <w:rsid w:val="00F00F75"/>
    <w:rsid w:val="00F01712"/>
    <w:rsid w:val="00F01F6B"/>
    <w:rsid w:val="00F0294D"/>
    <w:rsid w:val="00F04575"/>
    <w:rsid w:val="00F04E99"/>
    <w:rsid w:val="00F04EBE"/>
    <w:rsid w:val="00F05136"/>
    <w:rsid w:val="00F057E8"/>
    <w:rsid w:val="00F062E3"/>
    <w:rsid w:val="00F0678F"/>
    <w:rsid w:val="00F06E58"/>
    <w:rsid w:val="00F105ED"/>
    <w:rsid w:val="00F11957"/>
    <w:rsid w:val="00F11B43"/>
    <w:rsid w:val="00F1218E"/>
    <w:rsid w:val="00F14789"/>
    <w:rsid w:val="00F156DE"/>
    <w:rsid w:val="00F20459"/>
    <w:rsid w:val="00F20A33"/>
    <w:rsid w:val="00F210CB"/>
    <w:rsid w:val="00F2147F"/>
    <w:rsid w:val="00F21B25"/>
    <w:rsid w:val="00F223E8"/>
    <w:rsid w:val="00F2278A"/>
    <w:rsid w:val="00F22A42"/>
    <w:rsid w:val="00F24EFA"/>
    <w:rsid w:val="00F262F0"/>
    <w:rsid w:val="00F26C4A"/>
    <w:rsid w:val="00F27D13"/>
    <w:rsid w:val="00F316B7"/>
    <w:rsid w:val="00F31A7C"/>
    <w:rsid w:val="00F3255D"/>
    <w:rsid w:val="00F326A5"/>
    <w:rsid w:val="00F331FF"/>
    <w:rsid w:val="00F3339B"/>
    <w:rsid w:val="00F33D35"/>
    <w:rsid w:val="00F349DF"/>
    <w:rsid w:val="00F35192"/>
    <w:rsid w:val="00F3526B"/>
    <w:rsid w:val="00F36366"/>
    <w:rsid w:val="00F371E6"/>
    <w:rsid w:val="00F3792B"/>
    <w:rsid w:val="00F43EA6"/>
    <w:rsid w:val="00F440ED"/>
    <w:rsid w:val="00F442E8"/>
    <w:rsid w:val="00F44925"/>
    <w:rsid w:val="00F4501F"/>
    <w:rsid w:val="00F46A67"/>
    <w:rsid w:val="00F46EC7"/>
    <w:rsid w:val="00F5039E"/>
    <w:rsid w:val="00F50F3A"/>
    <w:rsid w:val="00F51207"/>
    <w:rsid w:val="00F515B9"/>
    <w:rsid w:val="00F51891"/>
    <w:rsid w:val="00F51FF4"/>
    <w:rsid w:val="00F5365D"/>
    <w:rsid w:val="00F54F4D"/>
    <w:rsid w:val="00F5502B"/>
    <w:rsid w:val="00F5514B"/>
    <w:rsid w:val="00F609D1"/>
    <w:rsid w:val="00F61487"/>
    <w:rsid w:val="00F646FD"/>
    <w:rsid w:val="00F64AA9"/>
    <w:rsid w:val="00F652E0"/>
    <w:rsid w:val="00F6552A"/>
    <w:rsid w:val="00F70D1E"/>
    <w:rsid w:val="00F71BF8"/>
    <w:rsid w:val="00F71E99"/>
    <w:rsid w:val="00F7220A"/>
    <w:rsid w:val="00F732C4"/>
    <w:rsid w:val="00F7372A"/>
    <w:rsid w:val="00F74547"/>
    <w:rsid w:val="00F75DB9"/>
    <w:rsid w:val="00F766B4"/>
    <w:rsid w:val="00F7720E"/>
    <w:rsid w:val="00F77A98"/>
    <w:rsid w:val="00F77F23"/>
    <w:rsid w:val="00F81736"/>
    <w:rsid w:val="00F81D16"/>
    <w:rsid w:val="00F824B7"/>
    <w:rsid w:val="00F84700"/>
    <w:rsid w:val="00F84DDF"/>
    <w:rsid w:val="00F858C6"/>
    <w:rsid w:val="00F86A24"/>
    <w:rsid w:val="00F902DB"/>
    <w:rsid w:val="00F90F5E"/>
    <w:rsid w:val="00F92686"/>
    <w:rsid w:val="00F92AB6"/>
    <w:rsid w:val="00F95E14"/>
    <w:rsid w:val="00F96103"/>
    <w:rsid w:val="00F96CA4"/>
    <w:rsid w:val="00F96D57"/>
    <w:rsid w:val="00F97DAA"/>
    <w:rsid w:val="00FA0124"/>
    <w:rsid w:val="00FA085D"/>
    <w:rsid w:val="00FA0B40"/>
    <w:rsid w:val="00FA0FE9"/>
    <w:rsid w:val="00FA220A"/>
    <w:rsid w:val="00FA2B6D"/>
    <w:rsid w:val="00FA6A62"/>
    <w:rsid w:val="00FB072B"/>
    <w:rsid w:val="00FB0E73"/>
    <w:rsid w:val="00FB1A69"/>
    <w:rsid w:val="00FB2272"/>
    <w:rsid w:val="00FB4F22"/>
    <w:rsid w:val="00FB4FB8"/>
    <w:rsid w:val="00FB5378"/>
    <w:rsid w:val="00FB6147"/>
    <w:rsid w:val="00FB77BD"/>
    <w:rsid w:val="00FC0553"/>
    <w:rsid w:val="00FC07DE"/>
    <w:rsid w:val="00FC184E"/>
    <w:rsid w:val="00FC19B3"/>
    <w:rsid w:val="00FC33D8"/>
    <w:rsid w:val="00FC3592"/>
    <w:rsid w:val="00FC3849"/>
    <w:rsid w:val="00FC5357"/>
    <w:rsid w:val="00FC54B3"/>
    <w:rsid w:val="00FC5BFB"/>
    <w:rsid w:val="00FC6B7D"/>
    <w:rsid w:val="00FD0237"/>
    <w:rsid w:val="00FD0D24"/>
    <w:rsid w:val="00FD1A6B"/>
    <w:rsid w:val="00FD216C"/>
    <w:rsid w:val="00FD2260"/>
    <w:rsid w:val="00FD23AC"/>
    <w:rsid w:val="00FD2FDD"/>
    <w:rsid w:val="00FD38BB"/>
    <w:rsid w:val="00FD3BF0"/>
    <w:rsid w:val="00FD4453"/>
    <w:rsid w:val="00FD4A43"/>
    <w:rsid w:val="00FD5BBF"/>
    <w:rsid w:val="00FD64D4"/>
    <w:rsid w:val="00FD71D6"/>
    <w:rsid w:val="00FD7F41"/>
    <w:rsid w:val="00FE10CB"/>
    <w:rsid w:val="00FE2A61"/>
    <w:rsid w:val="00FE3F63"/>
    <w:rsid w:val="00FE4AE7"/>
    <w:rsid w:val="00FE539E"/>
    <w:rsid w:val="00FE56AF"/>
    <w:rsid w:val="00FE5A58"/>
    <w:rsid w:val="00FE5DCD"/>
    <w:rsid w:val="00FE7601"/>
    <w:rsid w:val="00FF069D"/>
    <w:rsid w:val="00FF1BEF"/>
    <w:rsid w:val="00FF3499"/>
    <w:rsid w:val="00FF3F6B"/>
    <w:rsid w:val="00FF58A3"/>
    <w:rsid w:val="00FF6AD1"/>
    <w:rsid w:val="00FF6F7E"/>
    <w:rsid w:val="00FF76A3"/>
    <w:rsid w:val="00FF7F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3597A"/>
  <w15:docId w15:val="{890AF924-5A26-4E52-B113-B0BCD81B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22DE"/>
    <w:pPr>
      <w:spacing w:after="200" w:line="276" w:lineRule="auto"/>
    </w:pPr>
    <w:rPr>
      <w:sz w:val="22"/>
      <w:szCs w:val="22"/>
      <w:lang w:eastAsia="en-US"/>
    </w:rPr>
  </w:style>
  <w:style w:type="paragraph" w:styleId="Nagwek1">
    <w:name w:val="heading 1"/>
    <w:basedOn w:val="Normalny"/>
    <w:next w:val="Normalny"/>
    <w:link w:val="Nagwek1Znak"/>
    <w:qFormat/>
    <w:rsid w:val="0061517F"/>
    <w:pPr>
      <w:keepNext/>
      <w:keepLines/>
      <w:spacing w:before="480" w:after="0"/>
      <w:outlineLvl w:val="0"/>
    </w:pPr>
    <w:rPr>
      <w:rFonts w:ascii="Cambria" w:eastAsia="Times New Roman" w:hAnsi="Cambria"/>
      <w:b/>
      <w:bCs/>
      <w:color w:val="365F91"/>
      <w:sz w:val="28"/>
      <w:szCs w:val="28"/>
      <w:lang w:val="x-none"/>
    </w:rPr>
  </w:style>
  <w:style w:type="paragraph" w:styleId="Nagwek2">
    <w:name w:val="heading 2"/>
    <w:basedOn w:val="Normalny"/>
    <w:next w:val="Normalny"/>
    <w:link w:val="Nagwek2Znak"/>
    <w:unhideWhenUsed/>
    <w:qFormat/>
    <w:rsid w:val="00251059"/>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link w:val="Nagwek3Znak"/>
    <w:uiPriority w:val="9"/>
    <w:qFormat/>
    <w:rsid w:val="00F81D16"/>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Nagwek9">
    <w:name w:val="heading 9"/>
    <w:basedOn w:val="Normalny"/>
    <w:next w:val="Normalny"/>
    <w:link w:val="Nagwek9Znak1"/>
    <w:qFormat/>
    <w:rsid w:val="0061517F"/>
    <w:pPr>
      <w:widowControl w:val="0"/>
      <w:tabs>
        <w:tab w:val="num" w:pos="1584"/>
      </w:tabs>
      <w:suppressAutoHyphens/>
      <w:overflowPunct w:val="0"/>
      <w:autoSpaceDE w:val="0"/>
      <w:spacing w:before="240" w:after="60" w:line="240" w:lineRule="auto"/>
      <w:ind w:left="1584" w:hanging="1584"/>
      <w:textAlignment w:val="baseline"/>
      <w:outlineLvl w:val="8"/>
    </w:pPr>
    <w:rPr>
      <w:rFonts w:ascii="Cambria" w:eastAsia="Times New Roman" w:hAnsi="Cambria"/>
      <w:kern w:val="1"/>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B526C"/>
    <w:rPr>
      <w:color w:val="0000FF"/>
      <w:u w:val="single"/>
    </w:rPr>
  </w:style>
  <w:style w:type="paragraph" w:styleId="Tekstpodstawowy">
    <w:name w:val="Body Text"/>
    <w:basedOn w:val="Normalny"/>
    <w:link w:val="TekstpodstawowyZnak1"/>
    <w:rsid w:val="006B526C"/>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val="x-none" w:eastAsia="zh-CN"/>
    </w:rPr>
  </w:style>
  <w:style w:type="character" w:customStyle="1" w:styleId="TekstpodstawowyZnak">
    <w:name w:val="Tekst podstawowy Znak"/>
    <w:basedOn w:val="Domylnaczcionkaakapitu"/>
    <w:rsid w:val="006B526C"/>
  </w:style>
  <w:style w:type="paragraph" w:customStyle="1" w:styleId="wcicie-tekstu">
    <w:name w:val="wcięcie-tekstu"/>
    <w:basedOn w:val="Normalny"/>
    <w:rsid w:val="006B526C"/>
    <w:pPr>
      <w:spacing w:before="100" w:after="119" w:line="240" w:lineRule="auto"/>
      <w:ind w:left="284"/>
    </w:pPr>
    <w:rPr>
      <w:rFonts w:ascii="Times New Roman" w:eastAsia="Times New Roman" w:hAnsi="Times New Roman"/>
      <w:kern w:val="1"/>
      <w:sz w:val="24"/>
      <w:szCs w:val="24"/>
      <w:lang w:eastAsia="zh-CN"/>
    </w:rPr>
  </w:style>
  <w:style w:type="paragraph" w:customStyle="1" w:styleId="Numeracja2">
    <w:name w:val="Numeracja 2"/>
    <w:basedOn w:val="Lista"/>
    <w:rsid w:val="006B526C"/>
    <w:pPr>
      <w:widowControl w:val="0"/>
      <w:suppressAutoHyphens/>
      <w:overflowPunct w:val="0"/>
      <w:autoSpaceDE w:val="0"/>
      <w:spacing w:after="120" w:line="240" w:lineRule="auto"/>
      <w:ind w:left="720" w:hanging="360"/>
      <w:contextualSpacing w:val="0"/>
      <w:textAlignment w:val="baseline"/>
    </w:pPr>
    <w:rPr>
      <w:rFonts w:ascii="Times New Roman" w:eastAsia="Times New Roman" w:hAnsi="Times New Roman"/>
      <w:kern w:val="1"/>
      <w:sz w:val="24"/>
      <w:szCs w:val="20"/>
      <w:lang w:eastAsia="ar-SA"/>
    </w:rPr>
  </w:style>
  <w:style w:type="character" w:customStyle="1" w:styleId="TekstpodstawowyZnak1">
    <w:name w:val="Tekst podstawowy Znak1"/>
    <w:link w:val="Tekstpodstawowy"/>
    <w:rsid w:val="006B526C"/>
    <w:rPr>
      <w:rFonts w:ascii="Times New Roman" w:eastAsia="Times New Roman" w:hAnsi="Times New Roman" w:cs="Times New Roman"/>
      <w:kern w:val="1"/>
      <w:sz w:val="24"/>
      <w:szCs w:val="20"/>
      <w:lang w:eastAsia="zh-CN"/>
    </w:rPr>
  </w:style>
  <w:style w:type="paragraph" w:styleId="Lista">
    <w:name w:val="List"/>
    <w:basedOn w:val="Normalny"/>
    <w:unhideWhenUsed/>
    <w:rsid w:val="006B526C"/>
    <w:pPr>
      <w:ind w:left="283" w:hanging="283"/>
      <w:contextualSpacing/>
    </w:pPr>
  </w:style>
  <w:style w:type="paragraph" w:styleId="Listanumerowana2">
    <w:name w:val="List Number 2"/>
    <w:basedOn w:val="Normalny"/>
    <w:unhideWhenUsed/>
    <w:rsid w:val="006B526C"/>
    <w:pPr>
      <w:numPr>
        <w:numId w:val="1"/>
      </w:numPr>
      <w:tabs>
        <w:tab w:val="clear" w:pos="643"/>
        <w:tab w:val="num" w:pos="432"/>
      </w:tabs>
      <w:ind w:left="432" w:hanging="432"/>
      <w:contextualSpacing/>
    </w:pPr>
  </w:style>
  <w:style w:type="paragraph" w:styleId="Listanumerowana">
    <w:name w:val="List Number"/>
    <w:basedOn w:val="Normalny"/>
    <w:unhideWhenUsed/>
    <w:rsid w:val="006B526C"/>
    <w:pPr>
      <w:numPr>
        <w:numId w:val="2"/>
      </w:numPr>
      <w:tabs>
        <w:tab w:val="clear" w:pos="360"/>
        <w:tab w:val="num" w:pos="720"/>
      </w:tabs>
      <w:ind w:left="720"/>
      <w:contextualSpacing/>
    </w:pPr>
  </w:style>
  <w:style w:type="paragraph" w:customStyle="1" w:styleId="Default">
    <w:name w:val="Default"/>
    <w:rsid w:val="006B526C"/>
    <w:pPr>
      <w:suppressAutoHyphens/>
      <w:autoSpaceDE w:val="0"/>
    </w:pPr>
    <w:rPr>
      <w:rFonts w:ascii="Tahoma" w:eastAsia="Times New Roman" w:hAnsi="Tahoma" w:cs="Tahoma"/>
      <w:color w:val="000000"/>
      <w:sz w:val="24"/>
      <w:szCs w:val="24"/>
      <w:lang w:eastAsia="zh-CN"/>
    </w:rPr>
  </w:style>
  <w:style w:type="paragraph" w:styleId="Listapunktowana">
    <w:name w:val="List Bullet"/>
    <w:basedOn w:val="Lista"/>
    <w:rsid w:val="007F135A"/>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styleId="Nagwek">
    <w:name w:val="header"/>
    <w:basedOn w:val="Normalny"/>
    <w:link w:val="NagwekZnak"/>
    <w:uiPriority w:val="99"/>
    <w:unhideWhenUsed/>
    <w:rsid w:val="0071691F"/>
    <w:pPr>
      <w:tabs>
        <w:tab w:val="center" w:pos="4536"/>
        <w:tab w:val="right" w:pos="9072"/>
      </w:tabs>
    </w:pPr>
    <w:rPr>
      <w:lang w:val="x-none"/>
    </w:rPr>
  </w:style>
  <w:style w:type="character" w:customStyle="1" w:styleId="NagwekZnak">
    <w:name w:val="Nagłówek Znak"/>
    <w:link w:val="Nagwek"/>
    <w:uiPriority w:val="99"/>
    <w:rsid w:val="0071691F"/>
    <w:rPr>
      <w:sz w:val="22"/>
      <w:szCs w:val="22"/>
      <w:lang w:eastAsia="en-US"/>
    </w:rPr>
  </w:style>
  <w:style w:type="paragraph" w:styleId="Stopka">
    <w:name w:val="footer"/>
    <w:basedOn w:val="Normalny"/>
    <w:link w:val="StopkaZnak"/>
    <w:uiPriority w:val="99"/>
    <w:unhideWhenUsed/>
    <w:rsid w:val="0071691F"/>
    <w:pPr>
      <w:tabs>
        <w:tab w:val="center" w:pos="4536"/>
        <w:tab w:val="right" w:pos="9072"/>
      </w:tabs>
    </w:pPr>
    <w:rPr>
      <w:lang w:val="x-none"/>
    </w:rPr>
  </w:style>
  <w:style w:type="character" w:customStyle="1" w:styleId="StopkaZnak">
    <w:name w:val="Stopka Znak"/>
    <w:link w:val="Stopka"/>
    <w:uiPriority w:val="99"/>
    <w:rsid w:val="0071691F"/>
    <w:rPr>
      <w:sz w:val="22"/>
      <w:szCs w:val="22"/>
      <w:lang w:eastAsia="en-US"/>
    </w:rPr>
  </w:style>
  <w:style w:type="paragraph" w:customStyle="1" w:styleId="Tretekstu">
    <w:name w:val="Treść tekstu"/>
    <w:basedOn w:val="Normalny"/>
    <w:uiPriority w:val="99"/>
    <w:qFormat/>
    <w:rsid w:val="00A30E79"/>
    <w:pPr>
      <w:suppressAutoHyphens/>
      <w:spacing w:after="120" w:line="240" w:lineRule="auto"/>
      <w:jc w:val="both"/>
    </w:pPr>
    <w:rPr>
      <w:rFonts w:ascii="Times New Roman" w:eastAsia="Times New Roman" w:hAnsi="Times New Roman"/>
      <w:sz w:val="24"/>
      <w:szCs w:val="24"/>
      <w:lang w:eastAsia="ar-SA"/>
    </w:rPr>
  </w:style>
  <w:style w:type="character" w:customStyle="1" w:styleId="Nagwek3Znak">
    <w:name w:val="Nagłówek 3 Znak"/>
    <w:link w:val="Nagwek3"/>
    <w:uiPriority w:val="9"/>
    <w:rsid w:val="00F81D16"/>
    <w:rPr>
      <w:rFonts w:ascii="Times New Roman" w:eastAsia="Times New Roman" w:hAnsi="Times New Roman"/>
      <w:b/>
      <w:bCs/>
      <w:sz w:val="27"/>
      <w:szCs w:val="27"/>
    </w:rPr>
  </w:style>
  <w:style w:type="character" w:customStyle="1" w:styleId="Normalny1">
    <w:name w:val="Normalny1"/>
    <w:basedOn w:val="Domylnaczcionkaakapitu"/>
    <w:rsid w:val="00F81D16"/>
  </w:style>
  <w:style w:type="paragraph" w:customStyle="1" w:styleId="Listanumerowana20">
    <w:name w:val="Lista numerowana2"/>
    <w:basedOn w:val="Lista"/>
    <w:rsid w:val="005361C7"/>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character" w:customStyle="1" w:styleId="Nagwek2Znak">
    <w:name w:val="Nagłówek 2 Znak"/>
    <w:link w:val="Nagwek2"/>
    <w:rsid w:val="00251059"/>
    <w:rPr>
      <w:rFonts w:ascii="Cambria" w:eastAsia="Times New Roman" w:hAnsi="Cambria" w:cs="Times New Roman"/>
      <w:b/>
      <w:bCs/>
      <w:i/>
      <w:iCs/>
      <w:sz w:val="28"/>
      <w:szCs w:val="28"/>
      <w:lang w:eastAsia="en-US"/>
    </w:rPr>
  </w:style>
  <w:style w:type="character" w:customStyle="1" w:styleId="Nagwek1Znak">
    <w:name w:val="Nagłówek 1 Znak"/>
    <w:link w:val="Nagwek1"/>
    <w:rsid w:val="0061517F"/>
    <w:rPr>
      <w:rFonts w:ascii="Cambria" w:eastAsia="Times New Roman" w:hAnsi="Cambria" w:cs="Times New Roman"/>
      <w:b/>
      <w:bCs/>
      <w:color w:val="365F91"/>
      <w:sz w:val="28"/>
      <w:szCs w:val="28"/>
      <w:lang w:eastAsia="en-US"/>
    </w:rPr>
  </w:style>
  <w:style w:type="character" w:customStyle="1" w:styleId="Nagwek9Znak">
    <w:name w:val="Nagłówek 9 Znak"/>
    <w:rsid w:val="0061517F"/>
    <w:rPr>
      <w:rFonts w:ascii="Cambria" w:eastAsia="Times New Roman" w:hAnsi="Cambria" w:cs="Times New Roman"/>
      <w:i/>
      <w:iCs/>
      <w:color w:val="404040"/>
      <w:lang w:eastAsia="en-US"/>
    </w:rPr>
  </w:style>
  <w:style w:type="character" w:customStyle="1" w:styleId="Nagwek1Znak1">
    <w:name w:val="Nagłówek 1 Znak1"/>
    <w:rsid w:val="0061517F"/>
    <w:rPr>
      <w:rFonts w:ascii="Times New Roman" w:eastAsia="Times New Roman" w:hAnsi="Times New Roman"/>
      <w:b/>
      <w:kern w:val="1"/>
      <w:lang w:eastAsia="zh-CN"/>
    </w:rPr>
  </w:style>
  <w:style w:type="character" w:customStyle="1" w:styleId="Nagwek2Znak1">
    <w:name w:val="Nagłówek 2 Znak1"/>
    <w:rsid w:val="0061517F"/>
    <w:rPr>
      <w:rFonts w:ascii="Times New Roman" w:eastAsia="Times New Roman" w:hAnsi="Times New Roman"/>
      <w:b/>
      <w:kern w:val="1"/>
      <w:lang w:eastAsia="zh-CN"/>
    </w:rPr>
  </w:style>
  <w:style w:type="character" w:customStyle="1" w:styleId="Nagwek9Znak1">
    <w:name w:val="Nagłówek 9 Znak1"/>
    <w:link w:val="Nagwek9"/>
    <w:rsid w:val="0061517F"/>
    <w:rPr>
      <w:rFonts w:ascii="Cambria" w:eastAsia="Times New Roman" w:hAnsi="Cambria" w:cs="Cambria"/>
      <w:kern w:val="1"/>
      <w:sz w:val="22"/>
      <w:szCs w:val="22"/>
      <w:lang w:eastAsia="zh-CN"/>
    </w:rPr>
  </w:style>
  <w:style w:type="character" w:customStyle="1" w:styleId="WW8Num1z0">
    <w:name w:val="WW8Num1z0"/>
    <w:rsid w:val="0061517F"/>
  </w:style>
  <w:style w:type="character" w:customStyle="1" w:styleId="WW8Num2z0">
    <w:name w:val="WW8Num2z0"/>
    <w:rsid w:val="0061517F"/>
    <w:rPr>
      <w:rFonts w:ascii="Thorndale" w:hAnsi="Thorndale" w:cs="Thorndale"/>
    </w:rPr>
  </w:style>
  <w:style w:type="character" w:customStyle="1" w:styleId="WW8Num3z0">
    <w:name w:val="WW8Num3z0"/>
    <w:rsid w:val="0061517F"/>
    <w:rPr>
      <w:rFonts w:ascii="Thorndale" w:hAnsi="Thorndale" w:cs="Thorndale"/>
    </w:rPr>
  </w:style>
  <w:style w:type="character" w:customStyle="1" w:styleId="WW8Num4z0">
    <w:name w:val="WW8Num4z0"/>
    <w:rsid w:val="0061517F"/>
    <w:rPr>
      <w:rFonts w:ascii="Thorndale" w:hAnsi="Thorndale" w:cs="Thorndale"/>
    </w:rPr>
  </w:style>
  <w:style w:type="character" w:customStyle="1" w:styleId="WW8Num5z0">
    <w:name w:val="WW8Num5z0"/>
    <w:rsid w:val="0061517F"/>
    <w:rPr>
      <w:rFonts w:ascii="Thorndale" w:hAnsi="Thorndale" w:cs="Thorndale"/>
      <w:b w:val="0"/>
    </w:rPr>
  </w:style>
  <w:style w:type="character" w:customStyle="1" w:styleId="WW8Num6z0">
    <w:name w:val="WW8Num6z0"/>
    <w:rsid w:val="0061517F"/>
    <w:rPr>
      <w:rFonts w:ascii="Symbol" w:hAnsi="Symbol" w:cs="Symbol"/>
    </w:rPr>
  </w:style>
  <w:style w:type="character" w:customStyle="1" w:styleId="WW8Num7z0">
    <w:name w:val="WW8Num7z0"/>
    <w:rsid w:val="0061517F"/>
    <w:rPr>
      <w:rFonts w:ascii="Symbol" w:hAnsi="Symbol" w:cs="Symbol"/>
    </w:rPr>
  </w:style>
  <w:style w:type="character" w:customStyle="1" w:styleId="WW8Num8z0">
    <w:name w:val="WW8Num8z0"/>
    <w:rsid w:val="0061517F"/>
  </w:style>
  <w:style w:type="character" w:customStyle="1" w:styleId="WW8Num8z1">
    <w:name w:val="WW8Num8z1"/>
    <w:rsid w:val="0061517F"/>
  </w:style>
  <w:style w:type="character" w:customStyle="1" w:styleId="WW8Num8z2">
    <w:name w:val="WW8Num8z2"/>
    <w:rsid w:val="0061517F"/>
  </w:style>
  <w:style w:type="character" w:customStyle="1" w:styleId="WW8Num8z3">
    <w:name w:val="WW8Num8z3"/>
    <w:rsid w:val="0061517F"/>
  </w:style>
  <w:style w:type="character" w:customStyle="1" w:styleId="WW8Num8z4">
    <w:name w:val="WW8Num8z4"/>
    <w:rsid w:val="0061517F"/>
  </w:style>
  <w:style w:type="character" w:customStyle="1" w:styleId="WW8Num8z5">
    <w:name w:val="WW8Num8z5"/>
    <w:rsid w:val="0061517F"/>
  </w:style>
  <w:style w:type="character" w:customStyle="1" w:styleId="WW8Num8z6">
    <w:name w:val="WW8Num8z6"/>
    <w:rsid w:val="0061517F"/>
  </w:style>
  <w:style w:type="character" w:customStyle="1" w:styleId="WW8Num8z7">
    <w:name w:val="WW8Num8z7"/>
    <w:rsid w:val="0061517F"/>
  </w:style>
  <w:style w:type="character" w:customStyle="1" w:styleId="WW8Num8z8">
    <w:name w:val="WW8Num8z8"/>
    <w:rsid w:val="0061517F"/>
  </w:style>
  <w:style w:type="character" w:customStyle="1" w:styleId="WW8Num9z0">
    <w:name w:val="WW8Num9z0"/>
    <w:rsid w:val="0061517F"/>
    <w:rPr>
      <w:rFonts w:hint="default"/>
    </w:rPr>
  </w:style>
  <w:style w:type="character" w:customStyle="1" w:styleId="WW8Num9z1">
    <w:name w:val="WW8Num9z1"/>
    <w:rsid w:val="0061517F"/>
    <w:rPr>
      <w:rFonts w:hint="default"/>
      <w:b/>
    </w:rPr>
  </w:style>
  <w:style w:type="character" w:customStyle="1" w:styleId="WW8Num10z0">
    <w:name w:val="WW8Num10z0"/>
    <w:rsid w:val="0061517F"/>
    <w:rPr>
      <w:rFonts w:hint="default"/>
    </w:rPr>
  </w:style>
  <w:style w:type="character" w:customStyle="1" w:styleId="WW8Num10z1">
    <w:name w:val="WW8Num10z1"/>
    <w:rsid w:val="0061517F"/>
  </w:style>
  <w:style w:type="character" w:customStyle="1" w:styleId="WW8Num10z2">
    <w:name w:val="WW8Num10z2"/>
    <w:rsid w:val="0061517F"/>
  </w:style>
  <w:style w:type="character" w:customStyle="1" w:styleId="WW8Num10z3">
    <w:name w:val="WW8Num10z3"/>
    <w:rsid w:val="0061517F"/>
  </w:style>
  <w:style w:type="character" w:customStyle="1" w:styleId="WW8Num10z4">
    <w:name w:val="WW8Num10z4"/>
    <w:rsid w:val="0061517F"/>
  </w:style>
  <w:style w:type="character" w:customStyle="1" w:styleId="WW8Num10z5">
    <w:name w:val="WW8Num10z5"/>
    <w:rsid w:val="0061517F"/>
  </w:style>
  <w:style w:type="character" w:customStyle="1" w:styleId="WW8Num10z6">
    <w:name w:val="WW8Num10z6"/>
    <w:rsid w:val="0061517F"/>
  </w:style>
  <w:style w:type="character" w:customStyle="1" w:styleId="WW8Num10z7">
    <w:name w:val="WW8Num10z7"/>
    <w:rsid w:val="0061517F"/>
  </w:style>
  <w:style w:type="character" w:customStyle="1" w:styleId="WW8Num10z8">
    <w:name w:val="WW8Num10z8"/>
    <w:rsid w:val="0061517F"/>
  </w:style>
  <w:style w:type="character" w:customStyle="1" w:styleId="WW8Num11z0">
    <w:name w:val="WW8Num11z0"/>
    <w:rsid w:val="0061517F"/>
  </w:style>
  <w:style w:type="character" w:customStyle="1" w:styleId="WW8Num11z1">
    <w:name w:val="WW8Num11z1"/>
    <w:rsid w:val="0061517F"/>
  </w:style>
  <w:style w:type="character" w:customStyle="1" w:styleId="WW8Num11z2">
    <w:name w:val="WW8Num11z2"/>
    <w:rsid w:val="0061517F"/>
  </w:style>
  <w:style w:type="character" w:customStyle="1" w:styleId="WW8Num11z3">
    <w:name w:val="WW8Num11z3"/>
    <w:rsid w:val="0061517F"/>
  </w:style>
  <w:style w:type="character" w:customStyle="1" w:styleId="WW8Num11z4">
    <w:name w:val="WW8Num11z4"/>
    <w:rsid w:val="0061517F"/>
  </w:style>
  <w:style w:type="character" w:customStyle="1" w:styleId="WW8Num11z5">
    <w:name w:val="WW8Num11z5"/>
    <w:rsid w:val="0061517F"/>
  </w:style>
  <w:style w:type="character" w:customStyle="1" w:styleId="WW8Num11z6">
    <w:name w:val="WW8Num11z6"/>
    <w:rsid w:val="0061517F"/>
  </w:style>
  <w:style w:type="character" w:customStyle="1" w:styleId="WW8Num11z7">
    <w:name w:val="WW8Num11z7"/>
    <w:rsid w:val="0061517F"/>
  </w:style>
  <w:style w:type="character" w:customStyle="1" w:styleId="WW8Num11z8">
    <w:name w:val="WW8Num11z8"/>
    <w:rsid w:val="0061517F"/>
  </w:style>
  <w:style w:type="character" w:customStyle="1" w:styleId="WW8Num12z0">
    <w:name w:val="WW8Num12z0"/>
    <w:rsid w:val="0061517F"/>
  </w:style>
  <w:style w:type="character" w:customStyle="1" w:styleId="WW8Num12z1">
    <w:name w:val="WW8Num12z1"/>
    <w:rsid w:val="0061517F"/>
  </w:style>
  <w:style w:type="character" w:customStyle="1" w:styleId="WW8Num12z2">
    <w:name w:val="WW8Num12z2"/>
    <w:rsid w:val="0061517F"/>
  </w:style>
  <w:style w:type="character" w:customStyle="1" w:styleId="WW8Num12z3">
    <w:name w:val="WW8Num12z3"/>
    <w:rsid w:val="0061517F"/>
  </w:style>
  <w:style w:type="character" w:customStyle="1" w:styleId="WW8Num12z4">
    <w:name w:val="WW8Num12z4"/>
    <w:rsid w:val="0061517F"/>
  </w:style>
  <w:style w:type="character" w:customStyle="1" w:styleId="WW8Num12z5">
    <w:name w:val="WW8Num12z5"/>
    <w:rsid w:val="0061517F"/>
  </w:style>
  <w:style w:type="character" w:customStyle="1" w:styleId="WW8Num12z6">
    <w:name w:val="WW8Num12z6"/>
    <w:rsid w:val="0061517F"/>
  </w:style>
  <w:style w:type="character" w:customStyle="1" w:styleId="WW8Num12z7">
    <w:name w:val="WW8Num12z7"/>
    <w:rsid w:val="0061517F"/>
  </w:style>
  <w:style w:type="character" w:customStyle="1" w:styleId="WW8Num12z8">
    <w:name w:val="WW8Num12z8"/>
    <w:rsid w:val="0061517F"/>
  </w:style>
  <w:style w:type="character" w:customStyle="1" w:styleId="WW8Num13z0">
    <w:name w:val="WW8Num13z0"/>
    <w:rsid w:val="0061517F"/>
    <w:rPr>
      <w:rFonts w:hint="default"/>
    </w:rPr>
  </w:style>
  <w:style w:type="character" w:customStyle="1" w:styleId="WW8Num13z1">
    <w:name w:val="WW8Num13z1"/>
    <w:rsid w:val="0061517F"/>
  </w:style>
  <w:style w:type="character" w:customStyle="1" w:styleId="WW8Num13z2">
    <w:name w:val="WW8Num13z2"/>
    <w:rsid w:val="0061517F"/>
  </w:style>
  <w:style w:type="character" w:customStyle="1" w:styleId="WW8Num13z3">
    <w:name w:val="WW8Num13z3"/>
    <w:rsid w:val="0061517F"/>
  </w:style>
  <w:style w:type="character" w:customStyle="1" w:styleId="WW8Num13z4">
    <w:name w:val="WW8Num13z4"/>
    <w:rsid w:val="0061517F"/>
  </w:style>
  <w:style w:type="character" w:customStyle="1" w:styleId="WW8Num13z5">
    <w:name w:val="WW8Num13z5"/>
    <w:rsid w:val="0061517F"/>
  </w:style>
  <w:style w:type="character" w:customStyle="1" w:styleId="WW8Num13z6">
    <w:name w:val="WW8Num13z6"/>
    <w:rsid w:val="0061517F"/>
  </w:style>
  <w:style w:type="character" w:customStyle="1" w:styleId="WW8Num13z7">
    <w:name w:val="WW8Num13z7"/>
    <w:rsid w:val="0061517F"/>
  </w:style>
  <w:style w:type="character" w:customStyle="1" w:styleId="WW8Num13z8">
    <w:name w:val="WW8Num13z8"/>
    <w:rsid w:val="0061517F"/>
  </w:style>
  <w:style w:type="character" w:customStyle="1" w:styleId="WW8Num14z0">
    <w:name w:val="WW8Num14z0"/>
    <w:rsid w:val="0061517F"/>
  </w:style>
  <w:style w:type="character" w:customStyle="1" w:styleId="WW8Num14z1">
    <w:name w:val="WW8Num14z1"/>
    <w:rsid w:val="0061517F"/>
    <w:rPr>
      <w:rFonts w:ascii="Calibri" w:eastAsia="Times New Roman" w:hAnsi="Calibri" w:cs="Times New Roman"/>
    </w:rPr>
  </w:style>
  <w:style w:type="character" w:customStyle="1" w:styleId="WW8Num14z2">
    <w:name w:val="WW8Num14z2"/>
    <w:rsid w:val="0061517F"/>
  </w:style>
  <w:style w:type="character" w:customStyle="1" w:styleId="WW8Num14z3">
    <w:name w:val="WW8Num14z3"/>
    <w:rsid w:val="0061517F"/>
  </w:style>
  <w:style w:type="character" w:customStyle="1" w:styleId="WW8Num14z4">
    <w:name w:val="WW8Num14z4"/>
    <w:rsid w:val="0061517F"/>
  </w:style>
  <w:style w:type="character" w:customStyle="1" w:styleId="WW8Num14z5">
    <w:name w:val="WW8Num14z5"/>
    <w:rsid w:val="0061517F"/>
  </w:style>
  <w:style w:type="character" w:customStyle="1" w:styleId="WW8Num14z6">
    <w:name w:val="WW8Num14z6"/>
    <w:rsid w:val="0061517F"/>
  </w:style>
  <w:style w:type="character" w:customStyle="1" w:styleId="WW8Num14z7">
    <w:name w:val="WW8Num14z7"/>
    <w:rsid w:val="0061517F"/>
  </w:style>
  <w:style w:type="character" w:customStyle="1" w:styleId="WW8Num14z8">
    <w:name w:val="WW8Num14z8"/>
    <w:rsid w:val="0061517F"/>
  </w:style>
  <w:style w:type="character" w:customStyle="1" w:styleId="WW8Num15z0">
    <w:name w:val="WW8Num15z0"/>
    <w:rsid w:val="0061517F"/>
    <w:rPr>
      <w:rFonts w:hint="default"/>
    </w:rPr>
  </w:style>
  <w:style w:type="character" w:customStyle="1" w:styleId="WW8Num15z1">
    <w:name w:val="WW8Num15z1"/>
    <w:rsid w:val="0061517F"/>
  </w:style>
  <w:style w:type="character" w:customStyle="1" w:styleId="WW8Num15z2">
    <w:name w:val="WW8Num15z2"/>
    <w:rsid w:val="0061517F"/>
  </w:style>
  <w:style w:type="character" w:customStyle="1" w:styleId="WW8Num15z3">
    <w:name w:val="WW8Num15z3"/>
    <w:rsid w:val="0061517F"/>
  </w:style>
  <w:style w:type="character" w:customStyle="1" w:styleId="WW8Num15z4">
    <w:name w:val="WW8Num15z4"/>
    <w:rsid w:val="0061517F"/>
  </w:style>
  <w:style w:type="character" w:customStyle="1" w:styleId="WW8Num15z5">
    <w:name w:val="WW8Num15z5"/>
    <w:rsid w:val="0061517F"/>
  </w:style>
  <w:style w:type="character" w:customStyle="1" w:styleId="WW8Num15z6">
    <w:name w:val="WW8Num15z6"/>
    <w:rsid w:val="0061517F"/>
  </w:style>
  <w:style w:type="character" w:customStyle="1" w:styleId="WW8Num15z7">
    <w:name w:val="WW8Num15z7"/>
    <w:rsid w:val="0061517F"/>
  </w:style>
  <w:style w:type="character" w:customStyle="1" w:styleId="WW8Num15z8">
    <w:name w:val="WW8Num15z8"/>
    <w:rsid w:val="0061517F"/>
  </w:style>
  <w:style w:type="character" w:customStyle="1" w:styleId="WW8Num16z0">
    <w:name w:val="WW8Num16z0"/>
    <w:rsid w:val="0061517F"/>
  </w:style>
  <w:style w:type="character" w:customStyle="1" w:styleId="WW8Num16z1">
    <w:name w:val="WW8Num16z1"/>
    <w:rsid w:val="0061517F"/>
  </w:style>
  <w:style w:type="character" w:customStyle="1" w:styleId="WW8Num16z2">
    <w:name w:val="WW8Num16z2"/>
    <w:rsid w:val="0061517F"/>
  </w:style>
  <w:style w:type="character" w:customStyle="1" w:styleId="WW8Num16z3">
    <w:name w:val="WW8Num16z3"/>
    <w:rsid w:val="0061517F"/>
  </w:style>
  <w:style w:type="character" w:customStyle="1" w:styleId="WW8Num16z4">
    <w:name w:val="WW8Num16z4"/>
    <w:rsid w:val="0061517F"/>
  </w:style>
  <w:style w:type="character" w:customStyle="1" w:styleId="WW8Num16z5">
    <w:name w:val="WW8Num16z5"/>
    <w:rsid w:val="0061517F"/>
  </w:style>
  <w:style w:type="character" w:customStyle="1" w:styleId="WW8Num16z6">
    <w:name w:val="WW8Num16z6"/>
    <w:rsid w:val="0061517F"/>
  </w:style>
  <w:style w:type="character" w:customStyle="1" w:styleId="WW8Num16z7">
    <w:name w:val="WW8Num16z7"/>
    <w:rsid w:val="0061517F"/>
  </w:style>
  <w:style w:type="character" w:customStyle="1" w:styleId="WW8Num16z8">
    <w:name w:val="WW8Num16z8"/>
    <w:rsid w:val="0061517F"/>
  </w:style>
  <w:style w:type="character" w:customStyle="1" w:styleId="WW8Num17z0">
    <w:name w:val="WW8Num17z0"/>
    <w:rsid w:val="0061517F"/>
  </w:style>
  <w:style w:type="character" w:customStyle="1" w:styleId="WW8Num17z1">
    <w:name w:val="WW8Num17z1"/>
    <w:rsid w:val="0061517F"/>
  </w:style>
  <w:style w:type="character" w:customStyle="1" w:styleId="WW8Num17z2">
    <w:name w:val="WW8Num17z2"/>
    <w:rsid w:val="0061517F"/>
  </w:style>
  <w:style w:type="character" w:customStyle="1" w:styleId="WW8Num17z3">
    <w:name w:val="WW8Num17z3"/>
    <w:rsid w:val="0061517F"/>
  </w:style>
  <w:style w:type="character" w:customStyle="1" w:styleId="WW8Num17z4">
    <w:name w:val="WW8Num17z4"/>
    <w:rsid w:val="0061517F"/>
  </w:style>
  <w:style w:type="character" w:customStyle="1" w:styleId="WW8Num17z5">
    <w:name w:val="WW8Num17z5"/>
    <w:rsid w:val="0061517F"/>
  </w:style>
  <w:style w:type="character" w:customStyle="1" w:styleId="WW8Num17z6">
    <w:name w:val="WW8Num17z6"/>
    <w:rsid w:val="0061517F"/>
  </w:style>
  <w:style w:type="character" w:customStyle="1" w:styleId="WW8Num17z7">
    <w:name w:val="WW8Num17z7"/>
    <w:rsid w:val="0061517F"/>
  </w:style>
  <w:style w:type="character" w:customStyle="1" w:styleId="WW8Num17z8">
    <w:name w:val="WW8Num17z8"/>
    <w:rsid w:val="0061517F"/>
  </w:style>
  <w:style w:type="character" w:customStyle="1" w:styleId="WW8Num18z0">
    <w:name w:val="WW8Num18z0"/>
    <w:rsid w:val="0061517F"/>
    <w:rPr>
      <w:rFonts w:ascii="Symbol" w:hAnsi="Symbol" w:cs="Symbol" w:hint="default"/>
    </w:rPr>
  </w:style>
  <w:style w:type="character" w:customStyle="1" w:styleId="WW8Num18z1">
    <w:name w:val="WW8Num18z1"/>
    <w:rsid w:val="0061517F"/>
    <w:rPr>
      <w:rFonts w:ascii="Courier New" w:hAnsi="Courier New" w:cs="Courier New" w:hint="default"/>
    </w:rPr>
  </w:style>
  <w:style w:type="character" w:customStyle="1" w:styleId="WW8Num18z2">
    <w:name w:val="WW8Num18z2"/>
    <w:rsid w:val="0061517F"/>
    <w:rPr>
      <w:rFonts w:ascii="Wingdings" w:hAnsi="Wingdings" w:cs="Wingdings" w:hint="default"/>
    </w:rPr>
  </w:style>
  <w:style w:type="character" w:customStyle="1" w:styleId="WW8NumSt11z0">
    <w:name w:val="WW8NumSt11z0"/>
    <w:rsid w:val="0061517F"/>
    <w:rPr>
      <w:rFonts w:ascii="Wingdings 2" w:hAnsi="Wingdings 2" w:cs="Wingdings 2" w:hint="default"/>
    </w:rPr>
  </w:style>
  <w:style w:type="character" w:customStyle="1" w:styleId="Domylnaczcionkaakapitu3">
    <w:name w:val="Domyślna czcionka akapitu3"/>
    <w:rsid w:val="0061517F"/>
  </w:style>
  <w:style w:type="character" w:customStyle="1" w:styleId="Absatz-Standardschriftart">
    <w:name w:val="Absatz-Standardschriftart"/>
    <w:rsid w:val="0061517F"/>
  </w:style>
  <w:style w:type="character" w:customStyle="1" w:styleId="WW-Absatz-Standardschriftart">
    <w:name w:val="WW-Absatz-Standardschriftart"/>
    <w:rsid w:val="0061517F"/>
  </w:style>
  <w:style w:type="character" w:customStyle="1" w:styleId="Domylnaczcionkaakapitu2">
    <w:name w:val="Domyślna czcionka akapitu2"/>
    <w:rsid w:val="0061517F"/>
  </w:style>
  <w:style w:type="character" w:customStyle="1" w:styleId="WW-Absatz-Standardschriftart1">
    <w:name w:val="WW-Absatz-Standardschriftart1"/>
    <w:rsid w:val="0061517F"/>
  </w:style>
  <w:style w:type="character" w:customStyle="1" w:styleId="WW-Absatz-Standardschriftart11">
    <w:name w:val="WW-Absatz-Standardschriftart11"/>
    <w:rsid w:val="0061517F"/>
  </w:style>
  <w:style w:type="character" w:customStyle="1" w:styleId="WW-Absatz-Standardschriftart111">
    <w:name w:val="WW-Absatz-Standardschriftart111"/>
    <w:rsid w:val="0061517F"/>
  </w:style>
  <w:style w:type="character" w:customStyle="1" w:styleId="WW8NumSt1z0">
    <w:name w:val="WW8NumSt1z0"/>
    <w:rsid w:val="0061517F"/>
    <w:rPr>
      <w:rFonts w:ascii="Thorndale" w:hAnsi="Thorndale" w:cs="Thorndale"/>
    </w:rPr>
  </w:style>
  <w:style w:type="character" w:customStyle="1" w:styleId="WW8NumSt2z0">
    <w:name w:val="WW8NumSt2z0"/>
    <w:rsid w:val="0061517F"/>
    <w:rPr>
      <w:rFonts w:ascii="Thorndale" w:hAnsi="Thorndale" w:cs="Thorndale"/>
    </w:rPr>
  </w:style>
  <w:style w:type="character" w:customStyle="1" w:styleId="WW8NumSt3z0">
    <w:name w:val="WW8NumSt3z0"/>
    <w:rsid w:val="0061517F"/>
    <w:rPr>
      <w:rFonts w:ascii="Thorndale" w:hAnsi="Thorndale" w:cs="Thorndale"/>
    </w:rPr>
  </w:style>
  <w:style w:type="character" w:customStyle="1" w:styleId="WW8NumSt4z0">
    <w:name w:val="WW8NumSt4z0"/>
    <w:rsid w:val="0061517F"/>
    <w:rPr>
      <w:rFonts w:ascii="Thorndale" w:hAnsi="Thorndale" w:cs="Thorndale"/>
    </w:rPr>
  </w:style>
  <w:style w:type="character" w:customStyle="1" w:styleId="WW8NumSt5z0">
    <w:name w:val="WW8NumSt5z0"/>
    <w:rsid w:val="0061517F"/>
    <w:rPr>
      <w:rFonts w:ascii="Symbol" w:hAnsi="Symbol" w:cs="Symbol"/>
    </w:rPr>
  </w:style>
  <w:style w:type="character" w:customStyle="1" w:styleId="WW8NumSt6z0">
    <w:name w:val="WW8NumSt6z0"/>
    <w:rsid w:val="0061517F"/>
    <w:rPr>
      <w:rFonts w:ascii="Symbol" w:hAnsi="Symbol" w:cs="Symbol"/>
    </w:rPr>
  </w:style>
  <w:style w:type="character" w:customStyle="1" w:styleId="WW8NumSt7z0">
    <w:name w:val="WW8NumSt7z0"/>
    <w:rsid w:val="0061517F"/>
    <w:rPr>
      <w:rFonts w:ascii="Symbol" w:hAnsi="Symbol" w:cs="Symbol"/>
    </w:rPr>
  </w:style>
  <w:style w:type="character" w:customStyle="1" w:styleId="WW8NumSt8z0">
    <w:name w:val="WW8NumSt8z0"/>
    <w:rsid w:val="0061517F"/>
    <w:rPr>
      <w:rFonts w:ascii="Symbol" w:hAnsi="Symbol" w:cs="Symbol"/>
    </w:rPr>
  </w:style>
  <w:style w:type="character" w:customStyle="1" w:styleId="Domylnaczcionkaakapitu1">
    <w:name w:val="Domyślna czcionka akapitu1"/>
    <w:rsid w:val="0061517F"/>
  </w:style>
  <w:style w:type="character" w:customStyle="1" w:styleId="Domylnaczcionkaakapitu10">
    <w:name w:val="Domy?lna czcionka akapitu1"/>
    <w:rsid w:val="0061517F"/>
  </w:style>
  <w:style w:type="character" w:customStyle="1" w:styleId="Znakiprzypiswdolnych">
    <w:name w:val="Znaki przypisów dolnych"/>
    <w:rsid w:val="0061517F"/>
    <w:rPr>
      <w:vertAlign w:val="superscript"/>
    </w:rPr>
  </w:style>
  <w:style w:type="character" w:customStyle="1" w:styleId="Symbolewypunktowania">
    <w:name w:val="Symbole wypunktowania"/>
    <w:rsid w:val="0061517F"/>
    <w:rPr>
      <w:rFonts w:ascii="StarSymbol" w:eastAsia="StarSymbol" w:hAnsi="StarSymbol" w:cs="StarSymbol"/>
      <w:sz w:val="18"/>
    </w:rPr>
  </w:style>
  <w:style w:type="character" w:customStyle="1" w:styleId="Znakinumeracji">
    <w:name w:val="Znaki numeracji"/>
    <w:rsid w:val="0061517F"/>
  </w:style>
  <w:style w:type="character" w:styleId="Numerstrony">
    <w:name w:val="page number"/>
    <w:basedOn w:val="Domylnaczcionkaakapitu1"/>
    <w:rsid w:val="0061517F"/>
  </w:style>
  <w:style w:type="character" w:customStyle="1" w:styleId="Odwoaniedokomentarza1">
    <w:name w:val="Odwołanie do komentarza1"/>
    <w:rsid w:val="0061517F"/>
    <w:rPr>
      <w:sz w:val="16"/>
      <w:szCs w:val="16"/>
    </w:rPr>
  </w:style>
  <w:style w:type="character" w:customStyle="1" w:styleId="TekstpodstawowywcityZnak">
    <w:name w:val="Tekst podstawowy wcięty Znak"/>
    <w:rsid w:val="0061517F"/>
    <w:rPr>
      <w:kern w:val="1"/>
      <w:sz w:val="24"/>
    </w:rPr>
  </w:style>
  <w:style w:type="character" w:styleId="Uwydatnienie">
    <w:name w:val="Emphasis"/>
    <w:qFormat/>
    <w:rsid w:val="0061517F"/>
    <w:rPr>
      <w:i/>
      <w:iCs/>
    </w:rPr>
  </w:style>
  <w:style w:type="character" w:customStyle="1" w:styleId="Odwoaniedokomentarza2">
    <w:name w:val="Odwołanie do komentarza2"/>
    <w:rsid w:val="0061517F"/>
    <w:rPr>
      <w:sz w:val="16"/>
      <w:szCs w:val="16"/>
    </w:rPr>
  </w:style>
  <w:style w:type="character" w:customStyle="1" w:styleId="TekstkomentarzaZnak">
    <w:name w:val="Tekst komentarza Znak"/>
    <w:rsid w:val="0061517F"/>
    <w:rPr>
      <w:kern w:val="1"/>
    </w:rPr>
  </w:style>
  <w:style w:type="character" w:customStyle="1" w:styleId="TekstprzypisudolnegoZnak">
    <w:name w:val="Tekst przypisu dolnego Znak"/>
    <w:rsid w:val="0061517F"/>
    <w:rPr>
      <w:rFonts w:ascii="Trebuchet MS" w:hAnsi="Trebuchet MS" w:cs="Trebuchet MS"/>
    </w:rPr>
  </w:style>
  <w:style w:type="character" w:customStyle="1" w:styleId="Odwoanieprzypisudolnego1">
    <w:name w:val="Odwołanie przypisu dolnego1"/>
    <w:rsid w:val="0061517F"/>
    <w:rPr>
      <w:vertAlign w:val="superscript"/>
    </w:rPr>
  </w:style>
  <w:style w:type="paragraph" w:customStyle="1" w:styleId="Nagwek30">
    <w:name w:val="Nagłówek3"/>
    <w:basedOn w:val="Normalny"/>
    <w:next w:val="Tekstpodstawowy"/>
    <w:rsid w:val="0061517F"/>
    <w:pPr>
      <w:keepNext/>
      <w:widowControl w:val="0"/>
      <w:suppressAutoHyphens/>
      <w:overflowPunct w:val="0"/>
      <w:autoSpaceDE w:val="0"/>
      <w:spacing w:before="240" w:after="120" w:line="240" w:lineRule="auto"/>
      <w:textAlignment w:val="baseline"/>
    </w:pPr>
    <w:rPr>
      <w:rFonts w:ascii="Times New Roman" w:eastAsia="Microsoft YaHei" w:hAnsi="Times New Roman" w:cs="Mangal"/>
      <w:kern w:val="1"/>
      <w:sz w:val="28"/>
      <w:szCs w:val="28"/>
      <w:lang w:eastAsia="zh-CN"/>
    </w:rPr>
  </w:style>
  <w:style w:type="paragraph" w:styleId="Legenda">
    <w:name w:val="caption"/>
    <w:basedOn w:val="Normalny"/>
    <w:qFormat/>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cs="Mangal"/>
      <w:i/>
      <w:iCs/>
      <w:kern w:val="1"/>
      <w:sz w:val="24"/>
      <w:szCs w:val="24"/>
      <w:lang w:eastAsia="zh-CN"/>
    </w:rPr>
  </w:style>
  <w:style w:type="paragraph" w:customStyle="1" w:styleId="Indeks">
    <w:name w:val="Indeks"/>
    <w:basedOn w:val="Normalny"/>
    <w:rsid w:val="0061517F"/>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Nagwek20">
    <w:name w:val="Nagłówek2"/>
    <w:basedOn w:val="Normalny"/>
    <w:next w:val="Tekstpodstawowy"/>
    <w:rsid w:val="0061517F"/>
    <w:pPr>
      <w:keepNext/>
      <w:widowControl w:val="0"/>
      <w:suppressAutoHyphens/>
      <w:overflowPunct w:val="0"/>
      <w:autoSpaceDE w:val="0"/>
      <w:spacing w:before="240" w:after="120" w:line="240" w:lineRule="auto"/>
      <w:textAlignment w:val="baseline"/>
    </w:pPr>
    <w:rPr>
      <w:rFonts w:ascii="Arial" w:eastAsia="MS Mincho" w:hAnsi="Arial" w:cs="Tahoma"/>
      <w:kern w:val="1"/>
      <w:sz w:val="28"/>
      <w:szCs w:val="28"/>
      <w:lang w:eastAsia="zh-CN"/>
    </w:rPr>
  </w:style>
  <w:style w:type="paragraph" w:customStyle="1" w:styleId="Podpis2">
    <w:name w:val="Podpis2"/>
    <w:basedOn w:val="Normalny"/>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ahoma"/>
      <w:i/>
      <w:iCs/>
      <w:kern w:val="1"/>
      <w:sz w:val="24"/>
      <w:szCs w:val="24"/>
      <w:lang w:eastAsia="zh-CN"/>
    </w:rPr>
  </w:style>
  <w:style w:type="paragraph" w:customStyle="1" w:styleId="Nagwek10">
    <w:name w:val="Nagłówek1"/>
    <w:basedOn w:val="Normalny"/>
    <w:next w:val="Tekstpodstawowy"/>
    <w:rsid w:val="0061517F"/>
    <w:pPr>
      <w:keepNext/>
      <w:widowControl w:val="0"/>
      <w:suppressAutoHyphens/>
      <w:overflowPunct w:val="0"/>
      <w:autoSpaceDE w:val="0"/>
      <w:spacing w:before="240" w:after="120" w:line="240" w:lineRule="auto"/>
      <w:textAlignment w:val="baseline"/>
    </w:pPr>
    <w:rPr>
      <w:rFonts w:ascii="Arial" w:eastAsia="MS Mincho" w:hAnsi="Arial" w:cs="Tahoma"/>
      <w:kern w:val="1"/>
      <w:sz w:val="28"/>
      <w:szCs w:val="28"/>
      <w:lang w:eastAsia="zh-CN"/>
    </w:rPr>
  </w:style>
  <w:style w:type="paragraph" w:customStyle="1" w:styleId="Podpis1">
    <w:name w:val="Podpis1"/>
    <w:basedOn w:val="Normalny"/>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ahoma"/>
      <w:i/>
      <w:iCs/>
      <w:kern w:val="1"/>
      <w:sz w:val="24"/>
      <w:szCs w:val="24"/>
      <w:lang w:eastAsia="zh-CN"/>
    </w:rPr>
  </w:style>
  <w:style w:type="paragraph" w:styleId="Podpis">
    <w:name w:val="Signature"/>
    <w:basedOn w:val="Normalny"/>
    <w:link w:val="PodpisZnak"/>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i/>
      <w:kern w:val="1"/>
      <w:sz w:val="24"/>
      <w:szCs w:val="20"/>
      <w:lang w:val="x-none" w:eastAsia="zh-CN"/>
    </w:rPr>
  </w:style>
  <w:style w:type="character" w:customStyle="1" w:styleId="PodpisZnak">
    <w:name w:val="Podpis Znak"/>
    <w:link w:val="Podpis"/>
    <w:rsid w:val="0061517F"/>
    <w:rPr>
      <w:rFonts w:ascii="Times New Roman" w:eastAsia="Times New Roman" w:hAnsi="Times New Roman"/>
      <w:i/>
      <w:kern w:val="1"/>
      <w:sz w:val="24"/>
      <w:lang w:eastAsia="zh-CN"/>
    </w:rPr>
  </w:style>
  <w:style w:type="paragraph" w:customStyle="1" w:styleId="Wcicielisty">
    <w:name w:val="Wci?cie listy"/>
    <w:basedOn w:val="Tekstpodstawowy"/>
    <w:rsid w:val="0061517F"/>
    <w:pPr>
      <w:tabs>
        <w:tab w:val="left" w:pos="2835"/>
      </w:tabs>
      <w:ind w:left="2835" w:hanging="2551"/>
    </w:pPr>
  </w:style>
  <w:style w:type="paragraph" w:styleId="Tekstpodstawowywcity">
    <w:name w:val="Body Text Indent"/>
    <w:basedOn w:val="Tekstpodstawowy"/>
    <w:link w:val="TekstpodstawowywcityZnak1"/>
    <w:rsid w:val="0061517F"/>
    <w:pPr>
      <w:ind w:left="283"/>
    </w:pPr>
  </w:style>
  <w:style w:type="character" w:customStyle="1" w:styleId="TekstpodstawowywcityZnak1">
    <w:name w:val="Tekst podstawowy wcięty Znak1"/>
    <w:link w:val="Tekstpodstawowywcity"/>
    <w:rsid w:val="0061517F"/>
    <w:rPr>
      <w:rFonts w:ascii="Times New Roman" w:eastAsia="Times New Roman" w:hAnsi="Times New Roman"/>
      <w:kern w:val="1"/>
      <w:sz w:val="24"/>
      <w:lang w:eastAsia="zh-CN"/>
    </w:rPr>
  </w:style>
  <w:style w:type="paragraph" w:customStyle="1" w:styleId="Zawartotabeli">
    <w:name w:val="Zawarto?? tabeli"/>
    <w:basedOn w:val="Normalny"/>
    <w:rsid w:val="0061517F"/>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styleId="NormalnyWeb">
    <w:name w:val="Normal (Web)"/>
    <w:basedOn w:val="Normalny"/>
    <w:uiPriority w:val="99"/>
    <w:rsid w:val="0061517F"/>
    <w:pPr>
      <w:widowControl w:val="0"/>
      <w:suppressAutoHyphens/>
      <w:overflowPunct w:val="0"/>
      <w:autoSpaceDE w:val="0"/>
      <w:spacing w:before="280" w:after="280" w:line="360" w:lineRule="atLeast"/>
      <w:jc w:val="both"/>
      <w:textAlignment w:val="baseline"/>
    </w:pPr>
    <w:rPr>
      <w:rFonts w:ascii="Arial Unicode MS" w:eastAsia="Arial Unicode MS" w:hAnsi="Arial Unicode MS" w:cs="Arial Unicode MS"/>
      <w:kern w:val="1"/>
      <w:sz w:val="20"/>
      <w:szCs w:val="20"/>
      <w:lang w:eastAsia="zh-CN"/>
    </w:rPr>
  </w:style>
  <w:style w:type="paragraph" w:customStyle="1" w:styleId="Tekstpodstawowy21">
    <w:name w:val="Tekst podstawowy 21"/>
    <w:basedOn w:val="Normalny"/>
    <w:rsid w:val="0061517F"/>
    <w:pPr>
      <w:widowControl w:val="0"/>
      <w:suppressAutoHyphens/>
      <w:overflowPunct w:val="0"/>
      <w:autoSpaceDE w:val="0"/>
      <w:spacing w:after="120" w:line="480" w:lineRule="auto"/>
      <w:textAlignment w:val="baseline"/>
    </w:pPr>
    <w:rPr>
      <w:rFonts w:ascii="Times New Roman" w:eastAsia="Times New Roman" w:hAnsi="Times New Roman"/>
      <w:kern w:val="1"/>
      <w:sz w:val="24"/>
      <w:szCs w:val="20"/>
      <w:lang w:eastAsia="zh-CN"/>
    </w:rPr>
  </w:style>
  <w:style w:type="paragraph" w:customStyle="1" w:styleId="Lista21">
    <w:name w:val="Lista 21"/>
    <w:basedOn w:val="Normalny"/>
    <w:rsid w:val="0061517F"/>
    <w:pPr>
      <w:widowControl w:val="0"/>
      <w:overflowPunct w:val="0"/>
      <w:autoSpaceDE w:val="0"/>
      <w:spacing w:after="0" w:line="240" w:lineRule="auto"/>
      <w:ind w:left="566" w:hanging="283"/>
      <w:textAlignment w:val="baseline"/>
    </w:pPr>
    <w:rPr>
      <w:rFonts w:ascii="Arial" w:eastAsia="Times New Roman" w:hAnsi="Arial" w:cs="Arial"/>
      <w:kern w:val="1"/>
      <w:sz w:val="24"/>
      <w:szCs w:val="20"/>
      <w:lang w:eastAsia="zh-CN"/>
    </w:rPr>
  </w:style>
  <w:style w:type="paragraph" w:customStyle="1" w:styleId="Zawartotabeli0">
    <w:name w:val="Zawartość tabeli"/>
    <w:basedOn w:val="Normalny"/>
    <w:rsid w:val="0061517F"/>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Nagwektabeli">
    <w:name w:val="Nagłówek tabeli"/>
    <w:basedOn w:val="Zawartotabeli0"/>
    <w:rsid w:val="0061517F"/>
    <w:pPr>
      <w:jc w:val="center"/>
    </w:pPr>
    <w:rPr>
      <w:b/>
      <w:bCs/>
    </w:rPr>
  </w:style>
  <w:style w:type="paragraph" w:customStyle="1" w:styleId="Zawartoramki">
    <w:name w:val="Zawartość ramki"/>
    <w:basedOn w:val="Tekstpodstawowy"/>
    <w:rsid w:val="0061517F"/>
  </w:style>
  <w:style w:type="paragraph" w:customStyle="1" w:styleId="Tekstkomentarza1">
    <w:name w:val="Tekst komentarza1"/>
    <w:basedOn w:val="Normalny"/>
    <w:rsid w:val="0061517F"/>
    <w:pPr>
      <w:widowControl w:val="0"/>
      <w:suppressAutoHyphens/>
      <w:overflowPunct w:val="0"/>
      <w:autoSpaceDE w:val="0"/>
      <w:spacing w:after="0" w:line="240" w:lineRule="auto"/>
      <w:textAlignment w:val="baseline"/>
    </w:pPr>
    <w:rPr>
      <w:rFonts w:ascii="Times New Roman" w:eastAsia="Times New Roman" w:hAnsi="Times New Roman"/>
      <w:kern w:val="1"/>
      <w:sz w:val="20"/>
      <w:szCs w:val="20"/>
      <w:lang w:eastAsia="zh-CN"/>
    </w:rPr>
  </w:style>
  <w:style w:type="paragraph" w:styleId="Tekstkomentarza">
    <w:name w:val="annotation text"/>
    <w:basedOn w:val="Normalny"/>
    <w:link w:val="TekstkomentarzaZnak1"/>
    <w:uiPriority w:val="99"/>
    <w:unhideWhenUsed/>
    <w:rsid w:val="0061517F"/>
    <w:rPr>
      <w:sz w:val="20"/>
      <w:szCs w:val="20"/>
      <w:lang w:val="x-none"/>
    </w:rPr>
  </w:style>
  <w:style w:type="character" w:customStyle="1" w:styleId="TekstkomentarzaZnak1">
    <w:name w:val="Tekst komentarza Znak1"/>
    <w:link w:val="Tekstkomentarza"/>
    <w:uiPriority w:val="99"/>
    <w:rsid w:val="0061517F"/>
    <w:rPr>
      <w:lang w:eastAsia="en-US"/>
    </w:rPr>
  </w:style>
  <w:style w:type="paragraph" w:styleId="Tematkomentarza">
    <w:name w:val="annotation subject"/>
    <w:basedOn w:val="Tekstkomentarza1"/>
    <w:next w:val="Tekstkomentarza1"/>
    <w:link w:val="TematkomentarzaZnak"/>
    <w:rsid w:val="0061517F"/>
    <w:rPr>
      <w:b/>
      <w:bCs/>
      <w:lang w:val="x-none"/>
    </w:rPr>
  </w:style>
  <w:style w:type="character" w:customStyle="1" w:styleId="TematkomentarzaZnak">
    <w:name w:val="Temat komentarza Znak"/>
    <w:link w:val="Tematkomentarza"/>
    <w:rsid w:val="0061517F"/>
    <w:rPr>
      <w:rFonts w:ascii="Times New Roman" w:eastAsia="Times New Roman" w:hAnsi="Times New Roman"/>
      <w:b/>
      <w:bCs/>
      <w:kern w:val="1"/>
      <w:lang w:eastAsia="zh-CN"/>
    </w:rPr>
  </w:style>
  <w:style w:type="paragraph" w:styleId="Tekstdymka">
    <w:name w:val="Balloon Text"/>
    <w:basedOn w:val="Normalny"/>
    <w:link w:val="TekstdymkaZnak"/>
    <w:rsid w:val="0061517F"/>
    <w:pPr>
      <w:widowControl w:val="0"/>
      <w:suppressAutoHyphens/>
      <w:overflowPunct w:val="0"/>
      <w:autoSpaceDE w:val="0"/>
      <w:spacing w:after="0" w:line="240" w:lineRule="auto"/>
      <w:textAlignment w:val="baseline"/>
    </w:pPr>
    <w:rPr>
      <w:rFonts w:ascii="Tahoma" w:eastAsia="Times New Roman" w:hAnsi="Tahoma"/>
      <w:kern w:val="1"/>
      <w:sz w:val="16"/>
      <w:szCs w:val="16"/>
      <w:lang w:val="x-none" w:eastAsia="zh-CN"/>
    </w:rPr>
  </w:style>
  <w:style w:type="character" w:customStyle="1" w:styleId="TekstdymkaZnak">
    <w:name w:val="Tekst dymka Znak"/>
    <w:link w:val="Tekstdymka"/>
    <w:rsid w:val="0061517F"/>
    <w:rPr>
      <w:rFonts w:ascii="Tahoma" w:eastAsia="Times New Roman" w:hAnsi="Tahoma" w:cs="Tahoma"/>
      <w:kern w:val="1"/>
      <w:sz w:val="16"/>
      <w:szCs w:val="16"/>
      <w:lang w:eastAsia="zh-CN"/>
    </w:rPr>
  </w:style>
  <w:style w:type="paragraph" w:styleId="Akapitzlist">
    <w:name w:val="List Paragraph"/>
    <w:aliases w:val="L1,Numerowanie,Akapit z listą5,T_SZ_List Paragraph,normalny tekst,Akapit z listą BS,Kolorowa lista — akcent 11"/>
    <w:basedOn w:val="Normalny"/>
    <w:link w:val="AkapitzlistZnak"/>
    <w:uiPriority w:val="34"/>
    <w:qFormat/>
    <w:rsid w:val="0061517F"/>
    <w:pPr>
      <w:spacing w:after="0" w:line="240" w:lineRule="auto"/>
      <w:ind w:left="720"/>
      <w:contextualSpacing/>
    </w:pPr>
    <w:rPr>
      <w:rFonts w:ascii="Times New Roman" w:eastAsia="Times New Roman" w:hAnsi="Times New Roman"/>
      <w:kern w:val="1"/>
      <w:sz w:val="20"/>
      <w:szCs w:val="20"/>
      <w:lang w:val="x-none" w:eastAsia="zh-CN"/>
    </w:rPr>
  </w:style>
  <w:style w:type="paragraph" w:customStyle="1" w:styleId="Nagwek0">
    <w:name w:val="Nag?ówek"/>
    <w:basedOn w:val="Normalny"/>
    <w:next w:val="Tekstpodstawowy"/>
    <w:rsid w:val="0061517F"/>
    <w:pPr>
      <w:keepNext/>
      <w:widowControl w:val="0"/>
      <w:suppressAutoHyphens/>
      <w:overflowPunct w:val="0"/>
      <w:autoSpaceDE w:val="0"/>
      <w:spacing w:before="240" w:after="120" w:line="240" w:lineRule="auto"/>
      <w:textAlignment w:val="baseline"/>
    </w:pPr>
    <w:rPr>
      <w:rFonts w:ascii="Arial" w:eastAsia="Times New Roman" w:hAnsi="Arial" w:cs="Arial"/>
      <w:kern w:val="1"/>
      <w:sz w:val="28"/>
      <w:szCs w:val="20"/>
      <w:lang w:eastAsia="zh-CN"/>
    </w:rPr>
  </w:style>
  <w:style w:type="paragraph" w:customStyle="1" w:styleId="Nagwektabeli0">
    <w:name w:val="Nag?ówek tabeli"/>
    <w:basedOn w:val="Zawartotabeli"/>
    <w:rsid w:val="0061517F"/>
    <w:pPr>
      <w:jc w:val="center"/>
    </w:pPr>
    <w:rPr>
      <w:b/>
    </w:rPr>
  </w:style>
  <w:style w:type="paragraph" w:styleId="Bezodstpw">
    <w:name w:val="No Spacing"/>
    <w:qFormat/>
    <w:rsid w:val="0061517F"/>
    <w:pPr>
      <w:suppressAutoHyphens/>
    </w:pPr>
    <w:rPr>
      <w:rFonts w:cs="Calibri"/>
      <w:sz w:val="22"/>
      <w:szCs w:val="22"/>
      <w:lang w:eastAsia="zh-CN"/>
    </w:rPr>
  </w:style>
  <w:style w:type="paragraph" w:customStyle="1" w:styleId="1">
    <w:name w:val="1."/>
    <w:basedOn w:val="Normalny"/>
    <w:rsid w:val="0061517F"/>
    <w:pPr>
      <w:suppressAutoHyphens/>
      <w:snapToGrid w:val="0"/>
      <w:spacing w:after="0" w:line="258" w:lineRule="atLeast"/>
      <w:ind w:left="227" w:hanging="227"/>
      <w:jc w:val="both"/>
    </w:pPr>
    <w:rPr>
      <w:rFonts w:ascii="FrankfurtGothic" w:eastAsia="Times New Roman" w:hAnsi="FrankfurtGothic" w:cs="FrankfurtGothic"/>
      <w:color w:val="000000"/>
      <w:kern w:val="1"/>
      <w:sz w:val="19"/>
      <w:szCs w:val="20"/>
      <w:lang w:eastAsia="zh-CN"/>
    </w:rPr>
  </w:style>
  <w:style w:type="paragraph" w:customStyle="1" w:styleId="Tekstkomentarza2">
    <w:name w:val="Tekst komentarza2"/>
    <w:basedOn w:val="Normalny"/>
    <w:rsid w:val="0061517F"/>
    <w:pPr>
      <w:widowControl w:val="0"/>
      <w:suppressAutoHyphens/>
      <w:overflowPunct w:val="0"/>
      <w:autoSpaceDE w:val="0"/>
      <w:spacing w:after="0" w:line="240" w:lineRule="auto"/>
      <w:textAlignment w:val="baseline"/>
    </w:pPr>
    <w:rPr>
      <w:rFonts w:ascii="Times New Roman" w:eastAsia="Times New Roman" w:hAnsi="Times New Roman"/>
      <w:kern w:val="1"/>
      <w:sz w:val="20"/>
      <w:szCs w:val="20"/>
      <w:lang w:eastAsia="zh-CN"/>
    </w:rPr>
  </w:style>
  <w:style w:type="paragraph" w:styleId="Poprawka">
    <w:name w:val="Revision"/>
    <w:rsid w:val="0061517F"/>
    <w:pPr>
      <w:suppressAutoHyphens/>
    </w:pPr>
    <w:rPr>
      <w:rFonts w:ascii="Times New Roman" w:eastAsia="Times New Roman" w:hAnsi="Times New Roman"/>
      <w:kern w:val="1"/>
      <w:sz w:val="24"/>
      <w:lang w:eastAsia="zh-CN"/>
    </w:rPr>
  </w:style>
  <w:style w:type="paragraph" w:customStyle="1" w:styleId="StandardZnakZnak">
    <w:name w:val="Standard Znak Znak"/>
    <w:rsid w:val="0061517F"/>
    <w:pPr>
      <w:suppressAutoHyphens/>
      <w:autoSpaceDE w:val="0"/>
    </w:pPr>
    <w:rPr>
      <w:rFonts w:ascii="Times New Roman" w:eastAsia="Times New Roman" w:hAnsi="Times New Roman"/>
      <w:sz w:val="24"/>
      <w:szCs w:val="24"/>
      <w:lang w:eastAsia="zh-CN"/>
    </w:rPr>
  </w:style>
  <w:style w:type="paragraph" w:styleId="Tekstprzypisudolnego">
    <w:name w:val="footnote text"/>
    <w:basedOn w:val="Normalny"/>
    <w:link w:val="TekstprzypisudolnegoZnak1"/>
    <w:rsid w:val="0061517F"/>
    <w:pPr>
      <w:spacing w:after="0" w:line="240" w:lineRule="auto"/>
    </w:pPr>
    <w:rPr>
      <w:rFonts w:ascii="Trebuchet MS" w:eastAsia="Times New Roman" w:hAnsi="Trebuchet MS"/>
      <w:kern w:val="1"/>
      <w:sz w:val="20"/>
      <w:szCs w:val="20"/>
      <w:lang w:val="x-none" w:eastAsia="zh-CN"/>
    </w:rPr>
  </w:style>
  <w:style w:type="character" w:customStyle="1" w:styleId="TekstprzypisudolnegoZnak1">
    <w:name w:val="Tekst przypisu dolnego Znak1"/>
    <w:link w:val="Tekstprzypisudolnego"/>
    <w:rsid w:val="0061517F"/>
    <w:rPr>
      <w:rFonts w:ascii="Trebuchet MS" w:eastAsia="Times New Roman" w:hAnsi="Trebuchet MS" w:cs="Trebuchet MS"/>
      <w:kern w:val="1"/>
      <w:lang w:eastAsia="zh-CN"/>
    </w:rPr>
  </w:style>
  <w:style w:type="paragraph" w:customStyle="1" w:styleId="Lista1">
    <w:name w:val="Lista 1"/>
    <w:basedOn w:val="Lista"/>
    <w:rsid w:val="0061517F"/>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Numeracja1">
    <w:name w:val="Numeracja 1"/>
    <w:basedOn w:val="Lista"/>
    <w:rsid w:val="0061517F"/>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character" w:customStyle="1" w:styleId="ustb2">
    <w:name w:val="ustb2"/>
    <w:basedOn w:val="Domylnaczcionkaakapitu"/>
    <w:rsid w:val="0061517F"/>
  </w:style>
  <w:style w:type="paragraph" w:customStyle="1" w:styleId="awciety">
    <w:name w:val="a) wciety"/>
    <w:basedOn w:val="Normalny"/>
    <w:rsid w:val="0061517F"/>
    <w:pPr>
      <w:suppressAutoHyphens/>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61517F"/>
    <w:pPr>
      <w:tabs>
        <w:tab w:val="left" w:pos="-21057"/>
      </w:tabs>
      <w:suppressAutoHyphens/>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61517F"/>
    <w:pPr>
      <w:suppressAutoHyphens/>
      <w:spacing w:after="0" w:line="240" w:lineRule="auto"/>
      <w:ind w:left="284" w:hanging="284"/>
      <w:jc w:val="both"/>
    </w:pPr>
    <w:rPr>
      <w:rFonts w:ascii="Times New Roman" w:eastAsia="Times New Roman" w:hAnsi="Times New Roman"/>
      <w:sz w:val="24"/>
      <w:szCs w:val="24"/>
      <w:lang w:eastAsia="ar-SA"/>
    </w:rPr>
  </w:style>
  <w:style w:type="paragraph" w:customStyle="1" w:styleId="WW-Tekstpodstawowywcity3">
    <w:name w:val="WW-Tekst podstawowy wcięty 3"/>
    <w:basedOn w:val="Normalny"/>
    <w:rsid w:val="0061517F"/>
    <w:pPr>
      <w:tabs>
        <w:tab w:val="left" w:pos="16756"/>
      </w:tabs>
      <w:suppressAutoHyphens/>
      <w:spacing w:after="0" w:line="240" w:lineRule="auto"/>
      <w:ind w:left="284"/>
      <w:jc w:val="both"/>
    </w:pPr>
    <w:rPr>
      <w:rFonts w:ascii="Times New Roman" w:eastAsia="Times New Roman" w:hAnsi="Times New Roman"/>
      <w:sz w:val="24"/>
      <w:szCs w:val="24"/>
      <w:lang w:eastAsia="ar-SA"/>
    </w:rPr>
  </w:style>
  <w:style w:type="character" w:customStyle="1" w:styleId="TekstprzypisukocowegoZnak">
    <w:name w:val="Tekst przypisu końcowego Znak"/>
    <w:link w:val="Tekstprzypisukocowego"/>
    <w:uiPriority w:val="99"/>
    <w:semiHidden/>
    <w:rsid w:val="0061517F"/>
    <w:rPr>
      <w:rFonts w:ascii="Times New Roman" w:eastAsia="Times New Roman" w:hAnsi="Times New Roman"/>
      <w:kern w:val="1"/>
      <w:lang w:eastAsia="zh-CN"/>
    </w:rPr>
  </w:style>
  <w:style w:type="paragraph" w:styleId="Tekstprzypisukocowego">
    <w:name w:val="endnote text"/>
    <w:basedOn w:val="Normalny"/>
    <w:link w:val="TekstprzypisukocowegoZnak"/>
    <w:uiPriority w:val="99"/>
    <w:semiHidden/>
    <w:unhideWhenUsed/>
    <w:rsid w:val="0061517F"/>
    <w:pPr>
      <w:widowControl w:val="0"/>
      <w:suppressAutoHyphens/>
      <w:overflowPunct w:val="0"/>
      <w:autoSpaceDE w:val="0"/>
      <w:spacing w:after="0" w:line="240" w:lineRule="auto"/>
      <w:textAlignment w:val="baseline"/>
    </w:pPr>
    <w:rPr>
      <w:rFonts w:ascii="Times New Roman" w:eastAsia="Times New Roman" w:hAnsi="Times New Roman"/>
      <w:kern w:val="1"/>
      <w:sz w:val="20"/>
      <w:szCs w:val="20"/>
      <w:lang w:val="x-none" w:eastAsia="zh-CN"/>
    </w:rPr>
  </w:style>
  <w:style w:type="character" w:customStyle="1" w:styleId="TekstprzypisukocowegoZnak1">
    <w:name w:val="Tekst przypisu końcowego Znak1"/>
    <w:uiPriority w:val="99"/>
    <w:semiHidden/>
    <w:rsid w:val="0061517F"/>
    <w:rPr>
      <w:lang w:eastAsia="en-US"/>
    </w:rPr>
  </w:style>
  <w:style w:type="character" w:styleId="Pogrubienie">
    <w:name w:val="Strong"/>
    <w:uiPriority w:val="22"/>
    <w:qFormat/>
    <w:rsid w:val="0061517F"/>
    <w:rPr>
      <w:b/>
      <w:bCs/>
    </w:rPr>
  </w:style>
  <w:style w:type="paragraph" w:customStyle="1" w:styleId="Standard">
    <w:name w:val="Standard"/>
    <w:rsid w:val="00B21267"/>
    <w:pPr>
      <w:suppressAutoHyphens/>
      <w:autoSpaceDN w:val="0"/>
      <w:jc w:val="both"/>
      <w:textAlignment w:val="baseline"/>
    </w:pPr>
    <w:rPr>
      <w:rFonts w:ascii="Times New Roman" w:eastAsia="Times New Roman" w:hAnsi="Times New Roman"/>
      <w:kern w:val="3"/>
      <w:sz w:val="24"/>
      <w:szCs w:val="24"/>
      <w:lang w:eastAsia="zh-CN"/>
    </w:rPr>
  </w:style>
  <w:style w:type="character" w:customStyle="1" w:styleId="hgkelc">
    <w:name w:val="hgkelc"/>
    <w:basedOn w:val="Domylnaczcionkaakapitu"/>
    <w:rsid w:val="009E3DDD"/>
  </w:style>
  <w:style w:type="character" w:styleId="Odwoanieprzypisukocowego">
    <w:name w:val="endnote reference"/>
    <w:uiPriority w:val="99"/>
    <w:semiHidden/>
    <w:unhideWhenUsed/>
    <w:rsid w:val="00FF3499"/>
    <w:rPr>
      <w:vertAlign w:val="superscript"/>
    </w:rPr>
  </w:style>
  <w:style w:type="character" w:styleId="UyteHipercze">
    <w:name w:val="FollowedHyperlink"/>
    <w:uiPriority w:val="99"/>
    <w:semiHidden/>
    <w:unhideWhenUsed/>
    <w:rsid w:val="00FD23AC"/>
    <w:rPr>
      <w:color w:val="800080"/>
      <w:u w:val="single"/>
    </w:rPr>
  </w:style>
  <w:style w:type="character" w:customStyle="1" w:styleId="AkapitzlistZnak">
    <w:name w:val="Akapit z listą Znak"/>
    <w:aliases w:val="L1 Znak,Numerowanie Znak,Akapit z listą5 Znak,T_SZ_List Paragraph Znak,normalny tekst Znak,Akapit z listą BS Znak,Kolorowa lista — akcent 11 Znak"/>
    <w:link w:val="Akapitzlist"/>
    <w:uiPriority w:val="34"/>
    <w:qFormat/>
    <w:rsid w:val="00E67FD4"/>
    <w:rPr>
      <w:rFonts w:ascii="Times New Roman" w:eastAsia="Times New Roman" w:hAnsi="Times New Roman"/>
      <w:kern w:val="1"/>
      <w:lang w:eastAsia="zh-CN"/>
    </w:rPr>
  </w:style>
  <w:style w:type="character" w:customStyle="1" w:styleId="highlight">
    <w:name w:val="highlight"/>
    <w:rsid w:val="00BF4582"/>
  </w:style>
  <w:style w:type="character" w:customStyle="1" w:styleId="Nierozpoznanawzmianka1">
    <w:name w:val="Nierozpoznana wzmianka1"/>
    <w:uiPriority w:val="99"/>
    <w:semiHidden/>
    <w:unhideWhenUsed/>
    <w:rsid w:val="00A64A46"/>
    <w:rPr>
      <w:color w:val="605E5C"/>
      <w:shd w:val="clear" w:color="auto" w:fill="E1DFDD"/>
    </w:rPr>
  </w:style>
  <w:style w:type="character" w:styleId="Odwoaniedokomentarza">
    <w:name w:val="annotation reference"/>
    <w:basedOn w:val="Domylnaczcionkaakapitu"/>
    <w:uiPriority w:val="99"/>
    <w:semiHidden/>
    <w:unhideWhenUsed/>
    <w:rsid w:val="003E6D1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2359">
      <w:bodyDiv w:val="1"/>
      <w:marLeft w:val="0"/>
      <w:marRight w:val="0"/>
      <w:marTop w:val="0"/>
      <w:marBottom w:val="0"/>
      <w:divBdr>
        <w:top w:val="none" w:sz="0" w:space="0" w:color="auto"/>
        <w:left w:val="none" w:sz="0" w:space="0" w:color="auto"/>
        <w:bottom w:val="none" w:sz="0" w:space="0" w:color="auto"/>
        <w:right w:val="none" w:sz="0" w:space="0" w:color="auto"/>
      </w:divBdr>
    </w:div>
    <w:div w:id="66809514">
      <w:bodyDiv w:val="1"/>
      <w:marLeft w:val="0"/>
      <w:marRight w:val="0"/>
      <w:marTop w:val="0"/>
      <w:marBottom w:val="0"/>
      <w:divBdr>
        <w:top w:val="none" w:sz="0" w:space="0" w:color="auto"/>
        <w:left w:val="none" w:sz="0" w:space="0" w:color="auto"/>
        <w:bottom w:val="none" w:sz="0" w:space="0" w:color="auto"/>
        <w:right w:val="none" w:sz="0" w:space="0" w:color="auto"/>
      </w:divBdr>
    </w:div>
    <w:div w:id="85612853">
      <w:bodyDiv w:val="1"/>
      <w:marLeft w:val="0"/>
      <w:marRight w:val="0"/>
      <w:marTop w:val="0"/>
      <w:marBottom w:val="0"/>
      <w:divBdr>
        <w:top w:val="none" w:sz="0" w:space="0" w:color="auto"/>
        <w:left w:val="none" w:sz="0" w:space="0" w:color="auto"/>
        <w:bottom w:val="none" w:sz="0" w:space="0" w:color="auto"/>
        <w:right w:val="none" w:sz="0" w:space="0" w:color="auto"/>
      </w:divBdr>
    </w:div>
    <w:div w:id="88356683">
      <w:bodyDiv w:val="1"/>
      <w:marLeft w:val="0"/>
      <w:marRight w:val="0"/>
      <w:marTop w:val="0"/>
      <w:marBottom w:val="0"/>
      <w:divBdr>
        <w:top w:val="none" w:sz="0" w:space="0" w:color="auto"/>
        <w:left w:val="none" w:sz="0" w:space="0" w:color="auto"/>
        <w:bottom w:val="none" w:sz="0" w:space="0" w:color="auto"/>
        <w:right w:val="none" w:sz="0" w:space="0" w:color="auto"/>
      </w:divBdr>
    </w:div>
    <w:div w:id="119226950">
      <w:bodyDiv w:val="1"/>
      <w:marLeft w:val="0"/>
      <w:marRight w:val="0"/>
      <w:marTop w:val="0"/>
      <w:marBottom w:val="0"/>
      <w:divBdr>
        <w:top w:val="none" w:sz="0" w:space="0" w:color="auto"/>
        <w:left w:val="none" w:sz="0" w:space="0" w:color="auto"/>
        <w:bottom w:val="none" w:sz="0" w:space="0" w:color="auto"/>
        <w:right w:val="none" w:sz="0" w:space="0" w:color="auto"/>
      </w:divBdr>
    </w:div>
    <w:div w:id="119806585">
      <w:bodyDiv w:val="1"/>
      <w:marLeft w:val="0"/>
      <w:marRight w:val="0"/>
      <w:marTop w:val="0"/>
      <w:marBottom w:val="0"/>
      <w:divBdr>
        <w:top w:val="none" w:sz="0" w:space="0" w:color="auto"/>
        <w:left w:val="none" w:sz="0" w:space="0" w:color="auto"/>
        <w:bottom w:val="none" w:sz="0" w:space="0" w:color="auto"/>
        <w:right w:val="none" w:sz="0" w:space="0" w:color="auto"/>
      </w:divBdr>
    </w:div>
    <w:div w:id="153187932">
      <w:bodyDiv w:val="1"/>
      <w:marLeft w:val="0"/>
      <w:marRight w:val="0"/>
      <w:marTop w:val="0"/>
      <w:marBottom w:val="0"/>
      <w:divBdr>
        <w:top w:val="none" w:sz="0" w:space="0" w:color="auto"/>
        <w:left w:val="none" w:sz="0" w:space="0" w:color="auto"/>
        <w:bottom w:val="none" w:sz="0" w:space="0" w:color="auto"/>
        <w:right w:val="none" w:sz="0" w:space="0" w:color="auto"/>
      </w:divBdr>
    </w:div>
    <w:div w:id="184950850">
      <w:bodyDiv w:val="1"/>
      <w:marLeft w:val="0"/>
      <w:marRight w:val="0"/>
      <w:marTop w:val="0"/>
      <w:marBottom w:val="0"/>
      <w:divBdr>
        <w:top w:val="none" w:sz="0" w:space="0" w:color="auto"/>
        <w:left w:val="none" w:sz="0" w:space="0" w:color="auto"/>
        <w:bottom w:val="none" w:sz="0" w:space="0" w:color="auto"/>
        <w:right w:val="none" w:sz="0" w:space="0" w:color="auto"/>
      </w:divBdr>
    </w:div>
    <w:div w:id="191575169">
      <w:bodyDiv w:val="1"/>
      <w:marLeft w:val="0"/>
      <w:marRight w:val="0"/>
      <w:marTop w:val="0"/>
      <w:marBottom w:val="0"/>
      <w:divBdr>
        <w:top w:val="none" w:sz="0" w:space="0" w:color="auto"/>
        <w:left w:val="none" w:sz="0" w:space="0" w:color="auto"/>
        <w:bottom w:val="none" w:sz="0" w:space="0" w:color="auto"/>
        <w:right w:val="none" w:sz="0" w:space="0" w:color="auto"/>
      </w:divBdr>
    </w:div>
    <w:div w:id="334919163">
      <w:bodyDiv w:val="1"/>
      <w:marLeft w:val="0"/>
      <w:marRight w:val="0"/>
      <w:marTop w:val="0"/>
      <w:marBottom w:val="0"/>
      <w:divBdr>
        <w:top w:val="none" w:sz="0" w:space="0" w:color="auto"/>
        <w:left w:val="none" w:sz="0" w:space="0" w:color="auto"/>
        <w:bottom w:val="none" w:sz="0" w:space="0" w:color="auto"/>
        <w:right w:val="none" w:sz="0" w:space="0" w:color="auto"/>
      </w:divBdr>
      <w:divsChild>
        <w:div w:id="425274418">
          <w:marLeft w:val="0"/>
          <w:marRight w:val="0"/>
          <w:marTop w:val="0"/>
          <w:marBottom w:val="0"/>
          <w:divBdr>
            <w:top w:val="none" w:sz="0" w:space="0" w:color="auto"/>
            <w:left w:val="none" w:sz="0" w:space="0" w:color="auto"/>
            <w:bottom w:val="none" w:sz="0" w:space="0" w:color="auto"/>
            <w:right w:val="none" w:sz="0" w:space="0" w:color="auto"/>
          </w:divBdr>
        </w:div>
        <w:div w:id="432630964">
          <w:marLeft w:val="0"/>
          <w:marRight w:val="0"/>
          <w:marTop w:val="0"/>
          <w:marBottom w:val="0"/>
          <w:divBdr>
            <w:top w:val="none" w:sz="0" w:space="0" w:color="auto"/>
            <w:left w:val="none" w:sz="0" w:space="0" w:color="auto"/>
            <w:bottom w:val="none" w:sz="0" w:space="0" w:color="auto"/>
            <w:right w:val="none" w:sz="0" w:space="0" w:color="auto"/>
          </w:divBdr>
        </w:div>
        <w:div w:id="540174597">
          <w:marLeft w:val="0"/>
          <w:marRight w:val="0"/>
          <w:marTop w:val="0"/>
          <w:marBottom w:val="0"/>
          <w:divBdr>
            <w:top w:val="none" w:sz="0" w:space="0" w:color="auto"/>
            <w:left w:val="none" w:sz="0" w:space="0" w:color="auto"/>
            <w:bottom w:val="none" w:sz="0" w:space="0" w:color="auto"/>
            <w:right w:val="none" w:sz="0" w:space="0" w:color="auto"/>
          </w:divBdr>
        </w:div>
        <w:div w:id="1664966923">
          <w:marLeft w:val="0"/>
          <w:marRight w:val="0"/>
          <w:marTop w:val="0"/>
          <w:marBottom w:val="0"/>
          <w:divBdr>
            <w:top w:val="none" w:sz="0" w:space="0" w:color="auto"/>
            <w:left w:val="none" w:sz="0" w:space="0" w:color="auto"/>
            <w:bottom w:val="none" w:sz="0" w:space="0" w:color="auto"/>
            <w:right w:val="none" w:sz="0" w:space="0" w:color="auto"/>
          </w:divBdr>
        </w:div>
      </w:divsChild>
    </w:div>
    <w:div w:id="421950986">
      <w:bodyDiv w:val="1"/>
      <w:marLeft w:val="0"/>
      <w:marRight w:val="0"/>
      <w:marTop w:val="0"/>
      <w:marBottom w:val="0"/>
      <w:divBdr>
        <w:top w:val="none" w:sz="0" w:space="0" w:color="auto"/>
        <w:left w:val="none" w:sz="0" w:space="0" w:color="auto"/>
        <w:bottom w:val="none" w:sz="0" w:space="0" w:color="auto"/>
        <w:right w:val="none" w:sz="0" w:space="0" w:color="auto"/>
      </w:divBdr>
    </w:div>
    <w:div w:id="434060342">
      <w:bodyDiv w:val="1"/>
      <w:marLeft w:val="0"/>
      <w:marRight w:val="0"/>
      <w:marTop w:val="0"/>
      <w:marBottom w:val="0"/>
      <w:divBdr>
        <w:top w:val="none" w:sz="0" w:space="0" w:color="auto"/>
        <w:left w:val="none" w:sz="0" w:space="0" w:color="auto"/>
        <w:bottom w:val="none" w:sz="0" w:space="0" w:color="auto"/>
        <w:right w:val="none" w:sz="0" w:space="0" w:color="auto"/>
      </w:divBdr>
    </w:div>
    <w:div w:id="434398946">
      <w:bodyDiv w:val="1"/>
      <w:marLeft w:val="0"/>
      <w:marRight w:val="0"/>
      <w:marTop w:val="0"/>
      <w:marBottom w:val="0"/>
      <w:divBdr>
        <w:top w:val="none" w:sz="0" w:space="0" w:color="auto"/>
        <w:left w:val="none" w:sz="0" w:space="0" w:color="auto"/>
        <w:bottom w:val="none" w:sz="0" w:space="0" w:color="auto"/>
        <w:right w:val="none" w:sz="0" w:space="0" w:color="auto"/>
      </w:divBdr>
    </w:div>
    <w:div w:id="453789815">
      <w:bodyDiv w:val="1"/>
      <w:marLeft w:val="0"/>
      <w:marRight w:val="0"/>
      <w:marTop w:val="0"/>
      <w:marBottom w:val="0"/>
      <w:divBdr>
        <w:top w:val="none" w:sz="0" w:space="0" w:color="auto"/>
        <w:left w:val="none" w:sz="0" w:space="0" w:color="auto"/>
        <w:bottom w:val="none" w:sz="0" w:space="0" w:color="auto"/>
        <w:right w:val="none" w:sz="0" w:space="0" w:color="auto"/>
      </w:divBdr>
    </w:div>
    <w:div w:id="500437686">
      <w:bodyDiv w:val="1"/>
      <w:marLeft w:val="0"/>
      <w:marRight w:val="0"/>
      <w:marTop w:val="0"/>
      <w:marBottom w:val="0"/>
      <w:divBdr>
        <w:top w:val="none" w:sz="0" w:space="0" w:color="auto"/>
        <w:left w:val="none" w:sz="0" w:space="0" w:color="auto"/>
        <w:bottom w:val="none" w:sz="0" w:space="0" w:color="auto"/>
        <w:right w:val="none" w:sz="0" w:space="0" w:color="auto"/>
      </w:divBdr>
      <w:divsChild>
        <w:div w:id="1554391440">
          <w:marLeft w:val="0"/>
          <w:marRight w:val="0"/>
          <w:marTop w:val="0"/>
          <w:marBottom w:val="0"/>
          <w:divBdr>
            <w:top w:val="none" w:sz="0" w:space="0" w:color="auto"/>
            <w:left w:val="none" w:sz="0" w:space="0" w:color="auto"/>
            <w:bottom w:val="none" w:sz="0" w:space="0" w:color="auto"/>
            <w:right w:val="none" w:sz="0" w:space="0" w:color="auto"/>
          </w:divBdr>
        </w:div>
        <w:div w:id="1650401405">
          <w:marLeft w:val="0"/>
          <w:marRight w:val="0"/>
          <w:marTop w:val="0"/>
          <w:marBottom w:val="0"/>
          <w:divBdr>
            <w:top w:val="none" w:sz="0" w:space="0" w:color="auto"/>
            <w:left w:val="none" w:sz="0" w:space="0" w:color="auto"/>
            <w:bottom w:val="none" w:sz="0" w:space="0" w:color="auto"/>
            <w:right w:val="none" w:sz="0" w:space="0" w:color="auto"/>
          </w:divBdr>
        </w:div>
      </w:divsChild>
    </w:div>
    <w:div w:id="573055280">
      <w:bodyDiv w:val="1"/>
      <w:marLeft w:val="0"/>
      <w:marRight w:val="0"/>
      <w:marTop w:val="0"/>
      <w:marBottom w:val="0"/>
      <w:divBdr>
        <w:top w:val="none" w:sz="0" w:space="0" w:color="auto"/>
        <w:left w:val="none" w:sz="0" w:space="0" w:color="auto"/>
        <w:bottom w:val="none" w:sz="0" w:space="0" w:color="auto"/>
        <w:right w:val="none" w:sz="0" w:space="0" w:color="auto"/>
      </w:divBdr>
    </w:div>
    <w:div w:id="655762690">
      <w:bodyDiv w:val="1"/>
      <w:marLeft w:val="0"/>
      <w:marRight w:val="0"/>
      <w:marTop w:val="0"/>
      <w:marBottom w:val="0"/>
      <w:divBdr>
        <w:top w:val="none" w:sz="0" w:space="0" w:color="auto"/>
        <w:left w:val="none" w:sz="0" w:space="0" w:color="auto"/>
        <w:bottom w:val="none" w:sz="0" w:space="0" w:color="auto"/>
        <w:right w:val="none" w:sz="0" w:space="0" w:color="auto"/>
      </w:divBdr>
    </w:div>
    <w:div w:id="698433171">
      <w:bodyDiv w:val="1"/>
      <w:marLeft w:val="0"/>
      <w:marRight w:val="0"/>
      <w:marTop w:val="0"/>
      <w:marBottom w:val="0"/>
      <w:divBdr>
        <w:top w:val="none" w:sz="0" w:space="0" w:color="auto"/>
        <w:left w:val="none" w:sz="0" w:space="0" w:color="auto"/>
        <w:bottom w:val="none" w:sz="0" w:space="0" w:color="auto"/>
        <w:right w:val="none" w:sz="0" w:space="0" w:color="auto"/>
      </w:divBdr>
    </w:div>
    <w:div w:id="732855716">
      <w:bodyDiv w:val="1"/>
      <w:marLeft w:val="0"/>
      <w:marRight w:val="0"/>
      <w:marTop w:val="0"/>
      <w:marBottom w:val="0"/>
      <w:divBdr>
        <w:top w:val="none" w:sz="0" w:space="0" w:color="auto"/>
        <w:left w:val="none" w:sz="0" w:space="0" w:color="auto"/>
        <w:bottom w:val="none" w:sz="0" w:space="0" w:color="auto"/>
        <w:right w:val="none" w:sz="0" w:space="0" w:color="auto"/>
      </w:divBdr>
    </w:div>
    <w:div w:id="735862615">
      <w:bodyDiv w:val="1"/>
      <w:marLeft w:val="0"/>
      <w:marRight w:val="0"/>
      <w:marTop w:val="0"/>
      <w:marBottom w:val="0"/>
      <w:divBdr>
        <w:top w:val="none" w:sz="0" w:space="0" w:color="auto"/>
        <w:left w:val="none" w:sz="0" w:space="0" w:color="auto"/>
        <w:bottom w:val="none" w:sz="0" w:space="0" w:color="auto"/>
        <w:right w:val="none" w:sz="0" w:space="0" w:color="auto"/>
      </w:divBdr>
    </w:div>
    <w:div w:id="818309562">
      <w:bodyDiv w:val="1"/>
      <w:marLeft w:val="0"/>
      <w:marRight w:val="0"/>
      <w:marTop w:val="0"/>
      <w:marBottom w:val="0"/>
      <w:divBdr>
        <w:top w:val="none" w:sz="0" w:space="0" w:color="auto"/>
        <w:left w:val="none" w:sz="0" w:space="0" w:color="auto"/>
        <w:bottom w:val="none" w:sz="0" w:space="0" w:color="auto"/>
        <w:right w:val="none" w:sz="0" w:space="0" w:color="auto"/>
      </w:divBdr>
    </w:div>
    <w:div w:id="917011558">
      <w:bodyDiv w:val="1"/>
      <w:marLeft w:val="0"/>
      <w:marRight w:val="0"/>
      <w:marTop w:val="0"/>
      <w:marBottom w:val="0"/>
      <w:divBdr>
        <w:top w:val="none" w:sz="0" w:space="0" w:color="auto"/>
        <w:left w:val="none" w:sz="0" w:space="0" w:color="auto"/>
        <w:bottom w:val="none" w:sz="0" w:space="0" w:color="auto"/>
        <w:right w:val="none" w:sz="0" w:space="0" w:color="auto"/>
      </w:divBdr>
      <w:divsChild>
        <w:div w:id="285894558">
          <w:marLeft w:val="0"/>
          <w:marRight w:val="0"/>
          <w:marTop w:val="0"/>
          <w:marBottom w:val="0"/>
          <w:divBdr>
            <w:top w:val="none" w:sz="0" w:space="0" w:color="auto"/>
            <w:left w:val="none" w:sz="0" w:space="0" w:color="auto"/>
            <w:bottom w:val="none" w:sz="0" w:space="0" w:color="auto"/>
            <w:right w:val="none" w:sz="0" w:space="0" w:color="auto"/>
          </w:divBdr>
        </w:div>
        <w:div w:id="1728334583">
          <w:marLeft w:val="0"/>
          <w:marRight w:val="0"/>
          <w:marTop w:val="0"/>
          <w:marBottom w:val="0"/>
          <w:divBdr>
            <w:top w:val="none" w:sz="0" w:space="0" w:color="auto"/>
            <w:left w:val="none" w:sz="0" w:space="0" w:color="auto"/>
            <w:bottom w:val="none" w:sz="0" w:space="0" w:color="auto"/>
            <w:right w:val="none" w:sz="0" w:space="0" w:color="auto"/>
          </w:divBdr>
        </w:div>
      </w:divsChild>
    </w:div>
    <w:div w:id="948700636">
      <w:bodyDiv w:val="1"/>
      <w:marLeft w:val="0"/>
      <w:marRight w:val="0"/>
      <w:marTop w:val="0"/>
      <w:marBottom w:val="0"/>
      <w:divBdr>
        <w:top w:val="none" w:sz="0" w:space="0" w:color="auto"/>
        <w:left w:val="none" w:sz="0" w:space="0" w:color="auto"/>
        <w:bottom w:val="none" w:sz="0" w:space="0" w:color="auto"/>
        <w:right w:val="none" w:sz="0" w:space="0" w:color="auto"/>
      </w:divBdr>
    </w:div>
    <w:div w:id="990334355">
      <w:bodyDiv w:val="1"/>
      <w:marLeft w:val="0"/>
      <w:marRight w:val="0"/>
      <w:marTop w:val="0"/>
      <w:marBottom w:val="0"/>
      <w:divBdr>
        <w:top w:val="none" w:sz="0" w:space="0" w:color="auto"/>
        <w:left w:val="none" w:sz="0" w:space="0" w:color="auto"/>
        <w:bottom w:val="none" w:sz="0" w:space="0" w:color="auto"/>
        <w:right w:val="none" w:sz="0" w:space="0" w:color="auto"/>
      </w:divBdr>
    </w:div>
    <w:div w:id="1019621560">
      <w:bodyDiv w:val="1"/>
      <w:marLeft w:val="0"/>
      <w:marRight w:val="0"/>
      <w:marTop w:val="0"/>
      <w:marBottom w:val="0"/>
      <w:divBdr>
        <w:top w:val="none" w:sz="0" w:space="0" w:color="auto"/>
        <w:left w:val="none" w:sz="0" w:space="0" w:color="auto"/>
        <w:bottom w:val="none" w:sz="0" w:space="0" w:color="auto"/>
        <w:right w:val="none" w:sz="0" w:space="0" w:color="auto"/>
      </w:divBdr>
      <w:divsChild>
        <w:div w:id="1705784212">
          <w:marLeft w:val="0"/>
          <w:marRight w:val="0"/>
          <w:marTop w:val="0"/>
          <w:marBottom w:val="0"/>
          <w:divBdr>
            <w:top w:val="none" w:sz="0" w:space="0" w:color="auto"/>
            <w:left w:val="none" w:sz="0" w:space="0" w:color="auto"/>
            <w:bottom w:val="none" w:sz="0" w:space="0" w:color="auto"/>
            <w:right w:val="none" w:sz="0" w:space="0" w:color="auto"/>
          </w:divBdr>
        </w:div>
        <w:div w:id="1783308166">
          <w:marLeft w:val="0"/>
          <w:marRight w:val="0"/>
          <w:marTop w:val="0"/>
          <w:marBottom w:val="0"/>
          <w:divBdr>
            <w:top w:val="none" w:sz="0" w:space="0" w:color="auto"/>
            <w:left w:val="none" w:sz="0" w:space="0" w:color="auto"/>
            <w:bottom w:val="none" w:sz="0" w:space="0" w:color="auto"/>
            <w:right w:val="none" w:sz="0" w:space="0" w:color="auto"/>
          </w:divBdr>
        </w:div>
      </w:divsChild>
    </w:div>
    <w:div w:id="1025133320">
      <w:bodyDiv w:val="1"/>
      <w:marLeft w:val="0"/>
      <w:marRight w:val="0"/>
      <w:marTop w:val="0"/>
      <w:marBottom w:val="0"/>
      <w:divBdr>
        <w:top w:val="none" w:sz="0" w:space="0" w:color="auto"/>
        <w:left w:val="none" w:sz="0" w:space="0" w:color="auto"/>
        <w:bottom w:val="none" w:sz="0" w:space="0" w:color="auto"/>
        <w:right w:val="none" w:sz="0" w:space="0" w:color="auto"/>
      </w:divBdr>
    </w:div>
    <w:div w:id="1126388854">
      <w:bodyDiv w:val="1"/>
      <w:marLeft w:val="0"/>
      <w:marRight w:val="0"/>
      <w:marTop w:val="0"/>
      <w:marBottom w:val="0"/>
      <w:divBdr>
        <w:top w:val="none" w:sz="0" w:space="0" w:color="auto"/>
        <w:left w:val="none" w:sz="0" w:space="0" w:color="auto"/>
        <w:bottom w:val="none" w:sz="0" w:space="0" w:color="auto"/>
        <w:right w:val="none" w:sz="0" w:space="0" w:color="auto"/>
      </w:divBdr>
    </w:div>
    <w:div w:id="1135608173">
      <w:bodyDiv w:val="1"/>
      <w:marLeft w:val="0"/>
      <w:marRight w:val="0"/>
      <w:marTop w:val="0"/>
      <w:marBottom w:val="0"/>
      <w:divBdr>
        <w:top w:val="none" w:sz="0" w:space="0" w:color="auto"/>
        <w:left w:val="none" w:sz="0" w:space="0" w:color="auto"/>
        <w:bottom w:val="none" w:sz="0" w:space="0" w:color="auto"/>
        <w:right w:val="none" w:sz="0" w:space="0" w:color="auto"/>
      </w:divBdr>
    </w:div>
    <w:div w:id="1190266425">
      <w:bodyDiv w:val="1"/>
      <w:marLeft w:val="0"/>
      <w:marRight w:val="0"/>
      <w:marTop w:val="0"/>
      <w:marBottom w:val="0"/>
      <w:divBdr>
        <w:top w:val="none" w:sz="0" w:space="0" w:color="auto"/>
        <w:left w:val="none" w:sz="0" w:space="0" w:color="auto"/>
        <w:bottom w:val="none" w:sz="0" w:space="0" w:color="auto"/>
        <w:right w:val="none" w:sz="0" w:space="0" w:color="auto"/>
      </w:divBdr>
      <w:divsChild>
        <w:div w:id="27604521">
          <w:marLeft w:val="0"/>
          <w:marRight w:val="0"/>
          <w:marTop w:val="0"/>
          <w:marBottom w:val="0"/>
          <w:divBdr>
            <w:top w:val="none" w:sz="0" w:space="0" w:color="auto"/>
            <w:left w:val="none" w:sz="0" w:space="0" w:color="auto"/>
            <w:bottom w:val="none" w:sz="0" w:space="0" w:color="auto"/>
            <w:right w:val="none" w:sz="0" w:space="0" w:color="auto"/>
          </w:divBdr>
        </w:div>
        <w:div w:id="460417040">
          <w:marLeft w:val="0"/>
          <w:marRight w:val="0"/>
          <w:marTop w:val="0"/>
          <w:marBottom w:val="0"/>
          <w:divBdr>
            <w:top w:val="none" w:sz="0" w:space="0" w:color="auto"/>
            <w:left w:val="none" w:sz="0" w:space="0" w:color="auto"/>
            <w:bottom w:val="none" w:sz="0" w:space="0" w:color="auto"/>
            <w:right w:val="none" w:sz="0" w:space="0" w:color="auto"/>
          </w:divBdr>
        </w:div>
        <w:div w:id="706025352">
          <w:marLeft w:val="0"/>
          <w:marRight w:val="0"/>
          <w:marTop w:val="0"/>
          <w:marBottom w:val="0"/>
          <w:divBdr>
            <w:top w:val="none" w:sz="0" w:space="0" w:color="auto"/>
            <w:left w:val="none" w:sz="0" w:space="0" w:color="auto"/>
            <w:bottom w:val="none" w:sz="0" w:space="0" w:color="auto"/>
            <w:right w:val="none" w:sz="0" w:space="0" w:color="auto"/>
          </w:divBdr>
        </w:div>
        <w:div w:id="732193940">
          <w:marLeft w:val="0"/>
          <w:marRight w:val="0"/>
          <w:marTop w:val="0"/>
          <w:marBottom w:val="0"/>
          <w:divBdr>
            <w:top w:val="none" w:sz="0" w:space="0" w:color="auto"/>
            <w:left w:val="none" w:sz="0" w:space="0" w:color="auto"/>
            <w:bottom w:val="none" w:sz="0" w:space="0" w:color="auto"/>
            <w:right w:val="none" w:sz="0" w:space="0" w:color="auto"/>
          </w:divBdr>
        </w:div>
        <w:div w:id="805050637">
          <w:marLeft w:val="0"/>
          <w:marRight w:val="0"/>
          <w:marTop w:val="0"/>
          <w:marBottom w:val="0"/>
          <w:divBdr>
            <w:top w:val="none" w:sz="0" w:space="0" w:color="auto"/>
            <w:left w:val="none" w:sz="0" w:space="0" w:color="auto"/>
            <w:bottom w:val="none" w:sz="0" w:space="0" w:color="auto"/>
            <w:right w:val="none" w:sz="0" w:space="0" w:color="auto"/>
          </w:divBdr>
        </w:div>
        <w:div w:id="1103065274">
          <w:marLeft w:val="0"/>
          <w:marRight w:val="0"/>
          <w:marTop w:val="0"/>
          <w:marBottom w:val="0"/>
          <w:divBdr>
            <w:top w:val="none" w:sz="0" w:space="0" w:color="auto"/>
            <w:left w:val="none" w:sz="0" w:space="0" w:color="auto"/>
            <w:bottom w:val="none" w:sz="0" w:space="0" w:color="auto"/>
            <w:right w:val="none" w:sz="0" w:space="0" w:color="auto"/>
          </w:divBdr>
        </w:div>
        <w:div w:id="1388381484">
          <w:marLeft w:val="0"/>
          <w:marRight w:val="0"/>
          <w:marTop w:val="0"/>
          <w:marBottom w:val="0"/>
          <w:divBdr>
            <w:top w:val="none" w:sz="0" w:space="0" w:color="auto"/>
            <w:left w:val="none" w:sz="0" w:space="0" w:color="auto"/>
            <w:bottom w:val="none" w:sz="0" w:space="0" w:color="auto"/>
            <w:right w:val="none" w:sz="0" w:space="0" w:color="auto"/>
          </w:divBdr>
        </w:div>
        <w:div w:id="1810979231">
          <w:marLeft w:val="0"/>
          <w:marRight w:val="0"/>
          <w:marTop w:val="0"/>
          <w:marBottom w:val="0"/>
          <w:divBdr>
            <w:top w:val="none" w:sz="0" w:space="0" w:color="auto"/>
            <w:left w:val="none" w:sz="0" w:space="0" w:color="auto"/>
            <w:bottom w:val="none" w:sz="0" w:space="0" w:color="auto"/>
            <w:right w:val="none" w:sz="0" w:space="0" w:color="auto"/>
          </w:divBdr>
        </w:div>
        <w:div w:id="1846938374">
          <w:marLeft w:val="0"/>
          <w:marRight w:val="0"/>
          <w:marTop w:val="0"/>
          <w:marBottom w:val="0"/>
          <w:divBdr>
            <w:top w:val="none" w:sz="0" w:space="0" w:color="auto"/>
            <w:left w:val="none" w:sz="0" w:space="0" w:color="auto"/>
            <w:bottom w:val="none" w:sz="0" w:space="0" w:color="auto"/>
            <w:right w:val="none" w:sz="0" w:space="0" w:color="auto"/>
          </w:divBdr>
        </w:div>
      </w:divsChild>
    </w:div>
    <w:div w:id="1215314996">
      <w:bodyDiv w:val="1"/>
      <w:marLeft w:val="0"/>
      <w:marRight w:val="0"/>
      <w:marTop w:val="0"/>
      <w:marBottom w:val="0"/>
      <w:divBdr>
        <w:top w:val="none" w:sz="0" w:space="0" w:color="auto"/>
        <w:left w:val="none" w:sz="0" w:space="0" w:color="auto"/>
        <w:bottom w:val="none" w:sz="0" w:space="0" w:color="auto"/>
        <w:right w:val="none" w:sz="0" w:space="0" w:color="auto"/>
      </w:divBdr>
    </w:div>
    <w:div w:id="1220894493">
      <w:bodyDiv w:val="1"/>
      <w:marLeft w:val="0"/>
      <w:marRight w:val="0"/>
      <w:marTop w:val="0"/>
      <w:marBottom w:val="0"/>
      <w:divBdr>
        <w:top w:val="none" w:sz="0" w:space="0" w:color="auto"/>
        <w:left w:val="none" w:sz="0" w:space="0" w:color="auto"/>
        <w:bottom w:val="none" w:sz="0" w:space="0" w:color="auto"/>
        <w:right w:val="none" w:sz="0" w:space="0" w:color="auto"/>
      </w:divBdr>
    </w:div>
    <w:div w:id="1224104228">
      <w:bodyDiv w:val="1"/>
      <w:marLeft w:val="0"/>
      <w:marRight w:val="0"/>
      <w:marTop w:val="0"/>
      <w:marBottom w:val="0"/>
      <w:divBdr>
        <w:top w:val="none" w:sz="0" w:space="0" w:color="auto"/>
        <w:left w:val="none" w:sz="0" w:space="0" w:color="auto"/>
        <w:bottom w:val="none" w:sz="0" w:space="0" w:color="auto"/>
        <w:right w:val="none" w:sz="0" w:space="0" w:color="auto"/>
      </w:divBdr>
    </w:div>
    <w:div w:id="1364867989">
      <w:bodyDiv w:val="1"/>
      <w:marLeft w:val="0"/>
      <w:marRight w:val="0"/>
      <w:marTop w:val="0"/>
      <w:marBottom w:val="0"/>
      <w:divBdr>
        <w:top w:val="none" w:sz="0" w:space="0" w:color="auto"/>
        <w:left w:val="none" w:sz="0" w:space="0" w:color="auto"/>
        <w:bottom w:val="none" w:sz="0" w:space="0" w:color="auto"/>
        <w:right w:val="none" w:sz="0" w:space="0" w:color="auto"/>
      </w:divBdr>
    </w:div>
    <w:div w:id="1381513290">
      <w:bodyDiv w:val="1"/>
      <w:marLeft w:val="0"/>
      <w:marRight w:val="0"/>
      <w:marTop w:val="0"/>
      <w:marBottom w:val="0"/>
      <w:divBdr>
        <w:top w:val="none" w:sz="0" w:space="0" w:color="auto"/>
        <w:left w:val="none" w:sz="0" w:space="0" w:color="auto"/>
        <w:bottom w:val="none" w:sz="0" w:space="0" w:color="auto"/>
        <w:right w:val="none" w:sz="0" w:space="0" w:color="auto"/>
      </w:divBdr>
    </w:div>
    <w:div w:id="1488668877">
      <w:bodyDiv w:val="1"/>
      <w:marLeft w:val="0"/>
      <w:marRight w:val="0"/>
      <w:marTop w:val="0"/>
      <w:marBottom w:val="0"/>
      <w:divBdr>
        <w:top w:val="none" w:sz="0" w:space="0" w:color="auto"/>
        <w:left w:val="none" w:sz="0" w:space="0" w:color="auto"/>
        <w:bottom w:val="none" w:sz="0" w:space="0" w:color="auto"/>
        <w:right w:val="none" w:sz="0" w:space="0" w:color="auto"/>
      </w:divBdr>
      <w:divsChild>
        <w:div w:id="60759287">
          <w:marLeft w:val="0"/>
          <w:marRight w:val="0"/>
          <w:marTop w:val="0"/>
          <w:marBottom w:val="0"/>
          <w:divBdr>
            <w:top w:val="none" w:sz="0" w:space="0" w:color="auto"/>
            <w:left w:val="none" w:sz="0" w:space="0" w:color="auto"/>
            <w:bottom w:val="none" w:sz="0" w:space="0" w:color="auto"/>
            <w:right w:val="none" w:sz="0" w:space="0" w:color="auto"/>
          </w:divBdr>
        </w:div>
        <w:div w:id="147065469">
          <w:marLeft w:val="0"/>
          <w:marRight w:val="0"/>
          <w:marTop w:val="0"/>
          <w:marBottom w:val="0"/>
          <w:divBdr>
            <w:top w:val="none" w:sz="0" w:space="0" w:color="auto"/>
            <w:left w:val="none" w:sz="0" w:space="0" w:color="auto"/>
            <w:bottom w:val="none" w:sz="0" w:space="0" w:color="auto"/>
            <w:right w:val="none" w:sz="0" w:space="0" w:color="auto"/>
          </w:divBdr>
        </w:div>
        <w:div w:id="371466616">
          <w:marLeft w:val="0"/>
          <w:marRight w:val="0"/>
          <w:marTop w:val="0"/>
          <w:marBottom w:val="0"/>
          <w:divBdr>
            <w:top w:val="none" w:sz="0" w:space="0" w:color="auto"/>
            <w:left w:val="none" w:sz="0" w:space="0" w:color="auto"/>
            <w:bottom w:val="none" w:sz="0" w:space="0" w:color="auto"/>
            <w:right w:val="none" w:sz="0" w:space="0" w:color="auto"/>
          </w:divBdr>
        </w:div>
        <w:div w:id="417561701">
          <w:marLeft w:val="0"/>
          <w:marRight w:val="0"/>
          <w:marTop w:val="0"/>
          <w:marBottom w:val="0"/>
          <w:divBdr>
            <w:top w:val="none" w:sz="0" w:space="0" w:color="auto"/>
            <w:left w:val="none" w:sz="0" w:space="0" w:color="auto"/>
            <w:bottom w:val="none" w:sz="0" w:space="0" w:color="auto"/>
            <w:right w:val="none" w:sz="0" w:space="0" w:color="auto"/>
          </w:divBdr>
        </w:div>
        <w:div w:id="494497094">
          <w:marLeft w:val="0"/>
          <w:marRight w:val="0"/>
          <w:marTop w:val="0"/>
          <w:marBottom w:val="0"/>
          <w:divBdr>
            <w:top w:val="none" w:sz="0" w:space="0" w:color="auto"/>
            <w:left w:val="none" w:sz="0" w:space="0" w:color="auto"/>
            <w:bottom w:val="none" w:sz="0" w:space="0" w:color="auto"/>
            <w:right w:val="none" w:sz="0" w:space="0" w:color="auto"/>
          </w:divBdr>
        </w:div>
        <w:div w:id="634603680">
          <w:marLeft w:val="0"/>
          <w:marRight w:val="0"/>
          <w:marTop w:val="0"/>
          <w:marBottom w:val="0"/>
          <w:divBdr>
            <w:top w:val="none" w:sz="0" w:space="0" w:color="auto"/>
            <w:left w:val="none" w:sz="0" w:space="0" w:color="auto"/>
            <w:bottom w:val="none" w:sz="0" w:space="0" w:color="auto"/>
            <w:right w:val="none" w:sz="0" w:space="0" w:color="auto"/>
          </w:divBdr>
        </w:div>
        <w:div w:id="821043457">
          <w:marLeft w:val="0"/>
          <w:marRight w:val="0"/>
          <w:marTop w:val="0"/>
          <w:marBottom w:val="0"/>
          <w:divBdr>
            <w:top w:val="none" w:sz="0" w:space="0" w:color="auto"/>
            <w:left w:val="none" w:sz="0" w:space="0" w:color="auto"/>
            <w:bottom w:val="none" w:sz="0" w:space="0" w:color="auto"/>
            <w:right w:val="none" w:sz="0" w:space="0" w:color="auto"/>
          </w:divBdr>
        </w:div>
        <w:div w:id="953176899">
          <w:marLeft w:val="0"/>
          <w:marRight w:val="0"/>
          <w:marTop w:val="0"/>
          <w:marBottom w:val="0"/>
          <w:divBdr>
            <w:top w:val="none" w:sz="0" w:space="0" w:color="auto"/>
            <w:left w:val="none" w:sz="0" w:space="0" w:color="auto"/>
            <w:bottom w:val="none" w:sz="0" w:space="0" w:color="auto"/>
            <w:right w:val="none" w:sz="0" w:space="0" w:color="auto"/>
          </w:divBdr>
        </w:div>
        <w:div w:id="970206733">
          <w:marLeft w:val="0"/>
          <w:marRight w:val="0"/>
          <w:marTop w:val="0"/>
          <w:marBottom w:val="0"/>
          <w:divBdr>
            <w:top w:val="none" w:sz="0" w:space="0" w:color="auto"/>
            <w:left w:val="none" w:sz="0" w:space="0" w:color="auto"/>
            <w:bottom w:val="none" w:sz="0" w:space="0" w:color="auto"/>
            <w:right w:val="none" w:sz="0" w:space="0" w:color="auto"/>
          </w:divBdr>
        </w:div>
        <w:div w:id="978917224">
          <w:marLeft w:val="0"/>
          <w:marRight w:val="0"/>
          <w:marTop w:val="0"/>
          <w:marBottom w:val="0"/>
          <w:divBdr>
            <w:top w:val="none" w:sz="0" w:space="0" w:color="auto"/>
            <w:left w:val="none" w:sz="0" w:space="0" w:color="auto"/>
            <w:bottom w:val="none" w:sz="0" w:space="0" w:color="auto"/>
            <w:right w:val="none" w:sz="0" w:space="0" w:color="auto"/>
          </w:divBdr>
        </w:div>
        <w:div w:id="1047028793">
          <w:marLeft w:val="0"/>
          <w:marRight w:val="0"/>
          <w:marTop w:val="0"/>
          <w:marBottom w:val="0"/>
          <w:divBdr>
            <w:top w:val="none" w:sz="0" w:space="0" w:color="auto"/>
            <w:left w:val="none" w:sz="0" w:space="0" w:color="auto"/>
            <w:bottom w:val="none" w:sz="0" w:space="0" w:color="auto"/>
            <w:right w:val="none" w:sz="0" w:space="0" w:color="auto"/>
          </w:divBdr>
        </w:div>
        <w:div w:id="1059593295">
          <w:marLeft w:val="0"/>
          <w:marRight w:val="0"/>
          <w:marTop w:val="0"/>
          <w:marBottom w:val="0"/>
          <w:divBdr>
            <w:top w:val="none" w:sz="0" w:space="0" w:color="auto"/>
            <w:left w:val="none" w:sz="0" w:space="0" w:color="auto"/>
            <w:bottom w:val="none" w:sz="0" w:space="0" w:color="auto"/>
            <w:right w:val="none" w:sz="0" w:space="0" w:color="auto"/>
          </w:divBdr>
        </w:div>
        <w:div w:id="1119451567">
          <w:marLeft w:val="0"/>
          <w:marRight w:val="0"/>
          <w:marTop w:val="0"/>
          <w:marBottom w:val="0"/>
          <w:divBdr>
            <w:top w:val="none" w:sz="0" w:space="0" w:color="auto"/>
            <w:left w:val="none" w:sz="0" w:space="0" w:color="auto"/>
            <w:bottom w:val="none" w:sz="0" w:space="0" w:color="auto"/>
            <w:right w:val="none" w:sz="0" w:space="0" w:color="auto"/>
          </w:divBdr>
        </w:div>
        <w:div w:id="1228419100">
          <w:marLeft w:val="0"/>
          <w:marRight w:val="0"/>
          <w:marTop w:val="0"/>
          <w:marBottom w:val="0"/>
          <w:divBdr>
            <w:top w:val="none" w:sz="0" w:space="0" w:color="auto"/>
            <w:left w:val="none" w:sz="0" w:space="0" w:color="auto"/>
            <w:bottom w:val="none" w:sz="0" w:space="0" w:color="auto"/>
            <w:right w:val="none" w:sz="0" w:space="0" w:color="auto"/>
          </w:divBdr>
        </w:div>
        <w:div w:id="1255088666">
          <w:marLeft w:val="0"/>
          <w:marRight w:val="0"/>
          <w:marTop w:val="0"/>
          <w:marBottom w:val="0"/>
          <w:divBdr>
            <w:top w:val="none" w:sz="0" w:space="0" w:color="auto"/>
            <w:left w:val="none" w:sz="0" w:space="0" w:color="auto"/>
            <w:bottom w:val="none" w:sz="0" w:space="0" w:color="auto"/>
            <w:right w:val="none" w:sz="0" w:space="0" w:color="auto"/>
          </w:divBdr>
        </w:div>
        <w:div w:id="1431507030">
          <w:marLeft w:val="0"/>
          <w:marRight w:val="0"/>
          <w:marTop w:val="0"/>
          <w:marBottom w:val="0"/>
          <w:divBdr>
            <w:top w:val="none" w:sz="0" w:space="0" w:color="auto"/>
            <w:left w:val="none" w:sz="0" w:space="0" w:color="auto"/>
            <w:bottom w:val="none" w:sz="0" w:space="0" w:color="auto"/>
            <w:right w:val="none" w:sz="0" w:space="0" w:color="auto"/>
          </w:divBdr>
        </w:div>
        <w:div w:id="1518035618">
          <w:marLeft w:val="0"/>
          <w:marRight w:val="0"/>
          <w:marTop w:val="0"/>
          <w:marBottom w:val="0"/>
          <w:divBdr>
            <w:top w:val="none" w:sz="0" w:space="0" w:color="auto"/>
            <w:left w:val="none" w:sz="0" w:space="0" w:color="auto"/>
            <w:bottom w:val="none" w:sz="0" w:space="0" w:color="auto"/>
            <w:right w:val="none" w:sz="0" w:space="0" w:color="auto"/>
          </w:divBdr>
        </w:div>
        <w:div w:id="1712262323">
          <w:marLeft w:val="0"/>
          <w:marRight w:val="0"/>
          <w:marTop w:val="0"/>
          <w:marBottom w:val="0"/>
          <w:divBdr>
            <w:top w:val="none" w:sz="0" w:space="0" w:color="auto"/>
            <w:left w:val="none" w:sz="0" w:space="0" w:color="auto"/>
            <w:bottom w:val="none" w:sz="0" w:space="0" w:color="auto"/>
            <w:right w:val="none" w:sz="0" w:space="0" w:color="auto"/>
          </w:divBdr>
        </w:div>
        <w:div w:id="1964575093">
          <w:marLeft w:val="0"/>
          <w:marRight w:val="0"/>
          <w:marTop w:val="0"/>
          <w:marBottom w:val="0"/>
          <w:divBdr>
            <w:top w:val="none" w:sz="0" w:space="0" w:color="auto"/>
            <w:left w:val="none" w:sz="0" w:space="0" w:color="auto"/>
            <w:bottom w:val="none" w:sz="0" w:space="0" w:color="auto"/>
            <w:right w:val="none" w:sz="0" w:space="0" w:color="auto"/>
          </w:divBdr>
        </w:div>
        <w:div w:id="2082368664">
          <w:marLeft w:val="0"/>
          <w:marRight w:val="0"/>
          <w:marTop w:val="0"/>
          <w:marBottom w:val="0"/>
          <w:divBdr>
            <w:top w:val="none" w:sz="0" w:space="0" w:color="auto"/>
            <w:left w:val="none" w:sz="0" w:space="0" w:color="auto"/>
            <w:bottom w:val="none" w:sz="0" w:space="0" w:color="auto"/>
            <w:right w:val="none" w:sz="0" w:space="0" w:color="auto"/>
          </w:divBdr>
        </w:div>
      </w:divsChild>
    </w:div>
    <w:div w:id="1504012621">
      <w:bodyDiv w:val="1"/>
      <w:marLeft w:val="0"/>
      <w:marRight w:val="0"/>
      <w:marTop w:val="0"/>
      <w:marBottom w:val="0"/>
      <w:divBdr>
        <w:top w:val="none" w:sz="0" w:space="0" w:color="auto"/>
        <w:left w:val="none" w:sz="0" w:space="0" w:color="auto"/>
        <w:bottom w:val="none" w:sz="0" w:space="0" w:color="auto"/>
        <w:right w:val="none" w:sz="0" w:space="0" w:color="auto"/>
      </w:divBdr>
    </w:div>
    <w:div w:id="1584486394">
      <w:bodyDiv w:val="1"/>
      <w:marLeft w:val="0"/>
      <w:marRight w:val="0"/>
      <w:marTop w:val="0"/>
      <w:marBottom w:val="0"/>
      <w:divBdr>
        <w:top w:val="none" w:sz="0" w:space="0" w:color="auto"/>
        <w:left w:val="none" w:sz="0" w:space="0" w:color="auto"/>
        <w:bottom w:val="none" w:sz="0" w:space="0" w:color="auto"/>
        <w:right w:val="none" w:sz="0" w:space="0" w:color="auto"/>
      </w:divBdr>
    </w:div>
    <w:div w:id="1586187763">
      <w:bodyDiv w:val="1"/>
      <w:marLeft w:val="0"/>
      <w:marRight w:val="0"/>
      <w:marTop w:val="0"/>
      <w:marBottom w:val="0"/>
      <w:divBdr>
        <w:top w:val="none" w:sz="0" w:space="0" w:color="auto"/>
        <w:left w:val="none" w:sz="0" w:space="0" w:color="auto"/>
        <w:bottom w:val="none" w:sz="0" w:space="0" w:color="auto"/>
        <w:right w:val="none" w:sz="0" w:space="0" w:color="auto"/>
      </w:divBdr>
    </w:div>
    <w:div w:id="1586651651">
      <w:bodyDiv w:val="1"/>
      <w:marLeft w:val="0"/>
      <w:marRight w:val="0"/>
      <w:marTop w:val="0"/>
      <w:marBottom w:val="0"/>
      <w:divBdr>
        <w:top w:val="none" w:sz="0" w:space="0" w:color="auto"/>
        <w:left w:val="none" w:sz="0" w:space="0" w:color="auto"/>
        <w:bottom w:val="none" w:sz="0" w:space="0" w:color="auto"/>
        <w:right w:val="none" w:sz="0" w:space="0" w:color="auto"/>
      </w:divBdr>
    </w:div>
    <w:div w:id="1685085851">
      <w:bodyDiv w:val="1"/>
      <w:marLeft w:val="0"/>
      <w:marRight w:val="0"/>
      <w:marTop w:val="0"/>
      <w:marBottom w:val="0"/>
      <w:divBdr>
        <w:top w:val="none" w:sz="0" w:space="0" w:color="auto"/>
        <w:left w:val="none" w:sz="0" w:space="0" w:color="auto"/>
        <w:bottom w:val="none" w:sz="0" w:space="0" w:color="auto"/>
        <w:right w:val="none" w:sz="0" w:space="0" w:color="auto"/>
      </w:divBdr>
    </w:div>
    <w:div w:id="1702046026">
      <w:bodyDiv w:val="1"/>
      <w:marLeft w:val="0"/>
      <w:marRight w:val="0"/>
      <w:marTop w:val="0"/>
      <w:marBottom w:val="0"/>
      <w:divBdr>
        <w:top w:val="none" w:sz="0" w:space="0" w:color="auto"/>
        <w:left w:val="none" w:sz="0" w:space="0" w:color="auto"/>
        <w:bottom w:val="none" w:sz="0" w:space="0" w:color="auto"/>
        <w:right w:val="none" w:sz="0" w:space="0" w:color="auto"/>
      </w:divBdr>
    </w:div>
    <w:div w:id="1747071403">
      <w:bodyDiv w:val="1"/>
      <w:marLeft w:val="0"/>
      <w:marRight w:val="0"/>
      <w:marTop w:val="0"/>
      <w:marBottom w:val="0"/>
      <w:divBdr>
        <w:top w:val="none" w:sz="0" w:space="0" w:color="auto"/>
        <w:left w:val="none" w:sz="0" w:space="0" w:color="auto"/>
        <w:bottom w:val="none" w:sz="0" w:space="0" w:color="auto"/>
        <w:right w:val="none" w:sz="0" w:space="0" w:color="auto"/>
      </w:divBdr>
    </w:div>
    <w:div w:id="1809130901">
      <w:bodyDiv w:val="1"/>
      <w:marLeft w:val="0"/>
      <w:marRight w:val="0"/>
      <w:marTop w:val="0"/>
      <w:marBottom w:val="0"/>
      <w:divBdr>
        <w:top w:val="none" w:sz="0" w:space="0" w:color="auto"/>
        <w:left w:val="none" w:sz="0" w:space="0" w:color="auto"/>
        <w:bottom w:val="none" w:sz="0" w:space="0" w:color="auto"/>
        <w:right w:val="none" w:sz="0" w:space="0" w:color="auto"/>
      </w:divBdr>
    </w:div>
    <w:div w:id="1830364427">
      <w:bodyDiv w:val="1"/>
      <w:marLeft w:val="0"/>
      <w:marRight w:val="0"/>
      <w:marTop w:val="0"/>
      <w:marBottom w:val="0"/>
      <w:divBdr>
        <w:top w:val="none" w:sz="0" w:space="0" w:color="auto"/>
        <w:left w:val="none" w:sz="0" w:space="0" w:color="auto"/>
        <w:bottom w:val="none" w:sz="0" w:space="0" w:color="auto"/>
        <w:right w:val="none" w:sz="0" w:space="0" w:color="auto"/>
      </w:divBdr>
      <w:divsChild>
        <w:div w:id="4207600">
          <w:marLeft w:val="0"/>
          <w:marRight w:val="0"/>
          <w:marTop w:val="0"/>
          <w:marBottom w:val="0"/>
          <w:divBdr>
            <w:top w:val="none" w:sz="0" w:space="0" w:color="auto"/>
            <w:left w:val="none" w:sz="0" w:space="0" w:color="auto"/>
            <w:bottom w:val="none" w:sz="0" w:space="0" w:color="auto"/>
            <w:right w:val="none" w:sz="0" w:space="0" w:color="auto"/>
          </w:divBdr>
        </w:div>
        <w:div w:id="23799463">
          <w:marLeft w:val="0"/>
          <w:marRight w:val="0"/>
          <w:marTop w:val="0"/>
          <w:marBottom w:val="0"/>
          <w:divBdr>
            <w:top w:val="none" w:sz="0" w:space="0" w:color="auto"/>
            <w:left w:val="none" w:sz="0" w:space="0" w:color="auto"/>
            <w:bottom w:val="none" w:sz="0" w:space="0" w:color="auto"/>
            <w:right w:val="none" w:sz="0" w:space="0" w:color="auto"/>
          </w:divBdr>
        </w:div>
        <w:div w:id="100416206">
          <w:marLeft w:val="0"/>
          <w:marRight w:val="0"/>
          <w:marTop w:val="0"/>
          <w:marBottom w:val="0"/>
          <w:divBdr>
            <w:top w:val="none" w:sz="0" w:space="0" w:color="auto"/>
            <w:left w:val="none" w:sz="0" w:space="0" w:color="auto"/>
            <w:bottom w:val="none" w:sz="0" w:space="0" w:color="auto"/>
            <w:right w:val="none" w:sz="0" w:space="0" w:color="auto"/>
          </w:divBdr>
        </w:div>
        <w:div w:id="172767026">
          <w:marLeft w:val="0"/>
          <w:marRight w:val="0"/>
          <w:marTop w:val="0"/>
          <w:marBottom w:val="0"/>
          <w:divBdr>
            <w:top w:val="none" w:sz="0" w:space="0" w:color="auto"/>
            <w:left w:val="none" w:sz="0" w:space="0" w:color="auto"/>
            <w:bottom w:val="none" w:sz="0" w:space="0" w:color="auto"/>
            <w:right w:val="none" w:sz="0" w:space="0" w:color="auto"/>
          </w:divBdr>
        </w:div>
        <w:div w:id="198400154">
          <w:marLeft w:val="0"/>
          <w:marRight w:val="0"/>
          <w:marTop w:val="0"/>
          <w:marBottom w:val="0"/>
          <w:divBdr>
            <w:top w:val="none" w:sz="0" w:space="0" w:color="auto"/>
            <w:left w:val="none" w:sz="0" w:space="0" w:color="auto"/>
            <w:bottom w:val="none" w:sz="0" w:space="0" w:color="auto"/>
            <w:right w:val="none" w:sz="0" w:space="0" w:color="auto"/>
          </w:divBdr>
        </w:div>
        <w:div w:id="221408307">
          <w:marLeft w:val="0"/>
          <w:marRight w:val="0"/>
          <w:marTop w:val="0"/>
          <w:marBottom w:val="0"/>
          <w:divBdr>
            <w:top w:val="none" w:sz="0" w:space="0" w:color="auto"/>
            <w:left w:val="none" w:sz="0" w:space="0" w:color="auto"/>
            <w:bottom w:val="none" w:sz="0" w:space="0" w:color="auto"/>
            <w:right w:val="none" w:sz="0" w:space="0" w:color="auto"/>
          </w:divBdr>
        </w:div>
        <w:div w:id="270207655">
          <w:marLeft w:val="0"/>
          <w:marRight w:val="0"/>
          <w:marTop w:val="0"/>
          <w:marBottom w:val="0"/>
          <w:divBdr>
            <w:top w:val="none" w:sz="0" w:space="0" w:color="auto"/>
            <w:left w:val="none" w:sz="0" w:space="0" w:color="auto"/>
            <w:bottom w:val="none" w:sz="0" w:space="0" w:color="auto"/>
            <w:right w:val="none" w:sz="0" w:space="0" w:color="auto"/>
          </w:divBdr>
        </w:div>
        <w:div w:id="289628387">
          <w:marLeft w:val="0"/>
          <w:marRight w:val="0"/>
          <w:marTop w:val="0"/>
          <w:marBottom w:val="0"/>
          <w:divBdr>
            <w:top w:val="none" w:sz="0" w:space="0" w:color="auto"/>
            <w:left w:val="none" w:sz="0" w:space="0" w:color="auto"/>
            <w:bottom w:val="none" w:sz="0" w:space="0" w:color="auto"/>
            <w:right w:val="none" w:sz="0" w:space="0" w:color="auto"/>
          </w:divBdr>
        </w:div>
        <w:div w:id="292059139">
          <w:marLeft w:val="0"/>
          <w:marRight w:val="0"/>
          <w:marTop w:val="0"/>
          <w:marBottom w:val="0"/>
          <w:divBdr>
            <w:top w:val="none" w:sz="0" w:space="0" w:color="auto"/>
            <w:left w:val="none" w:sz="0" w:space="0" w:color="auto"/>
            <w:bottom w:val="none" w:sz="0" w:space="0" w:color="auto"/>
            <w:right w:val="none" w:sz="0" w:space="0" w:color="auto"/>
          </w:divBdr>
        </w:div>
        <w:div w:id="306588335">
          <w:marLeft w:val="0"/>
          <w:marRight w:val="0"/>
          <w:marTop w:val="0"/>
          <w:marBottom w:val="0"/>
          <w:divBdr>
            <w:top w:val="none" w:sz="0" w:space="0" w:color="auto"/>
            <w:left w:val="none" w:sz="0" w:space="0" w:color="auto"/>
            <w:bottom w:val="none" w:sz="0" w:space="0" w:color="auto"/>
            <w:right w:val="none" w:sz="0" w:space="0" w:color="auto"/>
          </w:divBdr>
        </w:div>
        <w:div w:id="329915701">
          <w:marLeft w:val="0"/>
          <w:marRight w:val="0"/>
          <w:marTop w:val="0"/>
          <w:marBottom w:val="0"/>
          <w:divBdr>
            <w:top w:val="none" w:sz="0" w:space="0" w:color="auto"/>
            <w:left w:val="none" w:sz="0" w:space="0" w:color="auto"/>
            <w:bottom w:val="none" w:sz="0" w:space="0" w:color="auto"/>
            <w:right w:val="none" w:sz="0" w:space="0" w:color="auto"/>
          </w:divBdr>
        </w:div>
        <w:div w:id="416446327">
          <w:marLeft w:val="0"/>
          <w:marRight w:val="0"/>
          <w:marTop w:val="0"/>
          <w:marBottom w:val="0"/>
          <w:divBdr>
            <w:top w:val="none" w:sz="0" w:space="0" w:color="auto"/>
            <w:left w:val="none" w:sz="0" w:space="0" w:color="auto"/>
            <w:bottom w:val="none" w:sz="0" w:space="0" w:color="auto"/>
            <w:right w:val="none" w:sz="0" w:space="0" w:color="auto"/>
          </w:divBdr>
        </w:div>
        <w:div w:id="446699094">
          <w:marLeft w:val="0"/>
          <w:marRight w:val="0"/>
          <w:marTop w:val="0"/>
          <w:marBottom w:val="0"/>
          <w:divBdr>
            <w:top w:val="none" w:sz="0" w:space="0" w:color="auto"/>
            <w:left w:val="none" w:sz="0" w:space="0" w:color="auto"/>
            <w:bottom w:val="none" w:sz="0" w:space="0" w:color="auto"/>
            <w:right w:val="none" w:sz="0" w:space="0" w:color="auto"/>
          </w:divBdr>
        </w:div>
        <w:div w:id="529807651">
          <w:marLeft w:val="0"/>
          <w:marRight w:val="0"/>
          <w:marTop w:val="0"/>
          <w:marBottom w:val="0"/>
          <w:divBdr>
            <w:top w:val="none" w:sz="0" w:space="0" w:color="auto"/>
            <w:left w:val="none" w:sz="0" w:space="0" w:color="auto"/>
            <w:bottom w:val="none" w:sz="0" w:space="0" w:color="auto"/>
            <w:right w:val="none" w:sz="0" w:space="0" w:color="auto"/>
          </w:divBdr>
        </w:div>
        <w:div w:id="571546955">
          <w:marLeft w:val="0"/>
          <w:marRight w:val="0"/>
          <w:marTop w:val="0"/>
          <w:marBottom w:val="0"/>
          <w:divBdr>
            <w:top w:val="none" w:sz="0" w:space="0" w:color="auto"/>
            <w:left w:val="none" w:sz="0" w:space="0" w:color="auto"/>
            <w:bottom w:val="none" w:sz="0" w:space="0" w:color="auto"/>
            <w:right w:val="none" w:sz="0" w:space="0" w:color="auto"/>
          </w:divBdr>
        </w:div>
        <w:div w:id="573199418">
          <w:marLeft w:val="0"/>
          <w:marRight w:val="0"/>
          <w:marTop w:val="0"/>
          <w:marBottom w:val="0"/>
          <w:divBdr>
            <w:top w:val="none" w:sz="0" w:space="0" w:color="auto"/>
            <w:left w:val="none" w:sz="0" w:space="0" w:color="auto"/>
            <w:bottom w:val="none" w:sz="0" w:space="0" w:color="auto"/>
            <w:right w:val="none" w:sz="0" w:space="0" w:color="auto"/>
          </w:divBdr>
        </w:div>
        <w:div w:id="627861898">
          <w:marLeft w:val="0"/>
          <w:marRight w:val="0"/>
          <w:marTop w:val="0"/>
          <w:marBottom w:val="0"/>
          <w:divBdr>
            <w:top w:val="none" w:sz="0" w:space="0" w:color="auto"/>
            <w:left w:val="none" w:sz="0" w:space="0" w:color="auto"/>
            <w:bottom w:val="none" w:sz="0" w:space="0" w:color="auto"/>
            <w:right w:val="none" w:sz="0" w:space="0" w:color="auto"/>
          </w:divBdr>
        </w:div>
        <w:div w:id="648555296">
          <w:marLeft w:val="0"/>
          <w:marRight w:val="0"/>
          <w:marTop w:val="0"/>
          <w:marBottom w:val="0"/>
          <w:divBdr>
            <w:top w:val="none" w:sz="0" w:space="0" w:color="auto"/>
            <w:left w:val="none" w:sz="0" w:space="0" w:color="auto"/>
            <w:bottom w:val="none" w:sz="0" w:space="0" w:color="auto"/>
            <w:right w:val="none" w:sz="0" w:space="0" w:color="auto"/>
          </w:divBdr>
        </w:div>
        <w:div w:id="656810233">
          <w:marLeft w:val="0"/>
          <w:marRight w:val="0"/>
          <w:marTop w:val="0"/>
          <w:marBottom w:val="0"/>
          <w:divBdr>
            <w:top w:val="none" w:sz="0" w:space="0" w:color="auto"/>
            <w:left w:val="none" w:sz="0" w:space="0" w:color="auto"/>
            <w:bottom w:val="none" w:sz="0" w:space="0" w:color="auto"/>
            <w:right w:val="none" w:sz="0" w:space="0" w:color="auto"/>
          </w:divBdr>
        </w:div>
        <w:div w:id="712967586">
          <w:marLeft w:val="0"/>
          <w:marRight w:val="0"/>
          <w:marTop w:val="0"/>
          <w:marBottom w:val="0"/>
          <w:divBdr>
            <w:top w:val="none" w:sz="0" w:space="0" w:color="auto"/>
            <w:left w:val="none" w:sz="0" w:space="0" w:color="auto"/>
            <w:bottom w:val="none" w:sz="0" w:space="0" w:color="auto"/>
            <w:right w:val="none" w:sz="0" w:space="0" w:color="auto"/>
          </w:divBdr>
        </w:div>
        <w:div w:id="785589005">
          <w:marLeft w:val="0"/>
          <w:marRight w:val="0"/>
          <w:marTop w:val="0"/>
          <w:marBottom w:val="0"/>
          <w:divBdr>
            <w:top w:val="none" w:sz="0" w:space="0" w:color="auto"/>
            <w:left w:val="none" w:sz="0" w:space="0" w:color="auto"/>
            <w:bottom w:val="none" w:sz="0" w:space="0" w:color="auto"/>
            <w:right w:val="none" w:sz="0" w:space="0" w:color="auto"/>
          </w:divBdr>
        </w:div>
        <w:div w:id="952445401">
          <w:marLeft w:val="0"/>
          <w:marRight w:val="0"/>
          <w:marTop w:val="0"/>
          <w:marBottom w:val="0"/>
          <w:divBdr>
            <w:top w:val="none" w:sz="0" w:space="0" w:color="auto"/>
            <w:left w:val="none" w:sz="0" w:space="0" w:color="auto"/>
            <w:bottom w:val="none" w:sz="0" w:space="0" w:color="auto"/>
            <w:right w:val="none" w:sz="0" w:space="0" w:color="auto"/>
          </w:divBdr>
        </w:div>
        <w:div w:id="1036388957">
          <w:marLeft w:val="0"/>
          <w:marRight w:val="0"/>
          <w:marTop w:val="0"/>
          <w:marBottom w:val="0"/>
          <w:divBdr>
            <w:top w:val="none" w:sz="0" w:space="0" w:color="auto"/>
            <w:left w:val="none" w:sz="0" w:space="0" w:color="auto"/>
            <w:bottom w:val="none" w:sz="0" w:space="0" w:color="auto"/>
            <w:right w:val="none" w:sz="0" w:space="0" w:color="auto"/>
          </w:divBdr>
        </w:div>
        <w:div w:id="1073312136">
          <w:marLeft w:val="0"/>
          <w:marRight w:val="0"/>
          <w:marTop w:val="0"/>
          <w:marBottom w:val="0"/>
          <w:divBdr>
            <w:top w:val="none" w:sz="0" w:space="0" w:color="auto"/>
            <w:left w:val="none" w:sz="0" w:space="0" w:color="auto"/>
            <w:bottom w:val="none" w:sz="0" w:space="0" w:color="auto"/>
            <w:right w:val="none" w:sz="0" w:space="0" w:color="auto"/>
          </w:divBdr>
        </w:div>
        <w:div w:id="1175073480">
          <w:marLeft w:val="0"/>
          <w:marRight w:val="0"/>
          <w:marTop w:val="0"/>
          <w:marBottom w:val="0"/>
          <w:divBdr>
            <w:top w:val="none" w:sz="0" w:space="0" w:color="auto"/>
            <w:left w:val="none" w:sz="0" w:space="0" w:color="auto"/>
            <w:bottom w:val="none" w:sz="0" w:space="0" w:color="auto"/>
            <w:right w:val="none" w:sz="0" w:space="0" w:color="auto"/>
          </w:divBdr>
        </w:div>
        <w:div w:id="1343315499">
          <w:marLeft w:val="0"/>
          <w:marRight w:val="0"/>
          <w:marTop w:val="0"/>
          <w:marBottom w:val="0"/>
          <w:divBdr>
            <w:top w:val="none" w:sz="0" w:space="0" w:color="auto"/>
            <w:left w:val="none" w:sz="0" w:space="0" w:color="auto"/>
            <w:bottom w:val="none" w:sz="0" w:space="0" w:color="auto"/>
            <w:right w:val="none" w:sz="0" w:space="0" w:color="auto"/>
          </w:divBdr>
        </w:div>
        <w:div w:id="1442645603">
          <w:marLeft w:val="0"/>
          <w:marRight w:val="0"/>
          <w:marTop w:val="0"/>
          <w:marBottom w:val="0"/>
          <w:divBdr>
            <w:top w:val="none" w:sz="0" w:space="0" w:color="auto"/>
            <w:left w:val="none" w:sz="0" w:space="0" w:color="auto"/>
            <w:bottom w:val="none" w:sz="0" w:space="0" w:color="auto"/>
            <w:right w:val="none" w:sz="0" w:space="0" w:color="auto"/>
          </w:divBdr>
        </w:div>
        <w:div w:id="1631740234">
          <w:marLeft w:val="0"/>
          <w:marRight w:val="0"/>
          <w:marTop w:val="0"/>
          <w:marBottom w:val="0"/>
          <w:divBdr>
            <w:top w:val="none" w:sz="0" w:space="0" w:color="auto"/>
            <w:left w:val="none" w:sz="0" w:space="0" w:color="auto"/>
            <w:bottom w:val="none" w:sz="0" w:space="0" w:color="auto"/>
            <w:right w:val="none" w:sz="0" w:space="0" w:color="auto"/>
          </w:divBdr>
        </w:div>
        <w:div w:id="1879194198">
          <w:marLeft w:val="0"/>
          <w:marRight w:val="0"/>
          <w:marTop w:val="0"/>
          <w:marBottom w:val="0"/>
          <w:divBdr>
            <w:top w:val="none" w:sz="0" w:space="0" w:color="auto"/>
            <w:left w:val="none" w:sz="0" w:space="0" w:color="auto"/>
            <w:bottom w:val="none" w:sz="0" w:space="0" w:color="auto"/>
            <w:right w:val="none" w:sz="0" w:space="0" w:color="auto"/>
          </w:divBdr>
        </w:div>
        <w:div w:id="1942255515">
          <w:marLeft w:val="0"/>
          <w:marRight w:val="0"/>
          <w:marTop w:val="0"/>
          <w:marBottom w:val="0"/>
          <w:divBdr>
            <w:top w:val="none" w:sz="0" w:space="0" w:color="auto"/>
            <w:left w:val="none" w:sz="0" w:space="0" w:color="auto"/>
            <w:bottom w:val="none" w:sz="0" w:space="0" w:color="auto"/>
            <w:right w:val="none" w:sz="0" w:space="0" w:color="auto"/>
          </w:divBdr>
        </w:div>
        <w:div w:id="1985888446">
          <w:marLeft w:val="0"/>
          <w:marRight w:val="0"/>
          <w:marTop w:val="0"/>
          <w:marBottom w:val="0"/>
          <w:divBdr>
            <w:top w:val="none" w:sz="0" w:space="0" w:color="auto"/>
            <w:left w:val="none" w:sz="0" w:space="0" w:color="auto"/>
            <w:bottom w:val="none" w:sz="0" w:space="0" w:color="auto"/>
            <w:right w:val="none" w:sz="0" w:space="0" w:color="auto"/>
          </w:divBdr>
        </w:div>
        <w:div w:id="2113696509">
          <w:marLeft w:val="0"/>
          <w:marRight w:val="0"/>
          <w:marTop w:val="0"/>
          <w:marBottom w:val="0"/>
          <w:divBdr>
            <w:top w:val="none" w:sz="0" w:space="0" w:color="auto"/>
            <w:left w:val="none" w:sz="0" w:space="0" w:color="auto"/>
            <w:bottom w:val="none" w:sz="0" w:space="0" w:color="auto"/>
            <w:right w:val="none" w:sz="0" w:space="0" w:color="auto"/>
          </w:divBdr>
        </w:div>
      </w:divsChild>
    </w:div>
    <w:div w:id="1853716633">
      <w:bodyDiv w:val="1"/>
      <w:marLeft w:val="0"/>
      <w:marRight w:val="0"/>
      <w:marTop w:val="0"/>
      <w:marBottom w:val="0"/>
      <w:divBdr>
        <w:top w:val="none" w:sz="0" w:space="0" w:color="auto"/>
        <w:left w:val="none" w:sz="0" w:space="0" w:color="auto"/>
        <w:bottom w:val="none" w:sz="0" w:space="0" w:color="auto"/>
        <w:right w:val="none" w:sz="0" w:space="0" w:color="auto"/>
      </w:divBdr>
    </w:div>
    <w:div w:id="1858350756">
      <w:bodyDiv w:val="1"/>
      <w:marLeft w:val="0"/>
      <w:marRight w:val="0"/>
      <w:marTop w:val="0"/>
      <w:marBottom w:val="0"/>
      <w:divBdr>
        <w:top w:val="none" w:sz="0" w:space="0" w:color="auto"/>
        <w:left w:val="none" w:sz="0" w:space="0" w:color="auto"/>
        <w:bottom w:val="none" w:sz="0" w:space="0" w:color="auto"/>
        <w:right w:val="none" w:sz="0" w:space="0" w:color="auto"/>
      </w:divBdr>
    </w:div>
    <w:div w:id="1863669913">
      <w:bodyDiv w:val="1"/>
      <w:marLeft w:val="0"/>
      <w:marRight w:val="0"/>
      <w:marTop w:val="0"/>
      <w:marBottom w:val="0"/>
      <w:divBdr>
        <w:top w:val="none" w:sz="0" w:space="0" w:color="auto"/>
        <w:left w:val="none" w:sz="0" w:space="0" w:color="auto"/>
        <w:bottom w:val="none" w:sz="0" w:space="0" w:color="auto"/>
        <w:right w:val="none" w:sz="0" w:space="0" w:color="auto"/>
      </w:divBdr>
    </w:div>
    <w:div w:id="1891959890">
      <w:bodyDiv w:val="1"/>
      <w:marLeft w:val="0"/>
      <w:marRight w:val="0"/>
      <w:marTop w:val="0"/>
      <w:marBottom w:val="0"/>
      <w:divBdr>
        <w:top w:val="none" w:sz="0" w:space="0" w:color="auto"/>
        <w:left w:val="none" w:sz="0" w:space="0" w:color="auto"/>
        <w:bottom w:val="none" w:sz="0" w:space="0" w:color="auto"/>
        <w:right w:val="none" w:sz="0" w:space="0" w:color="auto"/>
      </w:divBdr>
    </w:div>
    <w:div w:id="1917282692">
      <w:bodyDiv w:val="1"/>
      <w:marLeft w:val="0"/>
      <w:marRight w:val="0"/>
      <w:marTop w:val="0"/>
      <w:marBottom w:val="0"/>
      <w:divBdr>
        <w:top w:val="none" w:sz="0" w:space="0" w:color="auto"/>
        <w:left w:val="none" w:sz="0" w:space="0" w:color="auto"/>
        <w:bottom w:val="none" w:sz="0" w:space="0" w:color="auto"/>
        <w:right w:val="none" w:sz="0" w:space="0" w:color="auto"/>
      </w:divBdr>
    </w:div>
    <w:div w:id="1944802619">
      <w:bodyDiv w:val="1"/>
      <w:marLeft w:val="0"/>
      <w:marRight w:val="0"/>
      <w:marTop w:val="0"/>
      <w:marBottom w:val="0"/>
      <w:divBdr>
        <w:top w:val="none" w:sz="0" w:space="0" w:color="auto"/>
        <w:left w:val="none" w:sz="0" w:space="0" w:color="auto"/>
        <w:bottom w:val="none" w:sz="0" w:space="0" w:color="auto"/>
        <w:right w:val="none" w:sz="0" w:space="0" w:color="auto"/>
      </w:divBdr>
    </w:div>
    <w:div w:id="1990788397">
      <w:bodyDiv w:val="1"/>
      <w:marLeft w:val="0"/>
      <w:marRight w:val="0"/>
      <w:marTop w:val="0"/>
      <w:marBottom w:val="0"/>
      <w:divBdr>
        <w:top w:val="none" w:sz="0" w:space="0" w:color="auto"/>
        <w:left w:val="none" w:sz="0" w:space="0" w:color="auto"/>
        <w:bottom w:val="none" w:sz="0" w:space="0" w:color="auto"/>
        <w:right w:val="none" w:sz="0" w:space="0" w:color="auto"/>
      </w:divBdr>
      <w:divsChild>
        <w:div w:id="1020667696">
          <w:marLeft w:val="0"/>
          <w:marRight w:val="0"/>
          <w:marTop w:val="0"/>
          <w:marBottom w:val="0"/>
          <w:divBdr>
            <w:top w:val="none" w:sz="0" w:space="0" w:color="auto"/>
            <w:left w:val="none" w:sz="0" w:space="0" w:color="auto"/>
            <w:bottom w:val="none" w:sz="0" w:space="0" w:color="auto"/>
            <w:right w:val="none" w:sz="0" w:space="0" w:color="auto"/>
          </w:divBdr>
        </w:div>
        <w:div w:id="1964337381">
          <w:marLeft w:val="0"/>
          <w:marRight w:val="0"/>
          <w:marTop w:val="0"/>
          <w:marBottom w:val="0"/>
          <w:divBdr>
            <w:top w:val="none" w:sz="0" w:space="0" w:color="auto"/>
            <w:left w:val="none" w:sz="0" w:space="0" w:color="auto"/>
            <w:bottom w:val="none" w:sz="0" w:space="0" w:color="auto"/>
            <w:right w:val="none" w:sz="0" w:space="0" w:color="auto"/>
          </w:divBdr>
        </w:div>
        <w:div w:id="2059889951">
          <w:marLeft w:val="0"/>
          <w:marRight w:val="0"/>
          <w:marTop w:val="0"/>
          <w:marBottom w:val="0"/>
          <w:divBdr>
            <w:top w:val="none" w:sz="0" w:space="0" w:color="auto"/>
            <w:left w:val="none" w:sz="0" w:space="0" w:color="auto"/>
            <w:bottom w:val="none" w:sz="0" w:space="0" w:color="auto"/>
            <w:right w:val="none" w:sz="0" w:space="0" w:color="auto"/>
          </w:divBdr>
        </w:div>
      </w:divsChild>
    </w:div>
    <w:div w:id="1997952695">
      <w:bodyDiv w:val="1"/>
      <w:marLeft w:val="0"/>
      <w:marRight w:val="0"/>
      <w:marTop w:val="0"/>
      <w:marBottom w:val="0"/>
      <w:divBdr>
        <w:top w:val="none" w:sz="0" w:space="0" w:color="auto"/>
        <w:left w:val="none" w:sz="0" w:space="0" w:color="auto"/>
        <w:bottom w:val="none" w:sz="0" w:space="0" w:color="auto"/>
        <w:right w:val="none" w:sz="0" w:space="0" w:color="auto"/>
      </w:divBdr>
    </w:div>
    <w:div w:id="2001958561">
      <w:bodyDiv w:val="1"/>
      <w:marLeft w:val="0"/>
      <w:marRight w:val="0"/>
      <w:marTop w:val="0"/>
      <w:marBottom w:val="0"/>
      <w:divBdr>
        <w:top w:val="none" w:sz="0" w:space="0" w:color="auto"/>
        <w:left w:val="none" w:sz="0" w:space="0" w:color="auto"/>
        <w:bottom w:val="none" w:sz="0" w:space="0" w:color="auto"/>
        <w:right w:val="none" w:sz="0" w:space="0" w:color="auto"/>
      </w:divBdr>
    </w:div>
    <w:div w:id="2029942123">
      <w:bodyDiv w:val="1"/>
      <w:marLeft w:val="0"/>
      <w:marRight w:val="0"/>
      <w:marTop w:val="0"/>
      <w:marBottom w:val="0"/>
      <w:divBdr>
        <w:top w:val="none" w:sz="0" w:space="0" w:color="auto"/>
        <w:left w:val="none" w:sz="0" w:space="0" w:color="auto"/>
        <w:bottom w:val="none" w:sz="0" w:space="0" w:color="auto"/>
        <w:right w:val="none" w:sz="0" w:space="0" w:color="auto"/>
      </w:divBdr>
    </w:div>
    <w:div w:id="2094352398">
      <w:bodyDiv w:val="1"/>
      <w:marLeft w:val="0"/>
      <w:marRight w:val="0"/>
      <w:marTop w:val="0"/>
      <w:marBottom w:val="0"/>
      <w:divBdr>
        <w:top w:val="none" w:sz="0" w:space="0" w:color="auto"/>
        <w:left w:val="none" w:sz="0" w:space="0" w:color="auto"/>
        <w:bottom w:val="none" w:sz="0" w:space="0" w:color="auto"/>
        <w:right w:val="none" w:sz="0" w:space="0" w:color="auto"/>
      </w:divBdr>
    </w:div>
    <w:div w:id="214102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um.wielun.pl" TargetMode="External"/><Relationship Id="rId13" Type="http://schemas.openxmlformats.org/officeDocument/2006/relationships/hyperlink" Target="https://epuap.gov.pl/wps/portal" TargetMode="External"/><Relationship Id="rId18" Type="http://schemas.openxmlformats.org/officeDocument/2006/relationships/hyperlink" Target="mailto:zp@um.wielun.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ip.um.wielun.pl" TargetMode="Externa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https://miniportal.uzp.gov.pl/" TargetMode="External"/><Relationship Id="rId25" Type="http://schemas.openxmlformats.org/officeDocument/2006/relationships/hyperlink" Target="mailto:iod@um.wielu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um.wielun.pl" TargetMode="External"/><Relationship Id="rId24" Type="http://schemas.openxmlformats.org/officeDocument/2006/relationships/hyperlink" Target="https://www.uzp.gov.pl/__data/assets/pdf_file/0026/45557/Jednolity-Europejski-Dokument-Zamowienia-instrukcja-2021.01.20.pdf" TargetMode="External"/><Relationship Id="rId5" Type="http://schemas.openxmlformats.org/officeDocument/2006/relationships/webSettings" Target="webSettings.xml"/><Relationship Id="rId15" Type="http://schemas.openxmlformats.org/officeDocument/2006/relationships/hyperlink" Target="mailto:zp@um.wielun.pl" TargetMode="External"/><Relationship Id="rId23" Type="http://schemas.openxmlformats.org/officeDocument/2006/relationships/hyperlink" Target="https://www.uzp.gov.pl/baza-wiedzy/prawo-zamowien-publicznych-regulacje/prawo-krajowe/jednolity-europejski-dokument-zamowienia/elektroniczne-narzedzie-do-wypelniania-jedzespd" TargetMode="External"/><Relationship Id="rId28" Type="http://schemas.openxmlformats.org/officeDocument/2006/relationships/theme" Target="theme/theme1.xml"/><Relationship Id="rId10" Type="http://schemas.openxmlformats.org/officeDocument/2006/relationships/hyperlink" Target="https://www.bip.um.wielun.pl" TargetMode="Externa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www.bip.um.wielun.pl" TargetMode="External"/><Relationship Id="rId14" Type="http://schemas.openxmlformats.org/officeDocument/2006/relationships/hyperlink" Target="mailto:zp@um.wielun.pl" TargetMode="External"/><Relationship Id="rId22" Type="http://schemas.openxmlformats.org/officeDocument/2006/relationships/hyperlink" Target="https://espd.uzp.gov.p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F2A51-2E19-4EEA-9EE6-EE06F124A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56</Pages>
  <Words>21357</Words>
  <Characters>128148</Characters>
  <Application>Microsoft Office Word</Application>
  <DocSecurity>0</DocSecurity>
  <Lines>1067</Lines>
  <Paragraphs>298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149207</CharactersWithSpaces>
  <SharedDoc>false</SharedDoc>
  <HLinks>
    <vt:vector size="108" baseType="variant">
      <vt:variant>
        <vt:i4>3080257</vt:i4>
      </vt:variant>
      <vt:variant>
        <vt:i4>51</vt:i4>
      </vt:variant>
      <vt:variant>
        <vt:i4>0</vt:i4>
      </vt:variant>
      <vt:variant>
        <vt:i4>5</vt:i4>
      </vt:variant>
      <vt:variant>
        <vt:lpwstr>mailto:iod@um.wielun.pl</vt:lpwstr>
      </vt:variant>
      <vt:variant>
        <vt:lpwstr/>
      </vt:variant>
      <vt:variant>
        <vt:i4>5046305</vt:i4>
      </vt:variant>
      <vt:variant>
        <vt:i4>48</vt:i4>
      </vt:variant>
      <vt:variant>
        <vt:i4>0</vt:i4>
      </vt:variant>
      <vt:variant>
        <vt:i4>5</vt:i4>
      </vt:variant>
      <vt:variant>
        <vt:lpwstr>https://www.uzp.gov.pl/__data/assets/pdf_file/0026/45557/Jednolity-Europejski-Dokument-Zamowienia-instrukcja-2021.01.20.pdf</vt:lpwstr>
      </vt:variant>
      <vt:variant>
        <vt:lpwstr/>
      </vt:variant>
      <vt:variant>
        <vt:i4>3080311</vt:i4>
      </vt:variant>
      <vt:variant>
        <vt:i4>45</vt:i4>
      </vt:variant>
      <vt:variant>
        <vt:i4>0</vt:i4>
      </vt:variant>
      <vt:variant>
        <vt:i4>5</vt:i4>
      </vt:variant>
      <vt:variant>
        <vt:lpwstr>https://www.uzp.gov.pl/baza-wiedzy/prawo-zamowien-publicznych-regulacje/prawo-krajowe/jednolity-europejski-dokument-zamowienia/elektroniczne-narzedzie-do-wypelniania-jedzespd</vt:lpwstr>
      </vt:variant>
      <vt:variant>
        <vt:lpwstr/>
      </vt:variant>
      <vt:variant>
        <vt:i4>5046274</vt:i4>
      </vt:variant>
      <vt:variant>
        <vt:i4>42</vt:i4>
      </vt:variant>
      <vt:variant>
        <vt:i4>0</vt:i4>
      </vt:variant>
      <vt:variant>
        <vt:i4>5</vt:i4>
      </vt:variant>
      <vt:variant>
        <vt:lpwstr>https://espd.uzp.gov.pl/</vt:lpwstr>
      </vt:variant>
      <vt:variant>
        <vt:lpwstr/>
      </vt:variant>
      <vt:variant>
        <vt:i4>5636191</vt:i4>
      </vt:variant>
      <vt:variant>
        <vt:i4>39</vt:i4>
      </vt:variant>
      <vt:variant>
        <vt:i4>0</vt:i4>
      </vt:variant>
      <vt:variant>
        <vt:i4>5</vt:i4>
      </vt:variant>
      <vt:variant>
        <vt:lpwstr>http://www.bip.um.wielun.pl/</vt:lpwstr>
      </vt:variant>
      <vt:variant>
        <vt:lpwstr/>
      </vt:variant>
      <vt:variant>
        <vt:i4>2949239</vt:i4>
      </vt:variant>
      <vt:variant>
        <vt:i4>36</vt:i4>
      </vt:variant>
      <vt:variant>
        <vt:i4>0</vt:i4>
      </vt:variant>
      <vt:variant>
        <vt:i4>5</vt:i4>
      </vt:variant>
      <vt:variant>
        <vt:lpwstr>https://miniportal.uzp.gov.pl/</vt:lpwstr>
      </vt:variant>
      <vt:variant>
        <vt:lpwstr/>
      </vt:variant>
      <vt:variant>
        <vt:i4>2949239</vt:i4>
      </vt:variant>
      <vt:variant>
        <vt:i4>33</vt:i4>
      </vt:variant>
      <vt:variant>
        <vt:i4>0</vt:i4>
      </vt:variant>
      <vt:variant>
        <vt:i4>5</vt:i4>
      </vt:variant>
      <vt:variant>
        <vt:lpwstr>https://miniportal.uzp.gov.pl/</vt:lpwstr>
      </vt:variant>
      <vt:variant>
        <vt:lpwstr/>
      </vt:variant>
      <vt:variant>
        <vt:i4>1048698</vt:i4>
      </vt:variant>
      <vt:variant>
        <vt:i4>30</vt:i4>
      </vt:variant>
      <vt:variant>
        <vt:i4>0</vt:i4>
      </vt:variant>
      <vt:variant>
        <vt:i4>5</vt:i4>
      </vt:variant>
      <vt:variant>
        <vt:lpwstr>mailto:zp@um.wielun.pl</vt:lpwstr>
      </vt:variant>
      <vt:variant>
        <vt:lpwstr/>
      </vt:variant>
      <vt:variant>
        <vt:i4>2949239</vt:i4>
      </vt:variant>
      <vt:variant>
        <vt:i4>27</vt:i4>
      </vt:variant>
      <vt:variant>
        <vt:i4>0</vt:i4>
      </vt:variant>
      <vt:variant>
        <vt:i4>5</vt:i4>
      </vt:variant>
      <vt:variant>
        <vt:lpwstr>https://miniportal.uzp.gov.pl/</vt:lpwstr>
      </vt:variant>
      <vt:variant>
        <vt:lpwstr/>
      </vt:variant>
      <vt:variant>
        <vt:i4>2949239</vt:i4>
      </vt:variant>
      <vt:variant>
        <vt:i4>24</vt:i4>
      </vt:variant>
      <vt:variant>
        <vt:i4>0</vt:i4>
      </vt:variant>
      <vt:variant>
        <vt:i4>5</vt:i4>
      </vt:variant>
      <vt:variant>
        <vt:lpwstr>https://miniportal.uzp.gov.pl/</vt:lpwstr>
      </vt:variant>
      <vt:variant>
        <vt:lpwstr/>
      </vt:variant>
      <vt:variant>
        <vt:i4>1048698</vt:i4>
      </vt:variant>
      <vt:variant>
        <vt:i4>21</vt:i4>
      </vt:variant>
      <vt:variant>
        <vt:i4>0</vt:i4>
      </vt:variant>
      <vt:variant>
        <vt:i4>5</vt:i4>
      </vt:variant>
      <vt:variant>
        <vt:lpwstr>mailto:zp@um.wielun.pl</vt:lpwstr>
      </vt:variant>
      <vt:variant>
        <vt:lpwstr/>
      </vt:variant>
      <vt:variant>
        <vt:i4>1048698</vt:i4>
      </vt:variant>
      <vt:variant>
        <vt:i4>18</vt:i4>
      </vt:variant>
      <vt:variant>
        <vt:i4>0</vt:i4>
      </vt:variant>
      <vt:variant>
        <vt:i4>5</vt:i4>
      </vt:variant>
      <vt:variant>
        <vt:lpwstr>mailto:zp@um.wielun.pl</vt:lpwstr>
      </vt:variant>
      <vt:variant>
        <vt:lpwstr/>
      </vt:variant>
      <vt:variant>
        <vt:i4>6553642</vt:i4>
      </vt:variant>
      <vt:variant>
        <vt:i4>15</vt:i4>
      </vt:variant>
      <vt:variant>
        <vt:i4>0</vt:i4>
      </vt:variant>
      <vt:variant>
        <vt:i4>5</vt:i4>
      </vt:variant>
      <vt:variant>
        <vt:lpwstr>https://epuap.gov.pl/wps/portal</vt:lpwstr>
      </vt:variant>
      <vt:variant>
        <vt:lpwstr/>
      </vt:variant>
      <vt:variant>
        <vt:i4>2949239</vt:i4>
      </vt:variant>
      <vt:variant>
        <vt:i4>12</vt:i4>
      </vt:variant>
      <vt:variant>
        <vt:i4>0</vt:i4>
      </vt:variant>
      <vt:variant>
        <vt:i4>5</vt:i4>
      </vt:variant>
      <vt:variant>
        <vt:lpwstr>https://miniportal.uzp.gov.pl/</vt:lpwstr>
      </vt:variant>
      <vt:variant>
        <vt:lpwstr/>
      </vt:variant>
      <vt:variant>
        <vt:i4>4653074</vt:i4>
      </vt:variant>
      <vt:variant>
        <vt:i4>9</vt:i4>
      </vt:variant>
      <vt:variant>
        <vt:i4>0</vt:i4>
      </vt:variant>
      <vt:variant>
        <vt:i4>5</vt:i4>
      </vt:variant>
      <vt:variant>
        <vt:lpwstr>https://www.bip.um.wielun.pl/</vt:lpwstr>
      </vt:variant>
      <vt:variant>
        <vt:lpwstr/>
      </vt:variant>
      <vt:variant>
        <vt:i4>4653074</vt:i4>
      </vt:variant>
      <vt:variant>
        <vt:i4>6</vt:i4>
      </vt:variant>
      <vt:variant>
        <vt:i4>0</vt:i4>
      </vt:variant>
      <vt:variant>
        <vt:i4>5</vt:i4>
      </vt:variant>
      <vt:variant>
        <vt:lpwstr>https://www.bip.um.wielun.pl/</vt:lpwstr>
      </vt:variant>
      <vt:variant>
        <vt:lpwstr/>
      </vt:variant>
      <vt:variant>
        <vt:i4>4653074</vt:i4>
      </vt:variant>
      <vt:variant>
        <vt:i4>3</vt:i4>
      </vt:variant>
      <vt:variant>
        <vt:i4>0</vt:i4>
      </vt:variant>
      <vt:variant>
        <vt:i4>5</vt:i4>
      </vt:variant>
      <vt:variant>
        <vt:lpwstr>https://www.bip.um.wielun.pl/</vt:lpwstr>
      </vt:variant>
      <vt:variant>
        <vt:lpwstr/>
      </vt:variant>
      <vt:variant>
        <vt:i4>1048698</vt:i4>
      </vt:variant>
      <vt:variant>
        <vt:i4>0</vt:i4>
      </vt:variant>
      <vt:variant>
        <vt:i4>0</vt:i4>
      </vt:variant>
      <vt:variant>
        <vt:i4>5</vt:i4>
      </vt:variant>
      <vt:variant>
        <vt:lpwstr>mailto:zp@um.wielun.pl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rajskam</dc:creator>
  <cp:lastModifiedBy>Justyna Orżanowska</cp:lastModifiedBy>
  <cp:revision>119</cp:revision>
  <cp:lastPrinted>2022-12-22T10:44:00Z</cp:lastPrinted>
  <dcterms:created xsi:type="dcterms:W3CDTF">2022-08-12T07:31:00Z</dcterms:created>
  <dcterms:modified xsi:type="dcterms:W3CDTF">2022-12-28T08:00:00Z</dcterms:modified>
</cp:coreProperties>
</file>