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28055" w14:textId="77777777" w:rsidR="004E1DDC" w:rsidRPr="00091565" w:rsidRDefault="004E1DDC" w:rsidP="004E1DD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091565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ZP.271.2.4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1</w:t>
      </w:r>
      <w:r w:rsidRPr="00091565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.202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2</w:t>
      </w:r>
    </w:p>
    <w:p w14:paraId="6D1240E6" w14:textId="77777777" w:rsidR="004E1DDC" w:rsidRPr="00091565" w:rsidRDefault="004E1DDC" w:rsidP="004E1DDC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zh-CN"/>
        </w:rPr>
      </w:pPr>
      <w:r w:rsidRPr="00091565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zh-CN"/>
        </w:rPr>
        <w:t xml:space="preserve">Załącznik nr </w:t>
      </w:r>
      <w:r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zh-CN"/>
        </w:rPr>
        <w:t>9</w:t>
      </w:r>
      <w:r w:rsidRPr="00091565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zh-CN"/>
        </w:rPr>
        <w:t xml:space="preserve"> do SWZ</w:t>
      </w:r>
    </w:p>
    <w:p w14:paraId="1705CC2F" w14:textId="77777777" w:rsidR="00B83407" w:rsidRPr="001A4D49" w:rsidRDefault="00B83407" w:rsidP="001A4D4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5476E7F6" w14:textId="77777777" w:rsidR="00D00A44" w:rsidRPr="001A4D49" w:rsidRDefault="00D00A44" w:rsidP="001A4D4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1A4D49">
        <w:rPr>
          <w:rFonts w:cstheme="minorHAnsi"/>
          <w:b/>
          <w:bCs/>
          <w:sz w:val="24"/>
          <w:szCs w:val="24"/>
        </w:rPr>
        <w:t xml:space="preserve">Szczegółowy opis przedmiotu </w:t>
      </w:r>
      <w:r w:rsidR="008430F0" w:rsidRPr="001A4D49">
        <w:rPr>
          <w:rFonts w:cstheme="minorHAnsi"/>
          <w:b/>
          <w:bCs/>
          <w:sz w:val="24"/>
          <w:szCs w:val="24"/>
        </w:rPr>
        <w:t>zamówienia</w:t>
      </w:r>
    </w:p>
    <w:p w14:paraId="70ADADBE" w14:textId="77777777" w:rsidR="00923CBA" w:rsidRPr="001A4D49" w:rsidRDefault="00923CBA" w:rsidP="001A4D4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51EF4902" w14:textId="77777777" w:rsidR="00D00A44" w:rsidRPr="001A4D49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Przedmiotem zamówienia jest świadczenie usług pocztowych w obrocie krajowym </w:t>
      </w:r>
      <w:r w:rsidR="00621BBE" w:rsidRPr="001A4D49">
        <w:rPr>
          <w:rFonts w:cstheme="minorHAnsi"/>
          <w:sz w:val="24"/>
          <w:szCs w:val="24"/>
        </w:rPr>
        <w:t xml:space="preserve">                   </w:t>
      </w:r>
      <w:r w:rsidRPr="001A4D49">
        <w:rPr>
          <w:rFonts w:cstheme="minorHAnsi"/>
          <w:sz w:val="24"/>
          <w:szCs w:val="24"/>
        </w:rPr>
        <w:t>i zagranicznym w zakresie przyjmowania, przemieszczania i doręczania przesyłek pocztowych, paczek pocztowych oraz ich ewentualnych zwrotów na rzecz Urzędu</w:t>
      </w:r>
      <w:r w:rsidR="00621BBE" w:rsidRPr="001A4D49">
        <w:rPr>
          <w:rFonts w:cstheme="minorHAnsi"/>
          <w:sz w:val="24"/>
          <w:szCs w:val="24"/>
        </w:rPr>
        <w:t xml:space="preserve"> Miejskiego w Wieluniu</w:t>
      </w:r>
      <w:r w:rsidRPr="001A4D49">
        <w:rPr>
          <w:rFonts w:cstheme="minorHAnsi"/>
          <w:sz w:val="24"/>
          <w:szCs w:val="24"/>
        </w:rPr>
        <w:t>.</w:t>
      </w:r>
    </w:p>
    <w:p w14:paraId="63D0BCA6" w14:textId="77777777" w:rsidR="00613CC3" w:rsidRPr="001A4D49" w:rsidRDefault="008430F0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Określone </w:t>
      </w:r>
      <w:r w:rsidR="00613CC3" w:rsidRPr="001A4D49">
        <w:rPr>
          <w:rFonts w:cstheme="minorHAnsi"/>
          <w:sz w:val="24"/>
          <w:szCs w:val="24"/>
        </w:rPr>
        <w:t xml:space="preserve">rodzaje i liczba przesyłek w ramach świadczonych usług są szacunkowe </w:t>
      </w:r>
      <w:r w:rsidR="006E2937" w:rsidRPr="001A4D49">
        <w:rPr>
          <w:rFonts w:cstheme="minorHAnsi"/>
          <w:sz w:val="24"/>
          <w:szCs w:val="24"/>
        </w:rPr>
        <w:t xml:space="preserve">                 </w:t>
      </w:r>
      <w:r w:rsidR="00613CC3" w:rsidRPr="001A4D49">
        <w:rPr>
          <w:rFonts w:cstheme="minorHAnsi"/>
          <w:sz w:val="24"/>
          <w:szCs w:val="24"/>
        </w:rPr>
        <w:t xml:space="preserve">(na podstawie historii usług pocztowych Zamawiającego) i mogą ulec zmianie </w:t>
      </w:r>
      <w:r w:rsidR="006E2937" w:rsidRPr="001A4D49">
        <w:rPr>
          <w:rFonts w:cstheme="minorHAnsi"/>
          <w:sz w:val="24"/>
          <w:szCs w:val="24"/>
        </w:rPr>
        <w:t xml:space="preserve">                           </w:t>
      </w:r>
      <w:r w:rsidR="00613CC3" w:rsidRPr="001A4D49">
        <w:rPr>
          <w:rFonts w:cstheme="minorHAnsi"/>
          <w:sz w:val="24"/>
          <w:szCs w:val="24"/>
        </w:rPr>
        <w:t xml:space="preserve">w zależności od potrzeb Zamawiającego, na co Wykonawca wyraża zgodę tym samym oświadczając, że nie będzie dochodził roszczeń z tytułu zmian rodzajowych i liczbowych </w:t>
      </w:r>
      <w:r w:rsidR="003C0E60">
        <w:rPr>
          <w:rFonts w:cstheme="minorHAnsi"/>
          <w:sz w:val="24"/>
          <w:szCs w:val="24"/>
        </w:rPr>
        <w:t xml:space="preserve">             </w:t>
      </w:r>
      <w:r w:rsidR="00613CC3" w:rsidRPr="001A4D49">
        <w:rPr>
          <w:rFonts w:cstheme="minorHAnsi"/>
          <w:sz w:val="24"/>
          <w:szCs w:val="24"/>
        </w:rPr>
        <w:t xml:space="preserve">w trakcie realizacji umowy. Do kalkulacji „nadawanych ilości”, określonych w ww. formularzu cenowym Zamawiający przyjął średnie miesięczne ilości przesyłek określonego rodzaju z tym, że Zamawiający nie jest zobowiązany do realizowania podanych ilości przesyłek. Faktyczne ilości realizowanych przesyłek mogą odbiegać od podanych średnich ilości.  </w:t>
      </w:r>
    </w:p>
    <w:p w14:paraId="59E20DDC" w14:textId="77777777" w:rsidR="00D00A44" w:rsidRPr="001A4D49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Przez Wykonawcę rozumie się przedsiębiorcę uprawnionego do wykonywania działalności pocztowej.</w:t>
      </w:r>
    </w:p>
    <w:p w14:paraId="503A9DCB" w14:textId="77777777" w:rsidR="00D00A44" w:rsidRPr="001A4D49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Przez przesyłki pocztowe będące przedmiotem </w:t>
      </w:r>
      <w:r w:rsidR="000E67E6" w:rsidRPr="001A4D49">
        <w:rPr>
          <w:rFonts w:cstheme="minorHAnsi"/>
          <w:sz w:val="24"/>
          <w:szCs w:val="24"/>
        </w:rPr>
        <w:t>umowy</w:t>
      </w:r>
      <w:r w:rsidRPr="001A4D49">
        <w:rPr>
          <w:rFonts w:cstheme="minorHAnsi"/>
          <w:sz w:val="24"/>
          <w:szCs w:val="24"/>
        </w:rPr>
        <w:t xml:space="preserve"> rozumie się:</w:t>
      </w:r>
    </w:p>
    <w:p w14:paraId="73C44BA9" w14:textId="77777777" w:rsidR="00D00A44" w:rsidRPr="001A4D49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zwykłe – przesyłki nierejestrowane nie będące przesyłkami najszybszej kategorii </w:t>
      </w:r>
      <w:r w:rsidR="00621BBE" w:rsidRPr="001A4D49">
        <w:rPr>
          <w:rFonts w:cstheme="minorHAnsi"/>
          <w:sz w:val="24"/>
          <w:szCs w:val="24"/>
        </w:rPr>
        <w:t xml:space="preserve">             </w:t>
      </w:r>
      <w:r w:rsidRPr="001A4D49">
        <w:rPr>
          <w:rFonts w:cstheme="minorHAnsi"/>
          <w:sz w:val="24"/>
          <w:szCs w:val="24"/>
        </w:rPr>
        <w:t xml:space="preserve">w </w:t>
      </w:r>
      <w:r w:rsidR="00621BBE" w:rsidRPr="001A4D49">
        <w:rPr>
          <w:rFonts w:cstheme="minorHAnsi"/>
          <w:sz w:val="24"/>
          <w:szCs w:val="24"/>
        </w:rPr>
        <w:t>obro</w:t>
      </w:r>
      <w:r w:rsidRPr="001A4D49">
        <w:rPr>
          <w:rFonts w:cstheme="minorHAnsi"/>
          <w:sz w:val="24"/>
          <w:szCs w:val="24"/>
        </w:rPr>
        <w:t>cie krajowym i zagranicznym;</w:t>
      </w:r>
    </w:p>
    <w:p w14:paraId="4C978735" w14:textId="77777777" w:rsidR="00D00A44" w:rsidRPr="001A4D49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zwykłe priorytetowe – przesyłki nierejestrowane najszybszej kategorii w obrocie krajowym i zagranicznym;</w:t>
      </w:r>
    </w:p>
    <w:p w14:paraId="6C2ADCFC" w14:textId="77777777" w:rsidR="00D00A44" w:rsidRPr="001A4D49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polecone – przesyłki rejestrowane nie będące przesyłkami najszybszej kategorii </w:t>
      </w:r>
      <w:r w:rsidR="00621BBE" w:rsidRPr="001A4D49">
        <w:rPr>
          <w:rFonts w:cstheme="minorHAnsi"/>
          <w:sz w:val="24"/>
          <w:szCs w:val="24"/>
        </w:rPr>
        <w:t xml:space="preserve">              </w:t>
      </w:r>
      <w:r w:rsidRPr="001A4D49">
        <w:rPr>
          <w:rFonts w:cstheme="minorHAnsi"/>
          <w:sz w:val="24"/>
          <w:szCs w:val="24"/>
        </w:rPr>
        <w:t>w obrocie krajowym i zagranicznym;</w:t>
      </w:r>
    </w:p>
    <w:p w14:paraId="436C9C7E" w14:textId="77777777" w:rsidR="00D00A44" w:rsidRPr="001A4D49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polecone priorytetowe – przesyłki rejestrowane najszybszej kategorii w obrocie krajowym i zagranicznym;</w:t>
      </w:r>
    </w:p>
    <w:p w14:paraId="38BC6BCF" w14:textId="28832C10" w:rsidR="00D00A44" w:rsidRPr="001A4D49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polecone za zwrotnym potwierdzeniem odbioru </w:t>
      </w:r>
      <w:r w:rsidR="00F4668A" w:rsidRPr="001A4D49">
        <w:rPr>
          <w:rFonts w:cstheme="minorHAnsi"/>
          <w:sz w:val="24"/>
          <w:szCs w:val="24"/>
        </w:rPr>
        <w:t>-</w:t>
      </w:r>
      <w:r w:rsidRPr="001A4D49">
        <w:rPr>
          <w:rFonts w:cstheme="minorHAnsi"/>
          <w:sz w:val="24"/>
          <w:szCs w:val="24"/>
        </w:rPr>
        <w:t xml:space="preserve"> przesyłki nie będące przesyłkami najszybszej kategorii przyjęte za potwierdzeniem n</w:t>
      </w:r>
      <w:r w:rsidR="0052663E">
        <w:rPr>
          <w:rFonts w:cstheme="minorHAnsi"/>
          <w:sz w:val="24"/>
          <w:szCs w:val="24"/>
        </w:rPr>
        <w:t>adania i doręczone za </w:t>
      </w:r>
      <w:r w:rsidRPr="001A4D49">
        <w:rPr>
          <w:rFonts w:cstheme="minorHAnsi"/>
          <w:sz w:val="24"/>
          <w:szCs w:val="24"/>
        </w:rPr>
        <w:t>pokwitowaniem odbioru w obrocie krajowym i zagranicznym;</w:t>
      </w:r>
    </w:p>
    <w:p w14:paraId="2F80BC77" w14:textId="77777777" w:rsidR="00D00A44" w:rsidRPr="001A4D49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lastRenderedPageBreak/>
        <w:t>polecone priorytetowe za zwrotnym potwierdzeniem odbioru – przesyłki najszybszej kategorii przyjęte za potwierdzeniem nadania i doręczone za pokwitowaniem odbioru w obrocie krajowym i zagranicznym;</w:t>
      </w:r>
    </w:p>
    <w:p w14:paraId="78CAFA04" w14:textId="77777777" w:rsidR="000E67E6" w:rsidRPr="001A4D49" w:rsidRDefault="000E67E6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paczki krajowe – przesyłki rejestrowane nie będące paczkami najszybszej kategorii;</w:t>
      </w:r>
    </w:p>
    <w:p w14:paraId="1DE67506" w14:textId="77777777" w:rsidR="000E67E6" w:rsidRPr="001A4D49" w:rsidRDefault="000E67E6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paczki krajowe – przesyłki rejestrowane najszybszej kategorii;</w:t>
      </w:r>
    </w:p>
    <w:p w14:paraId="2D242D8A" w14:textId="77777777" w:rsidR="007D67C4" w:rsidRPr="001A4D49" w:rsidRDefault="007D67C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  <w:u w:val="single"/>
        </w:rPr>
        <w:t>Wymiary przesyłek listowych wynoszą</w:t>
      </w:r>
      <w:r w:rsidRPr="001A4D49">
        <w:rPr>
          <w:rFonts w:cstheme="minorHAnsi"/>
          <w:sz w:val="24"/>
          <w:szCs w:val="24"/>
        </w:rPr>
        <w:t>:</w:t>
      </w:r>
    </w:p>
    <w:p w14:paraId="5FF3D01D" w14:textId="77777777" w:rsidR="007D67C4" w:rsidRPr="001A4D49" w:rsidRDefault="007D67C4" w:rsidP="001A4D49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 xml:space="preserve">MAKSIMUM – </w:t>
      </w:r>
      <w:r w:rsidRPr="001A4D49">
        <w:rPr>
          <w:rFonts w:cstheme="minorHAnsi"/>
          <w:sz w:val="24"/>
          <w:szCs w:val="24"/>
        </w:rPr>
        <w:t>suma długości, szerokości i wysokości – 900 mm, przy czym największy z tych wymiarów (długość) nie może przekroczyć 600 mm,</w:t>
      </w:r>
    </w:p>
    <w:p w14:paraId="2783BF3B" w14:textId="77777777" w:rsidR="007D67C4" w:rsidRPr="001A4D49" w:rsidRDefault="007D67C4" w:rsidP="001A4D49">
      <w:pPr>
        <w:pStyle w:val="Akapitzlist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 xml:space="preserve">MINIMUM – </w:t>
      </w:r>
      <w:r w:rsidRPr="001A4D49">
        <w:rPr>
          <w:rFonts w:cstheme="minorHAnsi"/>
          <w:sz w:val="24"/>
          <w:szCs w:val="24"/>
        </w:rPr>
        <w:t>wymiary strony adresowej nie mogą być mniejsze niż 90x140mm</w:t>
      </w:r>
      <w:r w:rsidR="00ED5A16" w:rsidRPr="001A4D49">
        <w:rPr>
          <w:rFonts w:cstheme="minorHAnsi"/>
          <w:sz w:val="24"/>
          <w:szCs w:val="24"/>
        </w:rPr>
        <w:t xml:space="preserve"> </w:t>
      </w:r>
    </w:p>
    <w:p w14:paraId="044BF3FC" w14:textId="77777777" w:rsidR="007124DC" w:rsidRPr="001A4D49" w:rsidRDefault="006B5499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>FORMAT S</w:t>
      </w:r>
      <w:r w:rsidR="00D00A44" w:rsidRPr="001A4D49">
        <w:rPr>
          <w:rFonts w:cstheme="minorHAnsi"/>
          <w:sz w:val="24"/>
          <w:szCs w:val="24"/>
        </w:rPr>
        <w:t xml:space="preserve"> to</w:t>
      </w:r>
      <w:r w:rsidRPr="001A4D49">
        <w:rPr>
          <w:rFonts w:cstheme="minorHAnsi"/>
          <w:sz w:val="24"/>
          <w:szCs w:val="24"/>
        </w:rPr>
        <w:t xml:space="preserve">: </w:t>
      </w:r>
    </w:p>
    <w:p w14:paraId="70DBAAD7" w14:textId="77777777" w:rsidR="00D00A44" w:rsidRPr="001A4D49" w:rsidRDefault="00D00A44" w:rsidP="001A4D49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360" w:lineRule="auto"/>
        <w:ind w:left="645"/>
        <w:jc w:val="both"/>
        <w:rPr>
          <w:rFonts w:cstheme="minorHAnsi"/>
          <w:sz w:val="24"/>
          <w:szCs w:val="24"/>
          <w:u w:val="single"/>
        </w:rPr>
      </w:pPr>
      <w:r w:rsidRPr="001A4D49">
        <w:rPr>
          <w:rFonts w:cstheme="minorHAnsi"/>
          <w:sz w:val="24"/>
          <w:szCs w:val="24"/>
          <w:u w:val="single"/>
        </w:rPr>
        <w:t>przesyłki o wymiarach:</w:t>
      </w:r>
    </w:p>
    <w:p w14:paraId="3635DEF6" w14:textId="77777777" w:rsidR="00D00A44" w:rsidRPr="001A4D49" w:rsidRDefault="00D00A44" w:rsidP="001A4D4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MINIMUM - wymiary strony adresowej nie mogą być mniejsze niż 90 x 140 mm,</w:t>
      </w:r>
    </w:p>
    <w:p w14:paraId="4BB749B9" w14:textId="77777777" w:rsidR="00D00A44" w:rsidRPr="001A4D49" w:rsidRDefault="00D00A44" w:rsidP="001A4D4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MAKSIMUM - żaden z wymiarów nie może przekroczyć: wysokość 20 mm, długość </w:t>
      </w:r>
      <w:r w:rsidR="00C20B65" w:rsidRPr="001A4D49">
        <w:rPr>
          <w:rFonts w:cstheme="minorHAnsi"/>
          <w:sz w:val="24"/>
          <w:szCs w:val="24"/>
        </w:rPr>
        <w:t>230</w:t>
      </w:r>
      <w:r w:rsidRPr="001A4D49">
        <w:rPr>
          <w:rFonts w:cstheme="minorHAnsi"/>
          <w:sz w:val="24"/>
          <w:szCs w:val="24"/>
        </w:rPr>
        <w:t xml:space="preserve"> mm, szerokość </w:t>
      </w:r>
      <w:r w:rsidR="006B5499" w:rsidRPr="001A4D49">
        <w:rPr>
          <w:rFonts w:cstheme="minorHAnsi"/>
          <w:sz w:val="24"/>
          <w:szCs w:val="24"/>
        </w:rPr>
        <w:t>160</w:t>
      </w:r>
      <w:r w:rsidRPr="001A4D49">
        <w:rPr>
          <w:rFonts w:cstheme="minorHAnsi"/>
          <w:sz w:val="24"/>
          <w:szCs w:val="24"/>
        </w:rPr>
        <w:t xml:space="preserve"> mm;</w:t>
      </w:r>
    </w:p>
    <w:p w14:paraId="51942D8D" w14:textId="77777777" w:rsidR="007124DC" w:rsidRPr="001A4D49" w:rsidRDefault="006B5499" w:rsidP="001A4D4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>FORMAT M</w:t>
      </w:r>
      <w:r w:rsidR="00D00A44" w:rsidRPr="001A4D49">
        <w:rPr>
          <w:rFonts w:cstheme="minorHAnsi"/>
          <w:sz w:val="24"/>
          <w:szCs w:val="24"/>
        </w:rPr>
        <w:t xml:space="preserve"> to</w:t>
      </w:r>
      <w:r w:rsidR="007124DC" w:rsidRPr="001A4D49">
        <w:rPr>
          <w:rFonts w:cstheme="minorHAnsi"/>
          <w:sz w:val="24"/>
          <w:szCs w:val="24"/>
        </w:rPr>
        <w:t>:</w:t>
      </w:r>
    </w:p>
    <w:p w14:paraId="3CA450EA" w14:textId="77777777" w:rsidR="00D00A44" w:rsidRPr="001A4D49" w:rsidRDefault="00D00A44" w:rsidP="001A4D49">
      <w:pPr>
        <w:pStyle w:val="Akapitzlist"/>
        <w:autoSpaceDE w:val="0"/>
        <w:autoSpaceDN w:val="0"/>
        <w:adjustRightInd w:val="0"/>
        <w:spacing w:after="0" w:line="360" w:lineRule="auto"/>
        <w:ind w:left="645"/>
        <w:jc w:val="both"/>
        <w:rPr>
          <w:rFonts w:cstheme="minorHAnsi"/>
          <w:sz w:val="24"/>
          <w:szCs w:val="24"/>
          <w:u w:val="single"/>
        </w:rPr>
      </w:pPr>
      <w:r w:rsidRPr="001A4D49">
        <w:rPr>
          <w:rFonts w:cstheme="minorHAnsi"/>
          <w:sz w:val="24"/>
          <w:szCs w:val="24"/>
          <w:u w:val="single"/>
        </w:rPr>
        <w:t>przesyłki o wymiarach:</w:t>
      </w:r>
    </w:p>
    <w:p w14:paraId="06C100EB" w14:textId="77777777" w:rsidR="006B5499" w:rsidRPr="001A4D49" w:rsidRDefault="00D00A44" w:rsidP="001A4D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MINIMUM </w:t>
      </w:r>
      <w:r w:rsidR="006B5499" w:rsidRPr="001A4D49">
        <w:rPr>
          <w:rFonts w:cstheme="minorHAnsi"/>
          <w:sz w:val="24"/>
          <w:szCs w:val="24"/>
        </w:rPr>
        <w:t>–</w:t>
      </w:r>
      <w:r w:rsidRPr="001A4D49">
        <w:rPr>
          <w:rFonts w:cstheme="minorHAnsi"/>
          <w:sz w:val="24"/>
          <w:szCs w:val="24"/>
        </w:rPr>
        <w:t xml:space="preserve"> </w:t>
      </w:r>
      <w:r w:rsidR="006B5499" w:rsidRPr="001A4D49">
        <w:rPr>
          <w:rFonts w:cstheme="minorHAnsi"/>
          <w:sz w:val="24"/>
          <w:szCs w:val="24"/>
        </w:rPr>
        <w:t>wymiary strony adresowej nie mogą być mniejsze niż 90 x 140 mm,</w:t>
      </w:r>
    </w:p>
    <w:p w14:paraId="354CFE08" w14:textId="77777777" w:rsidR="006B5499" w:rsidRPr="001A4D49" w:rsidRDefault="006B5499" w:rsidP="001A4D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MAKSIMUM - żaden z wymiarów nie może przekroczyć: wysokość 20 mm, długość 325 mm, szerokość 230 mm;</w:t>
      </w:r>
    </w:p>
    <w:p w14:paraId="65BA3765" w14:textId="77777777" w:rsidR="006B5499" w:rsidRPr="001A4D49" w:rsidRDefault="006B5499" w:rsidP="001A4D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>FORMAT L</w:t>
      </w:r>
      <w:r w:rsidRPr="001A4D49">
        <w:rPr>
          <w:rFonts w:cstheme="minorHAnsi"/>
          <w:sz w:val="24"/>
          <w:szCs w:val="24"/>
        </w:rPr>
        <w:t xml:space="preserve"> </w:t>
      </w:r>
      <w:r w:rsidR="00155868" w:rsidRPr="001A4D49">
        <w:rPr>
          <w:rFonts w:cstheme="minorHAnsi"/>
          <w:sz w:val="24"/>
          <w:szCs w:val="24"/>
        </w:rPr>
        <w:t>to</w:t>
      </w:r>
      <w:r w:rsidRPr="001A4D49">
        <w:rPr>
          <w:rFonts w:cstheme="minorHAnsi"/>
          <w:sz w:val="24"/>
          <w:szCs w:val="24"/>
        </w:rPr>
        <w:t>:</w:t>
      </w:r>
    </w:p>
    <w:p w14:paraId="33EC0A43" w14:textId="77777777" w:rsidR="006B5499" w:rsidRPr="001A4D49" w:rsidRDefault="006B5499" w:rsidP="001A4D49">
      <w:pPr>
        <w:pStyle w:val="Akapitzlist"/>
        <w:autoSpaceDE w:val="0"/>
        <w:autoSpaceDN w:val="0"/>
        <w:adjustRightInd w:val="0"/>
        <w:spacing w:after="0" w:line="360" w:lineRule="auto"/>
        <w:ind w:left="1065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przesyłki o wymiarach:</w:t>
      </w:r>
    </w:p>
    <w:p w14:paraId="01528DC0" w14:textId="77777777" w:rsidR="006B5499" w:rsidRPr="001A4D49" w:rsidRDefault="007D67C4" w:rsidP="001A4D49">
      <w:pPr>
        <w:pStyle w:val="Akapitzlist"/>
        <w:autoSpaceDE w:val="0"/>
        <w:autoSpaceDN w:val="0"/>
        <w:adjustRightInd w:val="0"/>
        <w:spacing w:after="0" w:line="360" w:lineRule="auto"/>
        <w:ind w:left="1065"/>
        <w:jc w:val="both"/>
        <w:rPr>
          <w:rFonts w:cstheme="minorHAnsi"/>
          <w:b/>
          <w:sz w:val="24"/>
          <w:szCs w:val="24"/>
        </w:rPr>
      </w:pPr>
      <w:r w:rsidRPr="001A4D49">
        <w:rPr>
          <w:rFonts w:cstheme="minorHAnsi"/>
          <w:sz w:val="24"/>
          <w:szCs w:val="24"/>
        </w:rPr>
        <w:t>MINIMUM – wymiary strony adresowej nie mogą być mniejsze niż 90x140mm</w:t>
      </w:r>
      <w:r w:rsidR="006B5499" w:rsidRPr="001A4D49">
        <w:rPr>
          <w:rFonts w:cstheme="minorHAnsi"/>
          <w:sz w:val="24"/>
          <w:szCs w:val="24"/>
        </w:rPr>
        <w:t xml:space="preserve"> </w:t>
      </w:r>
    </w:p>
    <w:p w14:paraId="5714B752" w14:textId="77777777" w:rsidR="007124DC" w:rsidRPr="001A4D49" w:rsidRDefault="00D00A44" w:rsidP="001A4D49">
      <w:pPr>
        <w:pStyle w:val="Akapitzlist"/>
        <w:autoSpaceDE w:val="0"/>
        <w:autoSpaceDN w:val="0"/>
        <w:adjustRightInd w:val="0"/>
        <w:spacing w:after="0" w:line="360" w:lineRule="auto"/>
        <w:ind w:left="1065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MAKSIMUM - suma długości, szerokości i wysokości 900 mm, przy czym </w:t>
      </w:r>
      <w:r w:rsidR="00621BBE" w:rsidRPr="001A4D49">
        <w:rPr>
          <w:rFonts w:cstheme="minorHAnsi"/>
          <w:sz w:val="24"/>
          <w:szCs w:val="24"/>
        </w:rPr>
        <w:t>n</w:t>
      </w:r>
      <w:r w:rsidRPr="001A4D49">
        <w:rPr>
          <w:rFonts w:cstheme="minorHAnsi"/>
          <w:sz w:val="24"/>
          <w:szCs w:val="24"/>
        </w:rPr>
        <w:t>ajwiększy z tych wymiarów (długo</w:t>
      </w:r>
      <w:r w:rsidR="007124DC" w:rsidRPr="001A4D49">
        <w:rPr>
          <w:rFonts w:cstheme="minorHAnsi"/>
          <w:sz w:val="24"/>
          <w:szCs w:val="24"/>
        </w:rPr>
        <w:t>ść) nie może przekroczyć 600 mm,</w:t>
      </w:r>
    </w:p>
    <w:p w14:paraId="50C9A3F3" w14:textId="77777777" w:rsidR="007124DC" w:rsidRPr="001A4D49" w:rsidRDefault="00D00A44" w:rsidP="001A4D49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Wszystkie wymiary przy</w:t>
      </w:r>
      <w:r w:rsidR="007124DC" w:rsidRPr="001A4D49">
        <w:rPr>
          <w:rFonts w:cstheme="minorHAnsi"/>
          <w:sz w:val="24"/>
          <w:szCs w:val="24"/>
        </w:rPr>
        <w:t>jmuje się z tolerancją +/- 2 mm</w:t>
      </w:r>
    </w:p>
    <w:p w14:paraId="62A37A71" w14:textId="77777777" w:rsidR="007D67C4" w:rsidRPr="001A4D49" w:rsidRDefault="007D67C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  <w:u w:val="single"/>
        </w:rPr>
      </w:pPr>
      <w:r w:rsidRPr="001A4D49">
        <w:rPr>
          <w:rFonts w:cstheme="minorHAnsi"/>
          <w:sz w:val="24"/>
          <w:szCs w:val="24"/>
          <w:u w:val="single"/>
        </w:rPr>
        <w:t>Wymiary paczek pocztowych</w:t>
      </w:r>
      <w:r w:rsidR="000176F5" w:rsidRPr="001A4D49">
        <w:rPr>
          <w:rFonts w:cstheme="minorHAnsi"/>
          <w:sz w:val="24"/>
          <w:szCs w:val="24"/>
          <w:u w:val="single"/>
        </w:rPr>
        <w:t xml:space="preserve"> wynoszą</w:t>
      </w:r>
      <w:r w:rsidRPr="001A4D49">
        <w:rPr>
          <w:rFonts w:cstheme="minorHAnsi"/>
          <w:sz w:val="24"/>
          <w:szCs w:val="24"/>
          <w:u w:val="single"/>
        </w:rPr>
        <w:t>:</w:t>
      </w:r>
    </w:p>
    <w:p w14:paraId="349D20BC" w14:textId="77777777" w:rsidR="007D67C4" w:rsidRPr="001A4D49" w:rsidRDefault="007D67C4" w:rsidP="001A4D49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 xml:space="preserve">MAKSIMUM - </w:t>
      </w:r>
      <w:r w:rsidRPr="001A4D49">
        <w:rPr>
          <w:rFonts w:cstheme="minorHAnsi"/>
          <w:sz w:val="24"/>
          <w:szCs w:val="24"/>
        </w:rPr>
        <w:t xml:space="preserve"> suma długości i największego obwodu mierzonego w innym kierunku niż długość – 3000 mm, przy czym największy wymiar nie może przekroczyć 1500mm</w:t>
      </w:r>
    </w:p>
    <w:p w14:paraId="0AFDA46B" w14:textId="77777777" w:rsidR="007D67C4" w:rsidRPr="001A4D49" w:rsidRDefault="007D67C4" w:rsidP="001A4D4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 xml:space="preserve">MINIMUM – </w:t>
      </w:r>
      <w:r w:rsidRPr="001A4D49">
        <w:rPr>
          <w:rFonts w:cstheme="minorHAnsi"/>
          <w:sz w:val="24"/>
          <w:szCs w:val="24"/>
        </w:rPr>
        <w:t>wymiary strony adresowej</w:t>
      </w:r>
      <w:r w:rsidRPr="001A4D49">
        <w:rPr>
          <w:rFonts w:cstheme="minorHAnsi"/>
          <w:b/>
          <w:sz w:val="24"/>
          <w:szCs w:val="24"/>
        </w:rPr>
        <w:t xml:space="preserve"> </w:t>
      </w:r>
      <w:r w:rsidRPr="001A4D49">
        <w:rPr>
          <w:rFonts w:cstheme="minorHAnsi"/>
          <w:sz w:val="24"/>
          <w:szCs w:val="24"/>
        </w:rPr>
        <w:t xml:space="preserve">nie mogą być mniejsze niż 90x140mm, </w:t>
      </w:r>
      <w:r w:rsidR="00155868" w:rsidRPr="001A4D49">
        <w:rPr>
          <w:rFonts w:cstheme="minorHAnsi"/>
          <w:sz w:val="24"/>
          <w:szCs w:val="24"/>
        </w:rPr>
        <w:t xml:space="preserve">                      </w:t>
      </w:r>
      <w:r w:rsidRPr="001A4D49">
        <w:rPr>
          <w:rFonts w:cstheme="minorHAnsi"/>
          <w:sz w:val="24"/>
          <w:szCs w:val="24"/>
        </w:rPr>
        <w:t>z tolerancją  +/- 2 mm</w:t>
      </w:r>
    </w:p>
    <w:p w14:paraId="3F99415D" w14:textId="77777777" w:rsidR="007D67C4" w:rsidRPr="001A4D49" w:rsidRDefault="007D67C4" w:rsidP="001A4D49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przy czym:</w:t>
      </w:r>
    </w:p>
    <w:p w14:paraId="756D51DE" w14:textId="77777777" w:rsidR="007D67C4" w:rsidRPr="001A4D49" w:rsidRDefault="007D67C4" w:rsidP="001A4D49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  <w:u w:val="single"/>
        </w:rPr>
        <w:t>GABARYT A</w:t>
      </w:r>
      <w:r w:rsidRPr="001A4D49">
        <w:rPr>
          <w:rFonts w:cstheme="minorHAnsi"/>
          <w:sz w:val="24"/>
          <w:szCs w:val="24"/>
        </w:rPr>
        <w:t xml:space="preserve"> to paczki o wymiarach:</w:t>
      </w:r>
    </w:p>
    <w:p w14:paraId="7DEA9D9E" w14:textId="77777777" w:rsidR="007D67C4" w:rsidRPr="001A4D49" w:rsidRDefault="007D67C4" w:rsidP="001A4D49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lastRenderedPageBreak/>
        <w:t>MINIMUM</w:t>
      </w:r>
      <w:r w:rsidRPr="001A4D49">
        <w:rPr>
          <w:rFonts w:cstheme="minorHAnsi"/>
          <w:sz w:val="24"/>
          <w:szCs w:val="24"/>
        </w:rPr>
        <w:t xml:space="preserve"> – wymiary strony adresowej nie mogą być mniejsze niż 90x140mm,</w:t>
      </w:r>
    </w:p>
    <w:p w14:paraId="2CADACDD" w14:textId="77777777" w:rsidR="007D67C4" w:rsidRPr="001A4D49" w:rsidRDefault="007D67C4" w:rsidP="001A4D4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>MAKSIMUM</w:t>
      </w:r>
      <w:r w:rsidRPr="001A4D49">
        <w:rPr>
          <w:rFonts w:cstheme="minorHAnsi"/>
          <w:sz w:val="24"/>
          <w:szCs w:val="24"/>
        </w:rPr>
        <w:t xml:space="preserve"> - żaden z wymiarów nie może przekroczyć: długość 600 mm, szerokość 500 mm, wysokość 300mm;</w:t>
      </w:r>
    </w:p>
    <w:p w14:paraId="1DCD5482" w14:textId="77777777" w:rsidR="007D67C4" w:rsidRPr="001A4D49" w:rsidRDefault="004A5DB9" w:rsidP="001A4D49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  <w:u w:val="single"/>
        </w:rPr>
        <w:t>GABARYT B</w:t>
      </w:r>
      <w:r w:rsidRPr="001A4D49">
        <w:rPr>
          <w:rFonts w:cstheme="minorHAnsi"/>
          <w:sz w:val="24"/>
          <w:szCs w:val="24"/>
        </w:rPr>
        <w:t xml:space="preserve"> to paczki o wymiarach:</w:t>
      </w:r>
    </w:p>
    <w:p w14:paraId="692FB7DF" w14:textId="77777777" w:rsidR="004A5DB9" w:rsidRPr="001A4D49" w:rsidRDefault="004A5DB9" w:rsidP="001A4D4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>MINIMUM</w:t>
      </w:r>
      <w:r w:rsidRPr="001A4D49">
        <w:rPr>
          <w:rFonts w:cstheme="minorHAnsi"/>
          <w:sz w:val="24"/>
          <w:szCs w:val="24"/>
        </w:rPr>
        <w:t xml:space="preserve"> – jeśli choć jeden z wymiarów przekracza długość 600mm lub szerokość 500mm lub wysokość 300mm</w:t>
      </w:r>
    </w:p>
    <w:p w14:paraId="66ADCC23" w14:textId="77777777" w:rsidR="004A5DB9" w:rsidRPr="001A4D49" w:rsidRDefault="004A5DB9" w:rsidP="001A4D4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>MAKSIMUM</w:t>
      </w:r>
      <w:r w:rsidRPr="001A4D49">
        <w:rPr>
          <w:rFonts w:cstheme="minorHAnsi"/>
          <w:sz w:val="24"/>
          <w:szCs w:val="24"/>
        </w:rPr>
        <w:t xml:space="preserve"> – suma długości i największego obwodu mierzonego w innym kierunku niż długość – 3000mm, przy czym największy wymiar nie może przekroczyć 1500mm.</w:t>
      </w:r>
    </w:p>
    <w:p w14:paraId="347D4AA9" w14:textId="77777777" w:rsidR="007835F3" w:rsidRPr="001A4D49" w:rsidRDefault="007835F3" w:rsidP="001A4D4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</w:rPr>
      </w:pPr>
      <w:r w:rsidRPr="001A4D49">
        <w:rPr>
          <w:rFonts w:eastAsia="Times New Roman" w:cstheme="minorHAnsi"/>
          <w:color w:val="000000"/>
          <w:sz w:val="24"/>
          <w:szCs w:val="24"/>
          <w:u w:val="single"/>
        </w:rPr>
        <w:t xml:space="preserve">Przesyłki </w:t>
      </w:r>
      <w:proofErr w:type="spellStart"/>
      <w:r w:rsidRPr="001A4D49">
        <w:rPr>
          <w:rFonts w:eastAsia="Times New Roman" w:cstheme="minorHAnsi"/>
          <w:color w:val="000000"/>
          <w:sz w:val="24"/>
          <w:szCs w:val="24"/>
          <w:u w:val="single"/>
        </w:rPr>
        <w:t>Pocztex</w:t>
      </w:r>
      <w:proofErr w:type="spellEnd"/>
      <w:r w:rsidRPr="001A4D49">
        <w:rPr>
          <w:rFonts w:eastAsia="Times New Roman" w:cstheme="minorHAnsi"/>
          <w:color w:val="000000"/>
          <w:sz w:val="24"/>
          <w:szCs w:val="24"/>
          <w:u w:val="single"/>
        </w:rPr>
        <w:t xml:space="preserve"> </w:t>
      </w:r>
      <w:proofErr w:type="spellStart"/>
      <w:r w:rsidRPr="001A4D49">
        <w:rPr>
          <w:rFonts w:eastAsia="Times New Roman" w:cstheme="minorHAnsi"/>
          <w:color w:val="000000"/>
          <w:sz w:val="24"/>
          <w:szCs w:val="24"/>
          <w:u w:val="single"/>
        </w:rPr>
        <w:t>Ekspress</w:t>
      </w:r>
      <w:proofErr w:type="spellEnd"/>
      <w:r w:rsidRPr="001A4D49">
        <w:rPr>
          <w:rFonts w:eastAsia="Times New Roman" w:cstheme="minorHAnsi"/>
          <w:color w:val="000000"/>
          <w:sz w:val="24"/>
          <w:szCs w:val="24"/>
          <w:u w:val="single"/>
        </w:rPr>
        <w:t xml:space="preserve"> 24</w:t>
      </w:r>
      <w:r w:rsidRPr="001A4D49">
        <w:rPr>
          <w:rFonts w:eastAsia="Times New Roman" w:cstheme="minorHAnsi"/>
          <w:color w:val="000000"/>
          <w:sz w:val="24"/>
          <w:szCs w:val="24"/>
        </w:rPr>
        <w:t xml:space="preserve"> - doręczane są do dwóch dni roboczych po dniu nadania, od poniedziałku do piątku, z wyłączeniem dni ustawowo wolnych od pracy pod warunkiem nadania w miastach wojewódzkich do godziny 17:00 w siedzibie nadawcy lub do godziny 15:00 w pozostałych przypadkach. Przesyłki niestandardowe doręczane są maksymalnie do czwartego dnia roboczego.</w:t>
      </w:r>
    </w:p>
    <w:p w14:paraId="45A5F71B" w14:textId="77777777" w:rsidR="007835F3" w:rsidRPr="001A4D49" w:rsidRDefault="007835F3" w:rsidP="001A4D49">
      <w:pPr>
        <w:pStyle w:val="Akapitzlist"/>
        <w:spacing w:after="0" w:line="360" w:lineRule="auto"/>
        <w:ind w:left="284"/>
        <w:jc w:val="both"/>
        <w:rPr>
          <w:rFonts w:eastAsia="Times New Roman" w:cstheme="minorHAnsi"/>
          <w:color w:val="000000"/>
          <w:sz w:val="24"/>
          <w:szCs w:val="24"/>
        </w:rPr>
      </w:pPr>
      <w:r w:rsidRPr="001A4D49">
        <w:rPr>
          <w:rFonts w:eastAsia="Times New Roman" w:cstheme="minorHAnsi"/>
          <w:color w:val="000000"/>
          <w:sz w:val="24"/>
          <w:szCs w:val="24"/>
        </w:rPr>
        <w:t xml:space="preserve">Dla przesyłek </w:t>
      </w:r>
      <w:proofErr w:type="spellStart"/>
      <w:r w:rsidRPr="001A4D49">
        <w:rPr>
          <w:rFonts w:eastAsia="Times New Roman" w:cstheme="minorHAnsi"/>
          <w:color w:val="000000"/>
          <w:sz w:val="24"/>
          <w:szCs w:val="24"/>
        </w:rPr>
        <w:t>Pocztex</w:t>
      </w:r>
      <w:proofErr w:type="spellEnd"/>
      <w:r w:rsidRPr="001A4D49">
        <w:rPr>
          <w:rFonts w:eastAsia="Times New Roman" w:cstheme="minorHAnsi"/>
          <w:color w:val="000000"/>
          <w:sz w:val="24"/>
          <w:szCs w:val="24"/>
        </w:rPr>
        <w:t xml:space="preserve"> Ekspres 24 nadanych z usługami dodatkowymi: doręczenie do 8:00, doręczenie do 9:00, doręczenie do 12:00, doręczenie na wskazaną godzinę, doręczenie po godzinie 17:00, doręczenie we wskazanym dniu.</w:t>
      </w:r>
    </w:p>
    <w:p w14:paraId="0B05AC1D" w14:textId="77777777" w:rsidR="007835F3" w:rsidRPr="001A4D49" w:rsidRDefault="007835F3" w:rsidP="001A4D49">
      <w:pPr>
        <w:pStyle w:val="Akapitzlist"/>
        <w:numPr>
          <w:ilvl w:val="0"/>
          <w:numId w:val="7"/>
        </w:numPr>
        <w:spacing w:after="0" w:line="360" w:lineRule="auto"/>
        <w:rPr>
          <w:rFonts w:eastAsia="Times New Roman" w:cstheme="minorHAnsi"/>
          <w:color w:val="000000"/>
          <w:sz w:val="24"/>
          <w:szCs w:val="24"/>
        </w:rPr>
      </w:pPr>
      <w:r w:rsidRPr="001A4D49">
        <w:rPr>
          <w:rFonts w:eastAsia="Times New Roman" w:cstheme="minorHAnsi"/>
          <w:color w:val="000000"/>
          <w:sz w:val="24"/>
          <w:szCs w:val="24"/>
        </w:rPr>
        <w:t>wymiary minimalne</w:t>
      </w:r>
      <w:r w:rsidRPr="001A4D49">
        <w:rPr>
          <w:rFonts w:eastAsia="Times New Roman" w:cstheme="minorHAnsi"/>
          <w:color w:val="FF0000"/>
          <w:sz w:val="24"/>
          <w:szCs w:val="24"/>
        </w:rPr>
        <w:t xml:space="preserve">: </w:t>
      </w:r>
      <w:r w:rsidRPr="001A4D49">
        <w:rPr>
          <w:rFonts w:eastAsia="Times New Roman" w:cstheme="minorHAnsi"/>
          <w:color w:val="000000"/>
          <w:sz w:val="24"/>
          <w:szCs w:val="24"/>
        </w:rPr>
        <w:t>10 cm x 16 cm,</w:t>
      </w:r>
    </w:p>
    <w:p w14:paraId="73A89E30" w14:textId="77777777" w:rsidR="007835F3" w:rsidRPr="001A4D49" w:rsidRDefault="007835F3" w:rsidP="001A4D4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1A4D49">
        <w:rPr>
          <w:rFonts w:eastAsia="Times New Roman" w:cstheme="minorHAnsi"/>
          <w:color w:val="000000"/>
          <w:sz w:val="24"/>
          <w:szCs w:val="24"/>
        </w:rPr>
        <w:t>wymiary maksymalne: (długość + szerokość + wysokość) nie więcej niż 250 cm, przy czym największy wymiar (długość) nie może przekroczyć 150 cm.</w:t>
      </w:r>
    </w:p>
    <w:p w14:paraId="26C9867C" w14:textId="77777777" w:rsidR="00D00A44" w:rsidRPr="001A4D49" w:rsidRDefault="0031029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Wykonawca </w:t>
      </w:r>
      <w:r w:rsidR="00D00A44" w:rsidRPr="001A4D49">
        <w:rPr>
          <w:rFonts w:cstheme="minorHAnsi"/>
          <w:sz w:val="24"/>
          <w:szCs w:val="24"/>
        </w:rPr>
        <w:t xml:space="preserve">zobowiązuje się doręczyć przesyłki listowe przyjęte do przemieszczenia </w:t>
      </w:r>
      <w:r w:rsidR="007F064C" w:rsidRPr="001A4D49">
        <w:rPr>
          <w:rFonts w:cstheme="minorHAnsi"/>
          <w:sz w:val="24"/>
          <w:szCs w:val="24"/>
        </w:rPr>
        <w:t xml:space="preserve">              </w:t>
      </w:r>
      <w:r w:rsidR="00D00A44" w:rsidRPr="001A4D49">
        <w:rPr>
          <w:rFonts w:cstheme="minorHAnsi"/>
          <w:sz w:val="24"/>
          <w:szCs w:val="24"/>
        </w:rPr>
        <w:t xml:space="preserve">i doręczenia: w dniu następnym jednak nie później </w:t>
      </w:r>
      <w:r w:rsidR="00E51F32" w:rsidRPr="001A4D49">
        <w:rPr>
          <w:rFonts w:cstheme="minorHAnsi"/>
          <w:sz w:val="24"/>
          <w:szCs w:val="24"/>
        </w:rPr>
        <w:t>niż w 3</w:t>
      </w:r>
      <w:r w:rsidR="00D00A44" w:rsidRPr="001A4D49">
        <w:rPr>
          <w:rFonts w:cstheme="minorHAnsi"/>
          <w:sz w:val="24"/>
          <w:szCs w:val="24"/>
        </w:rPr>
        <w:t xml:space="preserve"> dniu po dniu nadania</w:t>
      </w:r>
      <w:r w:rsidR="00E51F32" w:rsidRPr="001A4D49">
        <w:rPr>
          <w:rFonts w:cstheme="minorHAnsi"/>
          <w:sz w:val="24"/>
          <w:szCs w:val="24"/>
        </w:rPr>
        <w:t xml:space="preserve">                         </w:t>
      </w:r>
      <w:r w:rsidR="00D00A44" w:rsidRPr="001A4D49">
        <w:rPr>
          <w:rFonts w:cstheme="minorHAnsi"/>
          <w:sz w:val="24"/>
          <w:szCs w:val="24"/>
        </w:rPr>
        <w:t xml:space="preserve">w przypadku przesyłki listowej najszybszej kategorii, w dniu następnym jednak nie później </w:t>
      </w:r>
      <w:r w:rsidR="00E51F32" w:rsidRPr="001A4D49">
        <w:rPr>
          <w:rFonts w:cstheme="minorHAnsi"/>
          <w:sz w:val="24"/>
          <w:szCs w:val="24"/>
        </w:rPr>
        <w:t xml:space="preserve">niż w </w:t>
      </w:r>
      <w:r w:rsidR="007835F3" w:rsidRPr="001A4D49">
        <w:rPr>
          <w:rFonts w:cstheme="minorHAnsi"/>
          <w:sz w:val="24"/>
          <w:szCs w:val="24"/>
        </w:rPr>
        <w:t>4</w:t>
      </w:r>
      <w:r w:rsidR="00D00A44" w:rsidRPr="001A4D49">
        <w:rPr>
          <w:rFonts w:cstheme="minorHAnsi"/>
          <w:sz w:val="24"/>
          <w:szCs w:val="24"/>
        </w:rPr>
        <w:t xml:space="preserve"> dniu po dniu nadania w przypadku przesyłki nie będącej </w:t>
      </w:r>
      <w:r w:rsidR="002F3333" w:rsidRPr="001A4D49">
        <w:rPr>
          <w:rFonts w:cstheme="minorHAnsi"/>
          <w:sz w:val="24"/>
          <w:szCs w:val="24"/>
        </w:rPr>
        <w:t>przesyłką najszybszej kategorii</w:t>
      </w:r>
      <w:r w:rsidR="00E51F32" w:rsidRPr="001A4D49">
        <w:rPr>
          <w:rFonts w:cstheme="minorHAnsi"/>
          <w:sz w:val="24"/>
          <w:szCs w:val="24"/>
        </w:rPr>
        <w:t>.</w:t>
      </w:r>
    </w:p>
    <w:p w14:paraId="1C38FE05" w14:textId="77777777" w:rsidR="00D00A44" w:rsidRPr="001A4D49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Przesyłki listowe nadawane przez Zamawiającego dostarczane będą przez </w:t>
      </w:r>
      <w:r w:rsidR="00621BBE" w:rsidRPr="001A4D49">
        <w:rPr>
          <w:rFonts w:cstheme="minorHAnsi"/>
          <w:sz w:val="24"/>
          <w:szCs w:val="24"/>
        </w:rPr>
        <w:t xml:space="preserve">Wykonawcę </w:t>
      </w:r>
      <w:r w:rsidRPr="001A4D49">
        <w:rPr>
          <w:rFonts w:cstheme="minorHAnsi"/>
          <w:sz w:val="24"/>
          <w:szCs w:val="24"/>
        </w:rPr>
        <w:t xml:space="preserve">do każdego miejsca w kraju i zagranicą. Paczki nadawane przez Zamawiającego dostarczane będą przez </w:t>
      </w:r>
      <w:r w:rsidR="00621BBE" w:rsidRPr="001A4D49">
        <w:rPr>
          <w:rFonts w:cstheme="minorHAnsi"/>
          <w:sz w:val="24"/>
          <w:szCs w:val="24"/>
        </w:rPr>
        <w:t xml:space="preserve">Wykonawcę </w:t>
      </w:r>
      <w:r w:rsidRPr="001A4D49">
        <w:rPr>
          <w:rFonts w:cstheme="minorHAnsi"/>
          <w:sz w:val="24"/>
          <w:szCs w:val="24"/>
        </w:rPr>
        <w:t>do każdego miejsca w kraju i zagranicą objętego Porozumieniem ze Światowym Związkiem Pocztowym.</w:t>
      </w:r>
    </w:p>
    <w:p w14:paraId="5175B76B" w14:textId="77777777" w:rsidR="00D00A44" w:rsidRPr="001A4D49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Zamawiający będzie nadawał przesyłki w stanie uporządkowanym według kategorii rodzajowej i wagowej. Przesyłki rejestrowane nadawane będą na podstawie wykazu listów poleconych. Przesyłki nierejestrowane nadawane będą na podstawie </w:t>
      </w:r>
      <w:r w:rsidR="00E51F32" w:rsidRPr="001A4D49">
        <w:rPr>
          <w:rFonts w:cstheme="minorHAnsi"/>
          <w:sz w:val="24"/>
          <w:szCs w:val="24"/>
        </w:rPr>
        <w:t xml:space="preserve">ilości </w:t>
      </w:r>
      <w:r w:rsidRPr="001A4D49">
        <w:rPr>
          <w:rFonts w:cstheme="minorHAnsi"/>
          <w:sz w:val="24"/>
          <w:szCs w:val="24"/>
        </w:rPr>
        <w:lastRenderedPageBreak/>
        <w:t xml:space="preserve">przesyłek. Wykazy sporządzane będą w dwóch egzemplarzach po jednym dla </w:t>
      </w:r>
      <w:r w:rsidR="00621BBE" w:rsidRPr="001A4D49">
        <w:rPr>
          <w:rFonts w:cstheme="minorHAnsi"/>
          <w:sz w:val="24"/>
          <w:szCs w:val="24"/>
        </w:rPr>
        <w:t xml:space="preserve">Wykonawcy </w:t>
      </w:r>
      <w:r w:rsidR="00E51F32" w:rsidRPr="001A4D49">
        <w:rPr>
          <w:rFonts w:cstheme="minorHAnsi"/>
          <w:sz w:val="24"/>
          <w:szCs w:val="24"/>
        </w:rPr>
        <w:t xml:space="preserve">                           </w:t>
      </w:r>
      <w:r w:rsidRPr="001A4D49">
        <w:rPr>
          <w:rFonts w:cstheme="minorHAnsi"/>
          <w:sz w:val="24"/>
          <w:szCs w:val="24"/>
        </w:rPr>
        <w:t>i Zamawiającego.</w:t>
      </w:r>
    </w:p>
    <w:p w14:paraId="2C0A6727" w14:textId="77777777" w:rsidR="00D00A44" w:rsidRPr="001A4D49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Zamawiający umieszcza na przesyłkach w sposób trwały i czytelny informacje jednoznacznie identyfikujące adresata i nadawcę, jednocześnie określając rodzaj przesyłki (zwykła, polecona, priorytetowa) na stronie adresowej przesyłki</w:t>
      </w:r>
      <w:r w:rsidR="00BD7433" w:rsidRPr="001A4D49">
        <w:rPr>
          <w:rFonts w:cstheme="minorHAnsi"/>
          <w:sz w:val="24"/>
          <w:szCs w:val="24"/>
        </w:rPr>
        <w:t>.</w:t>
      </w:r>
    </w:p>
    <w:p w14:paraId="2624107F" w14:textId="77777777" w:rsidR="00D00A44" w:rsidRPr="001A4D49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Przesyłki </w:t>
      </w:r>
      <w:r w:rsidR="000E67E6" w:rsidRPr="001A4D49">
        <w:rPr>
          <w:rFonts w:cstheme="minorHAnsi"/>
          <w:sz w:val="24"/>
          <w:szCs w:val="24"/>
        </w:rPr>
        <w:t xml:space="preserve">przeznaczone do wysyłki </w:t>
      </w:r>
      <w:r w:rsidRPr="001A4D49">
        <w:rPr>
          <w:rFonts w:cstheme="minorHAnsi"/>
          <w:sz w:val="24"/>
          <w:szCs w:val="24"/>
        </w:rPr>
        <w:t xml:space="preserve">będą </w:t>
      </w:r>
      <w:r w:rsidR="005E16EB" w:rsidRPr="001A4D49">
        <w:rPr>
          <w:rFonts w:cstheme="minorHAnsi"/>
          <w:sz w:val="24"/>
          <w:szCs w:val="24"/>
        </w:rPr>
        <w:t xml:space="preserve">odbierane przez Wykonawcę w siedzibie Zamawiającego w każdy dzień roboczy </w:t>
      </w:r>
      <w:r w:rsidR="009A5883" w:rsidRPr="001A4D49">
        <w:rPr>
          <w:rFonts w:cstheme="minorHAnsi"/>
          <w:sz w:val="24"/>
          <w:szCs w:val="24"/>
        </w:rPr>
        <w:t xml:space="preserve">- </w:t>
      </w:r>
      <w:r w:rsidRPr="001A4D49">
        <w:rPr>
          <w:rFonts w:cstheme="minorHAnsi"/>
          <w:sz w:val="24"/>
          <w:szCs w:val="24"/>
        </w:rPr>
        <w:t>od ponied</w:t>
      </w:r>
      <w:r w:rsidR="000E67E6" w:rsidRPr="001A4D49">
        <w:rPr>
          <w:rFonts w:cstheme="minorHAnsi"/>
          <w:sz w:val="24"/>
          <w:szCs w:val="24"/>
        </w:rPr>
        <w:t>ziałku do piątku między godziną 14.</w:t>
      </w:r>
      <w:r w:rsidR="004F55E2" w:rsidRPr="001A4D49">
        <w:rPr>
          <w:rFonts w:cstheme="minorHAnsi"/>
          <w:sz w:val="24"/>
          <w:szCs w:val="24"/>
        </w:rPr>
        <w:t>3</w:t>
      </w:r>
      <w:r w:rsidR="00385CBD" w:rsidRPr="001A4D49">
        <w:rPr>
          <w:rFonts w:cstheme="minorHAnsi"/>
          <w:sz w:val="24"/>
          <w:szCs w:val="24"/>
        </w:rPr>
        <w:t>0</w:t>
      </w:r>
      <w:r w:rsidRPr="001A4D49">
        <w:rPr>
          <w:rFonts w:cstheme="minorHAnsi"/>
          <w:sz w:val="24"/>
          <w:szCs w:val="24"/>
        </w:rPr>
        <w:t xml:space="preserve"> a godziną 15.00. Przesyłki muszą być nadane przez </w:t>
      </w:r>
      <w:r w:rsidR="00621BBE" w:rsidRPr="001A4D49">
        <w:rPr>
          <w:rFonts w:cstheme="minorHAnsi"/>
          <w:sz w:val="24"/>
          <w:szCs w:val="24"/>
        </w:rPr>
        <w:t xml:space="preserve">Wykonawcę </w:t>
      </w:r>
      <w:r w:rsidRPr="001A4D49">
        <w:rPr>
          <w:rFonts w:cstheme="minorHAnsi"/>
          <w:sz w:val="24"/>
          <w:szCs w:val="24"/>
        </w:rPr>
        <w:t>w dniu ich odbioru od Zamawiającego.</w:t>
      </w:r>
    </w:p>
    <w:p w14:paraId="50999CFF" w14:textId="77777777" w:rsidR="00D00A44" w:rsidRPr="001A4D49" w:rsidRDefault="004F55E2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Odbioru </w:t>
      </w:r>
      <w:r w:rsidR="00D00A44" w:rsidRPr="001A4D49">
        <w:rPr>
          <w:rFonts w:cstheme="minorHAnsi"/>
          <w:sz w:val="24"/>
          <w:szCs w:val="24"/>
        </w:rPr>
        <w:t xml:space="preserve">przesyłek wychodzących dokonywać będzie upoważniony przedstawiciel </w:t>
      </w:r>
      <w:r w:rsidRPr="001A4D49">
        <w:rPr>
          <w:rFonts w:cstheme="minorHAnsi"/>
          <w:sz w:val="24"/>
          <w:szCs w:val="24"/>
        </w:rPr>
        <w:t xml:space="preserve">Wykonawcy </w:t>
      </w:r>
      <w:r w:rsidR="00D00A44" w:rsidRPr="001A4D49">
        <w:rPr>
          <w:rFonts w:cstheme="minorHAnsi"/>
          <w:sz w:val="24"/>
          <w:szCs w:val="24"/>
        </w:rPr>
        <w:t>po okazaniu stosownego upoważnienia.</w:t>
      </w:r>
    </w:p>
    <w:p w14:paraId="3028B9B4" w14:textId="77777777" w:rsidR="000E67E6" w:rsidRPr="001A4D49" w:rsidRDefault="000E67E6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Zamawiający wymaga, aby Wykonawca dysponował placówką nadawczą w miejscowości, w której znajduje się jednostka Zamawiającego oraz wymaga, aby punkty odbioru niedoręczonych pod adres przesyłek (awizowanych) znajdowały się na terenie każdej gminy lub sąsiedniej.  </w:t>
      </w:r>
    </w:p>
    <w:p w14:paraId="25690AC7" w14:textId="77777777" w:rsidR="00D00A44" w:rsidRPr="001A4D49" w:rsidRDefault="00D00A44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Zamawiający będzie korzystał ze swojego opakowania przesyłek. </w:t>
      </w:r>
    </w:p>
    <w:p w14:paraId="49CF4CB5" w14:textId="77777777" w:rsidR="00CB26A5" w:rsidRPr="001A4D49" w:rsidRDefault="00621BBE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Wykonawca </w:t>
      </w:r>
      <w:r w:rsidR="00D00A44" w:rsidRPr="001A4D49">
        <w:rPr>
          <w:rFonts w:cstheme="minorHAnsi"/>
          <w:sz w:val="24"/>
          <w:szCs w:val="24"/>
        </w:rPr>
        <w:t>zobowiązuje się do przekazania wszelkich oznaczeń przesyłek rejestrowanych i priorytetowych.</w:t>
      </w:r>
      <w:r w:rsidR="00CB26A5" w:rsidRPr="001A4D49">
        <w:rPr>
          <w:rFonts w:cstheme="minorHAnsi"/>
          <w:sz w:val="24"/>
          <w:szCs w:val="24"/>
        </w:rPr>
        <w:t xml:space="preserve"> Zamawiający będzie umieszczał oznaczenie potwierdzające wniesienie opłaty za usługę w postaci, nadruku lub odcisku pieczęci </w:t>
      </w:r>
      <w:r w:rsidR="007D59A4" w:rsidRPr="001A4D49">
        <w:rPr>
          <w:rFonts w:cstheme="minorHAnsi"/>
          <w:sz w:val="24"/>
          <w:szCs w:val="24"/>
        </w:rPr>
        <w:t xml:space="preserve">                 </w:t>
      </w:r>
      <w:r w:rsidR="00CB26A5" w:rsidRPr="001A4D49">
        <w:rPr>
          <w:rFonts w:cstheme="minorHAnsi"/>
          <w:sz w:val="24"/>
          <w:szCs w:val="24"/>
        </w:rPr>
        <w:t xml:space="preserve">o treści ustalonej z Wykonawcą. </w:t>
      </w:r>
    </w:p>
    <w:p w14:paraId="30BEA27B" w14:textId="77777777" w:rsidR="00923CBA" w:rsidRPr="001A4D49" w:rsidRDefault="00D00A44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W </w:t>
      </w:r>
      <w:r w:rsidR="00923CBA" w:rsidRPr="001A4D49">
        <w:rPr>
          <w:rFonts w:cstheme="minorHAnsi"/>
          <w:sz w:val="24"/>
          <w:szCs w:val="24"/>
        </w:rPr>
        <w:t xml:space="preserve">szacunkowych </w:t>
      </w:r>
      <w:r w:rsidRPr="001A4D49">
        <w:rPr>
          <w:rFonts w:cstheme="minorHAnsi"/>
          <w:sz w:val="24"/>
          <w:szCs w:val="24"/>
        </w:rPr>
        <w:t xml:space="preserve">ilościach i rodzajach przesyłek określonych ujęte są również decyzje administracyjne nadawane przez Zamawiającego, które mogą zostać wyłączone </w:t>
      </w:r>
      <w:r w:rsidR="007F064C" w:rsidRPr="001A4D49">
        <w:rPr>
          <w:rFonts w:cstheme="minorHAnsi"/>
          <w:sz w:val="24"/>
          <w:szCs w:val="24"/>
        </w:rPr>
        <w:t xml:space="preserve">                      </w:t>
      </w:r>
      <w:r w:rsidRPr="001A4D49">
        <w:rPr>
          <w:rFonts w:cstheme="minorHAnsi"/>
          <w:sz w:val="24"/>
          <w:szCs w:val="24"/>
        </w:rPr>
        <w:t xml:space="preserve">z przedmiotu </w:t>
      </w:r>
      <w:r w:rsidR="00923CBA" w:rsidRPr="001A4D49">
        <w:rPr>
          <w:rFonts w:cstheme="minorHAnsi"/>
          <w:sz w:val="24"/>
          <w:szCs w:val="24"/>
        </w:rPr>
        <w:t>zamówienia</w:t>
      </w:r>
      <w:r w:rsidRPr="001A4D49">
        <w:rPr>
          <w:rFonts w:cstheme="minorHAnsi"/>
          <w:sz w:val="24"/>
          <w:szCs w:val="24"/>
        </w:rPr>
        <w:t xml:space="preserve"> w razie </w:t>
      </w:r>
      <w:r w:rsidR="00923CBA" w:rsidRPr="001A4D49">
        <w:rPr>
          <w:rFonts w:cstheme="minorHAnsi"/>
          <w:sz w:val="24"/>
          <w:szCs w:val="24"/>
        </w:rPr>
        <w:t xml:space="preserve">zmiany obowiązujących przepisów prawa, </w:t>
      </w:r>
      <w:r w:rsidR="007F064C" w:rsidRPr="001A4D49">
        <w:rPr>
          <w:rFonts w:cstheme="minorHAnsi"/>
          <w:sz w:val="24"/>
          <w:szCs w:val="24"/>
        </w:rPr>
        <w:t xml:space="preserve">                         </w:t>
      </w:r>
      <w:r w:rsidR="00923CBA" w:rsidRPr="001A4D49">
        <w:rPr>
          <w:rFonts w:cstheme="minorHAnsi"/>
          <w:sz w:val="24"/>
          <w:szCs w:val="24"/>
        </w:rPr>
        <w:t xml:space="preserve">w szczególności gdy część przedmiotu zamówienia zostanie zastrzeżona dla Wykonawcy wyznaczonego przepisem prawa. W takim przypadku Strony sporządzą stosowny aneks dotyczący zmiany zakresu, ilości i wartości przedmiotu zamówienia. </w:t>
      </w:r>
    </w:p>
    <w:p w14:paraId="1C6C23A6" w14:textId="6B222964" w:rsidR="00F06294" w:rsidRPr="001A4D49" w:rsidRDefault="00D00A44" w:rsidP="001A4D4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Zamawiający będzie korzystał również z własnych wzorów druków „potwierdzenia odbioru” w celu doręczania przesyłek na zasadach określonych w ustawie z dnia </w:t>
      </w:r>
      <w:r w:rsidR="00B06346" w:rsidRPr="001A4D49">
        <w:rPr>
          <w:rFonts w:cstheme="minorHAnsi"/>
          <w:sz w:val="24"/>
          <w:szCs w:val="24"/>
        </w:rPr>
        <w:t xml:space="preserve">14 </w:t>
      </w:r>
      <w:r w:rsidRPr="001A4D49">
        <w:rPr>
          <w:rFonts w:cstheme="minorHAnsi"/>
          <w:sz w:val="24"/>
          <w:szCs w:val="24"/>
        </w:rPr>
        <w:t>czerwca 1960 r. – Kodeks Postępowania admin</w:t>
      </w:r>
      <w:r w:rsidR="00621BBE" w:rsidRPr="001A4D49">
        <w:rPr>
          <w:rFonts w:cstheme="minorHAnsi"/>
          <w:sz w:val="24"/>
          <w:szCs w:val="24"/>
        </w:rPr>
        <w:t>istracyjnego (</w:t>
      </w:r>
      <w:proofErr w:type="spellStart"/>
      <w:r w:rsidR="00DA28E4">
        <w:rPr>
          <w:rFonts w:cstheme="minorHAnsi"/>
          <w:sz w:val="24"/>
          <w:szCs w:val="24"/>
        </w:rPr>
        <w:t>t.j</w:t>
      </w:r>
      <w:proofErr w:type="spellEnd"/>
      <w:r w:rsidR="00DA28E4">
        <w:rPr>
          <w:rFonts w:cstheme="minorHAnsi"/>
          <w:sz w:val="24"/>
          <w:szCs w:val="24"/>
        </w:rPr>
        <w:t xml:space="preserve">. </w:t>
      </w:r>
      <w:r w:rsidR="00621BBE" w:rsidRPr="001A4D49">
        <w:rPr>
          <w:rFonts w:cstheme="minorHAnsi"/>
          <w:sz w:val="24"/>
          <w:szCs w:val="24"/>
        </w:rPr>
        <w:t>Dz.</w:t>
      </w:r>
      <w:r w:rsidR="00BD7433" w:rsidRPr="001A4D49">
        <w:rPr>
          <w:rFonts w:cstheme="minorHAnsi"/>
          <w:sz w:val="24"/>
          <w:szCs w:val="24"/>
        </w:rPr>
        <w:t xml:space="preserve"> </w:t>
      </w:r>
      <w:r w:rsidR="00621BBE" w:rsidRPr="001A4D49">
        <w:rPr>
          <w:rFonts w:cstheme="minorHAnsi"/>
          <w:sz w:val="24"/>
          <w:szCs w:val="24"/>
        </w:rPr>
        <w:t>U. z 2</w:t>
      </w:r>
      <w:r w:rsidR="007D59A4" w:rsidRPr="001A4D49">
        <w:rPr>
          <w:rFonts w:cstheme="minorHAnsi"/>
          <w:sz w:val="24"/>
          <w:szCs w:val="24"/>
        </w:rPr>
        <w:t>0</w:t>
      </w:r>
      <w:r w:rsidR="00DA28E4">
        <w:rPr>
          <w:rFonts w:cstheme="minorHAnsi"/>
          <w:sz w:val="24"/>
          <w:szCs w:val="24"/>
        </w:rPr>
        <w:t>2</w:t>
      </w:r>
      <w:r w:rsidR="001968E8">
        <w:rPr>
          <w:rFonts w:cstheme="minorHAnsi"/>
          <w:sz w:val="24"/>
          <w:szCs w:val="24"/>
        </w:rPr>
        <w:t>2</w:t>
      </w:r>
      <w:r w:rsidR="00621BBE" w:rsidRPr="001A4D49">
        <w:rPr>
          <w:rFonts w:cstheme="minorHAnsi"/>
          <w:sz w:val="24"/>
          <w:szCs w:val="24"/>
        </w:rPr>
        <w:t xml:space="preserve"> r. </w:t>
      </w:r>
      <w:r w:rsidRPr="001A4D49">
        <w:rPr>
          <w:rFonts w:cstheme="minorHAnsi"/>
          <w:sz w:val="24"/>
          <w:szCs w:val="24"/>
        </w:rPr>
        <w:t xml:space="preserve">poz. </w:t>
      </w:r>
      <w:r w:rsidR="001968E8">
        <w:rPr>
          <w:rFonts w:cstheme="minorHAnsi"/>
          <w:sz w:val="24"/>
          <w:szCs w:val="24"/>
        </w:rPr>
        <w:t>2000</w:t>
      </w:r>
      <w:r w:rsidRPr="001A4D49">
        <w:rPr>
          <w:rFonts w:cstheme="minorHAnsi"/>
          <w:sz w:val="24"/>
          <w:szCs w:val="24"/>
        </w:rPr>
        <w:t>).</w:t>
      </w:r>
      <w:r w:rsidR="00F06294" w:rsidRPr="001A4D49">
        <w:rPr>
          <w:rFonts w:cstheme="minorHAnsi"/>
          <w:color w:val="000000"/>
          <w:sz w:val="24"/>
          <w:szCs w:val="24"/>
        </w:rPr>
        <w:t xml:space="preserve"> Zamawiający oświadcza, że druk „Zwrotne Potwierdzenie Odbioru” z którego będzie korzystał, jest zgodny z Rozporządzeniem Ministra Sprawiedliwości z dnia 18 lutego 2019 r. zmieniającego </w:t>
      </w:r>
      <w:r w:rsidR="00F06294" w:rsidRPr="001A4D49">
        <w:rPr>
          <w:rFonts w:cstheme="minorHAnsi"/>
          <w:color w:val="000000"/>
          <w:sz w:val="24"/>
          <w:szCs w:val="24"/>
        </w:rPr>
        <w:lastRenderedPageBreak/>
        <w:t>rozporządzenie w sprawie szczegółowego trybu i sposobu doręczania pism sądowych</w:t>
      </w:r>
      <w:r w:rsidR="004832F7">
        <w:rPr>
          <w:rFonts w:cstheme="minorHAnsi"/>
          <w:color w:val="000000"/>
          <w:sz w:val="24"/>
          <w:szCs w:val="24"/>
        </w:rPr>
        <w:t xml:space="preserve"> w </w:t>
      </w:r>
      <w:r w:rsidR="00F06294" w:rsidRPr="001A4D49">
        <w:rPr>
          <w:rFonts w:cstheme="minorHAnsi"/>
          <w:color w:val="000000"/>
          <w:sz w:val="24"/>
          <w:szCs w:val="24"/>
        </w:rPr>
        <w:t xml:space="preserve">postępowaniu cywilnym (Dz.U. </w:t>
      </w:r>
      <w:r w:rsidR="00307481">
        <w:rPr>
          <w:rFonts w:cstheme="minorHAnsi"/>
          <w:color w:val="000000"/>
          <w:sz w:val="24"/>
          <w:szCs w:val="24"/>
        </w:rPr>
        <w:t xml:space="preserve">z 2019 r. </w:t>
      </w:r>
      <w:r w:rsidR="00F06294" w:rsidRPr="001A4D49">
        <w:rPr>
          <w:rFonts w:cstheme="minorHAnsi"/>
          <w:color w:val="000000"/>
          <w:sz w:val="24"/>
          <w:szCs w:val="24"/>
        </w:rPr>
        <w:t>poz. 388).</w:t>
      </w:r>
    </w:p>
    <w:p w14:paraId="7BA05E69" w14:textId="77777777" w:rsidR="00D00A44" w:rsidRPr="001A4D49" w:rsidRDefault="00621BBE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Wykonawca </w:t>
      </w:r>
      <w:r w:rsidR="00D00A44" w:rsidRPr="001A4D49">
        <w:rPr>
          <w:rFonts w:cstheme="minorHAnsi"/>
          <w:sz w:val="24"/>
          <w:szCs w:val="24"/>
        </w:rPr>
        <w:t xml:space="preserve">będzie doręczał do siedziby Zamawiającego pokwitowane przez adresata potwierdzenie odbioru przesyłki niezwłocznie po doręczeniu przesyłki. W przypadku nieobecności adresata, przedstawiciel </w:t>
      </w:r>
      <w:r w:rsidRPr="001A4D49">
        <w:rPr>
          <w:rFonts w:cstheme="minorHAnsi"/>
          <w:sz w:val="24"/>
          <w:szCs w:val="24"/>
        </w:rPr>
        <w:t xml:space="preserve">Wykonawcy </w:t>
      </w:r>
      <w:r w:rsidR="00D00A44" w:rsidRPr="001A4D49">
        <w:rPr>
          <w:rFonts w:cstheme="minorHAnsi"/>
          <w:sz w:val="24"/>
          <w:szCs w:val="24"/>
        </w:rPr>
        <w:t>pozostawia zawiadomienie o próbie doręczenia przesyłki (awizo) ze wskazaniem, gdzie i kiedy adresat może odebrać przesyłkę w terminie 7 kolejnych dni, licząc od dnia następnego po dniu zostawienia zawiadomienia u adresata. Jeżeli adresat nie zgłosi się po odbiór przesyłki w w</w:t>
      </w:r>
      <w:r w:rsidRPr="001A4D49">
        <w:rPr>
          <w:rFonts w:cstheme="minorHAnsi"/>
          <w:sz w:val="24"/>
          <w:szCs w:val="24"/>
        </w:rPr>
        <w:t>w.</w:t>
      </w:r>
      <w:r w:rsidR="00D00A44" w:rsidRPr="001A4D49">
        <w:rPr>
          <w:rFonts w:cstheme="minorHAnsi"/>
          <w:sz w:val="24"/>
          <w:szCs w:val="24"/>
        </w:rPr>
        <w:t xml:space="preserve"> terminie, </w:t>
      </w:r>
      <w:r w:rsidRPr="001A4D49">
        <w:rPr>
          <w:rFonts w:cstheme="minorHAnsi"/>
          <w:sz w:val="24"/>
          <w:szCs w:val="24"/>
        </w:rPr>
        <w:t xml:space="preserve">Wykonawca </w:t>
      </w:r>
      <w:r w:rsidR="00D00A44" w:rsidRPr="001A4D49">
        <w:rPr>
          <w:rFonts w:cstheme="minorHAnsi"/>
          <w:sz w:val="24"/>
          <w:szCs w:val="24"/>
        </w:rPr>
        <w:t>sporządza powtórne zawiadomienie o możliwości jej odbioru w terminie kolejnych 7 dni. Po upływie terminu odbioru przesyłka niezwłocznie zwracana jest Zamawiającemu</w:t>
      </w:r>
      <w:r w:rsidR="00457FBD" w:rsidRPr="001A4D49">
        <w:rPr>
          <w:rFonts w:cstheme="minorHAnsi"/>
          <w:sz w:val="24"/>
          <w:szCs w:val="24"/>
        </w:rPr>
        <w:t xml:space="preserve"> </w:t>
      </w:r>
      <w:r w:rsidR="00D70534" w:rsidRPr="001A4D49">
        <w:rPr>
          <w:rFonts w:cstheme="minorHAnsi"/>
          <w:sz w:val="24"/>
          <w:szCs w:val="24"/>
        </w:rPr>
        <w:t xml:space="preserve">                   </w:t>
      </w:r>
      <w:r w:rsidR="00457FBD" w:rsidRPr="001A4D49">
        <w:rPr>
          <w:rFonts w:cstheme="minorHAnsi"/>
          <w:sz w:val="24"/>
          <w:szCs w:val="24"/>
        </w:rPr>
        <w:t>z odpowiednim uzasadnieniem/opisem.</w:t>
      </w:r>
    </w:p>
    <w:p w14:paraId="5252CA72" w14:textId="77777777" w:rsidR="00457FBD" w:rsidRPr="001A4D49" w:rsidRDefault="00457FBD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Wykonawca posiada uprawnienia do realizacji zamówienia, posiada niezbędną wiedzę </w:t>
      </w:r>
      <w:r w:rsidR="00D70534" w:rsidRPr="001A4D49">
        <w:rPr>
          <w:rFonts w:cstheme="minorHAnsi"/>
          <w:sz w:val="24"/>
          <w:szCs w:val="24"/>
        </w:rPr>
        <w:t xml:space="preserve">              </w:t>
      </w:r>
      <w:r w:rsidRPr="001A4D49">
        <w:rPr>
          <w:rFonts w:cstheme="minorHAnsi"/>
          <w:sz w:val="24"/>
          <w:szCs w:val="24"/>
        </w:rPr>
        <w:t>i doświadczenie oraz dysponuje potencjałem technicznym i osobami zdolnymi do wykonania zamówienia, znajduje się w sytuacji ekonomicznej i finansowej zapewniającej wykonanie zamówienia, nie zalega z uiszczeniem podatków, opłat lub składek na ubezpieczenia społeczne lub zdrowotne.</w:t>
      </w:r>
    </w:p>
    <w:p w14:paraId="4D2D4B42" w14:textId="4FA1AEC1" w:rsidR="00457FBD" w:rsidRPr="001A4D49" w:rsidRDefault="00457FBD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Wykonawca ma być zarejestrowany w Wykazie Podatników VAT prowadzonym prze</w:t>
      </w:r>
      <w:r w:rsidR="00D70534" w:rsidRPr="001A4D49">
        <w:rPr>
          <w:rFonts w:cstheme="minorHAnsi"/>
          <w:sz w:val="24"/>
          <w:szCs w:val="24"/>
        </w:rPr>
        <w:t>z</w:t>
      </w:r>
      <w:r w:rsidRPr="001A4D49">
        <w:rPr>
          <w:rFonts w:cstheme="minorHAnsi"/>
          <w:sz w:val="24"/>
          <w:szCs w:val="24"/>
        </w:rPr>
        <w:t xml:space="preserve"> Krajową Administrację Skarbową </w:t>
      </w:r>
      <w:r w:rsidR="009C49C8">
        <w:rPr>
          <w:rFonts w:cstheme="minorHAnsi"/>
          <w:sz w:val="24"/>
          <w:szCs w:val="24"/>
        </w:rPr>
        <w:t xml:space="preserve">Ministerstwa Finansów </w:t>
      </w:r>
      <w:r w:rsidRPr="001A4D49">
        <w:rPr>
          <w:rFonts w:cstheme="minorHAnsi"/>
          <w:sz w:val="24"/>
          <w:szCs w:val="24"/>
        </w:rPr>
        <w:t>oraz posiada rachunek bankowy zarejestrowany dla swojej działalności gospodarczej.</w:t>
      </w:r>
    </w:p>
    <w:p w14:paraId="5DAD06A1" w14:textId="77777777" w:rsidR="0098335A" w:rsidRPr="001A4D49" w:rsidRDefault="0098335A" w:rsidP="001A4D4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1E43EA8" w14:textId="77777777" w:rsidR="0098335A" w:rsidRPr="001A4D49" w:rsidRDefault="0098335A" w:rsidP="001A4D4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98335A" w:rsidRPr="001A4D49" w:rsidSect="00263F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7842D" w14:textId="77777777" w:rsidR="005F2350" w:rsidRDefault="005F2350" w:rsidP="00B06346">
      <w:pPr>
        <w:spacing w:after="0" w:line="240" w:lineRule="auto"/>
      </w:pPr>
      <w:r>
        <w:separator/>
      </w:r>
    </w:p>
  </w:endnote>
  <w:endnote w:type="continuationSeparator" w:id="0">
    <w:p w14:paraId="4D0430D8" w14:textId="77777777" w:rsidR="005F2350" w:rsidRDefault="005F2350" w:rsidP="00B06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8385046"/>
      <w:docPartObj>
        <w:docPartGallery w:val="Page Numbers (Bottom of Page)"/>
        <w:docPartUnique/>
      </w:docPartObj>
    </w:sdtPr>
    <w:sdtContent>
      <w:p w14:paraId="0EEFEB71" w14:textId="77777777" w:rsidR="00B06346" w:rsidRDefault="00B063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2F7">
          <w:rPr>
            <w:noProof/>
          </w:rPr>
          <w:t>5</w:t>
        </w:r>
        <w:r>
          <w:fldChar w:fldCharType="end"/>
        </w:r>
      </w:p>
    </w:sdtContent>
  </w:sdt>
  <w:p w14:paraId="25280D11" w14:textId="77777777" w:rsidR="00B06346" w:rsidRDefault="00B06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0E381" w14:textId="77777777" w:rsidR="005F2350" w:rsidRDefault="005F2350" w:rsidP="00B06346">
      <w:pPr>
        <w:spacing w:after="0" w:line="240" w:lineRule="auto"/>
      </w:pPr>
      <w:r>
        <w:separator/>
      </w:r>
    </w:p>
  </w:footnote>
  <w:footnote w:type="continuationSeparator" w:id="0">
    <w:p w14:paraId="21654A17" w14:textId="77777777" w:rsidR="005F2350" w:rsidRDefault="005F2350" w:rsidP="00B06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23E80"/>
    <w:multiLevelType w:val="multilevel"/>
    <w:tmpl w:val="F12A5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55139C"/>
    <w:multiLevelType w:val="hybridMultilevel"/>
    <w:tmpl w:val="0B9EFC80"/>
    <w:lvl w:ilvl="0" w:tplc="4746B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33CD8"/>
    <w:multiLevelType w:val="multilevel"/>
    <w:tmpl w:val="AFAC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737F9E"/>
    <w:multiLevelType w:val="hybridMultilevel"/>
    <w:tmpl w:val="A6DCB05E"/>
    <w:lvl w:ilvl="0" w:tplc="E956059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1B57B84"/>
    <w:multiLevelType w:val="hybridMultilevel"/>
    <w:tmpl w:val="DDDA7DE0"/>
    <w:lvl w:ilvl="0" w:tplc="DF8466B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7B25B85"/>
    <w:multiLevelType w:val="hybridMultilevel"/>
    <w:tmpl w:val="FB70A330"/>
    <w:lvl w:ilvl="0" w:tplc="CA4EA77E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684029AC"/>
    <w:multiLevelType w:val="multilevel"/>
    <w:tmpl w:val="30EE6C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1F2130"/>
    <w:multiLevelType w:val="hybridMultilevel"/>
    <w:tmpl w:val="9ED4D862"/>
    <w:lvl w:ilvl="0" w:tplc="90B86F4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9B90151"/>
    <w:multiLevelType w:val="hybridMultilevel"/>
    <w:tmpl w:val="A6DCB05E"/>
    <w:lvl w:ilvl="0" w:tplc="E956059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271673539">
    <w:abstractNumId w:val="1"/>
  </w:num>
  <w:num w:numId="2" w16cid:durableId="1157920002">
    <w:abstractNumId w:val="5"/>
  </w:num>
  <w:num w:numId="3" w16cid:durableId="11105562">
    <w:abstractNumId w:val="8"/>
  </w:num>
  <w:num w:numId="4" w16cid:durableId="87822119">
    <w:abstractNumId w:val="4"/>
  </w:num>
  <w:num w:numId="5" w16cid:durableId="713500842">
    <w:abstractNumId w:val="7"/>
  </w:num>
  <w:num w:numId="6" w16cid:durableId="899751321">
    <w:abstractNumId w:val="3"/>
  </w:num>
  <w:num w:numId="7" w16cid:durableId="2003507492">
    <w:abstractNumId w:val="6"/>
  </w:num>
  <w:num w:numId="8" w16cid:durableId="1659992079">
    <w:abstractNumId w:val="2"/>
  </w:num>
  <w:num w:numId="9" w16cid:durableId="1770393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A44"/>
    <w:rsid w:val="00004802"/>
    <w:rsid w:val="000176F5"/>
    <w:rsid w:val="000C0EDD"/>
    <w:rsid w:val="000E67E6"/>
    <w:rsid w:val="00155868"/>
    <w:rsid w:val="00195790"/>
    <w:rsid w:val="001968E8"/>
    <w:rsid w:val="0019734C"/>
    <w:rsid w:val="001A4D49"/>
    <w:rsid w:val="001C64D5"/>
    <w:rsid w:val="001C67B5"/>
    <w:rsid w:val="00263FA6"/>
    <w:rsid w:val="00276968"/>
    <w:rsid w:val="002D5F31"/>
    <w:rsid w:val="002F3333"/>
    <w:rsid w:val="002F7777"/>
    <w:rsid w:val="00307481"/>
    <w:rsid w:val="00310294"/>
    <w:rsid w:val="0033477E"/>
    <w:rsid w:val="00385CBD"/>
    <w:rsid w:val="003C0E60"/>
    <w:rsid w:val="003D14B2"/>
    <w:rsid w:val="00430B0A"/>
    <w:rsid w:val="00434352"/>
    <w:rsid w:val="00442C2C"/>
    <w:rsid w:val="00457FBD"/>
    <w:rsid w:val="00464719"/>
    <w:rsid w:val="0048008D"/>
    <w:rsid w:val="004832F7"/>
    <w:rsid w:val="0049698C"/>
    <w:rsid w:val="004A56B1"/>
    <w:rsid w:val="004A5DB9"/>
    <w:rsid w:val="004B0D6D"/>
    <w:rsid w:val="004B2CD4"/>
    <w:rsid w:val="004B6071"/>
    <w:rsid w:val="004E1DDC"/>
    <w:rsid w:val="004F55E2"/>
    <w:rsid w:val="0052663E"/>
    <w:rsid w:val="00540048"/>
    <w:rsid w:val="005E16EB"/>
    <w:rsid w:val="005F2350"/>
    <w:rsid w:val="00607526"/>
    <w:rsid w:val="00613CC3"/>
    <w:rsid w:val="00621BBE"/>
    <w:rsid w:val="00677366"/>
    <w:rsid w:val="006B5499"/>
    <w:rsid w:val="006E2937"/>
    <w:rsid w:val="00707379"/>
    <w:rsid w:val="007124DC"/>
    <w:rsid w:val="0072256C"/>
    <w:rsid w:val="00744CEA"/>
    <w:rsid w:val="007565AF"/>
    <w:rsid w:val="00767573"/>
    <w:rsid w:val="007835F3"/>
    <w:rsid w:val="00791DB1"/>
    <w:rsid w:val="007D1ED2"/>
    <w:rsid w:val="007D59A4"/>
    <w:rsid w:val="007D6122"/>
    <w:rsid w:val="007D67C4"/>
    <w:rsid w:val="007F064C"/>
    <w:rsid w:val="0081440E"/>
    <w:rsid w:val="0083777C"/>
    <w:rsid w:val="008430F0"/>
    <w:rsid w:val="008833DB"/>
    <w:rsid w:val="00892EE5"/>
    <w:rsid w:val="0090769E"/>
    <w:rsid w:val="00923CBA"/>
    <w:rsid w:val="00947A6C"/>
    <w:rsid w:val="0098335A"/>
    <w:rsid w:val="009A5883"/>
    <w:rsid w:val="009B3DEF"/>
    <w:rsid w:val="009C49C8"/>
    <w:rsid w:val="009F55E7"/>
    <w:rsid w:val="00A90363"/>
    <w:rsid w:val="00AC5A75"/>
    <w:rsid w:val="00B06346"/>
    <w:rsid w:val="00B2591A"/>
    <w:rsid w:val="00B83407"/>
    <w:rsid w:val="00B960DC"/>
    <w:rsid w:val="00BD3371"/>
    <w:rsid w:val="00BD7433"/>
    <w:rsid w:val="00BE69FF"/>
    <w:rsid w:val="00C00C58"/>
    <w:rsid w:val="00C20B65"/>
    <w:rsid w:val="00C43168"/>
    <w:rsid w:val="00CB26A5"/>
    <w:rsid w:val="00CE6C5B"/>
    <w:rsid w:val="00D00A44"/>
    <w:rsid w:val="00D209A7"/>
    <w:rsid w:val="00D70534"/>
    <w:rsid w:val="00DA28E4"/>
    <w:rsid w:val="00DC36D1"/>
    <w:rsid w:val="00E51F32"/>
    <w:rsid w:val="00EA06AB"/>
    <w:rsid w:val="00ED4558"/>
    <w:rsid w:val="00ED5A16"/>
    <w:rsid w:val="00F06294"/>
    <w:rsid w:val="00F24942"/>
    <w:rsid w:val="00F25303"/>
    <w:rsid w:val="00F319D2"/>
    <w:rsid w:val="00F4375E"/>
    <w:rsid w:val="00F4668A"/>
    <w:rsid w:val="00F6117B"/>
    <w:rsid w:val="00F70F36"/>
    <w:rsid w:val="00FB71C5"/>
    <w:rsid w:val="00FC3850"/>
    <w:rsid w:val="00FC6DCE"/>
    <w:rsid w:val="00FD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C6DBD"/>
  <w15:docId w15:val="{924EDC27-17DE-467E-BC8A-F19A6C49E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0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346"/>
  </w:style>
  <w:style w:type="paragraph" w:styleId="Stopka">
    <w:name w:val="footer"/>
    <w:basedOn w:val="Normalny"/>
    <w:link w:val="StopkaZnak"/>
    <w:uiPriority w:val="99"/>
    <w:unhideWhenUsed/>
    <w:rsid w:val="00B06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6346"/>
  </w:style>
  <w:style w:type="paragraph" w:styleId="Tekstdymka">
    <w:name w:val="Balloon Text"/>
    <w:basedOn w:val="Normalny"/>
    <w:link w:val="TekstdymkaZnak"/>
    <w:uiPriority w:val="99"/>
    <w:semiHidden/>
    <w:unhideWhenUsed/>
    <w:rsid w:val="00457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F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7887B-794C-4567-B0F3-BB8A681B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1344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jablonowskaa</dc:creator>
  <cp:lastModifiedBy>Justyna Orżanowska</cp:lastModifiedBy>
  <cp:revision>35</cp:revision>
  <cp:lastPrinted>2020-11-19T08:13:00Z</cp:lastPrinted>
  <dcterms:created xsi:type="dcterms:W3CDTF">2017-11-15T13:32:00Z</dcterms:created>
  <dcterms:modified xsi:type="dcterms:W3CDTF">2022-11-17T12:53:00Z</dcterms:modified>
</cp:coreProperties>
</file>