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3D8A8EF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D1279D">
        <w:rPr>
          <w:rFonts w:ascii="Arial" w:hAnsi="Arial" w:cs="Arial"/>
          <w:b/>
          <w:bCs/>
          <w:sz w:val="24"/>
          <w:szCs w:val="24"/>
        </w:rPr>
        <w:t>40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7F1DC5B1" w14:textId="77777777" w:rsidR="00A42034" w:rsidRPr="00455AF5" w:rsidRDefault="00A42034" w:rsidP="00A4203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02292284" w14:textId="77777777" w:rsidR="00A42034" w:rsidRPr="000230FB" w:rsidRDefault="00A42034" w:rsidP="00D1279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9D8643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4AC124A2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D1279D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D1279D" w:rsidRPr="00D1279D">
        <w:rPr>
          <w:rFonts w:ascii="Arial" w:eastAsia="Arial" w:hAnsi="Arial" w:cs="Arial"/>
          <w:b/>
          <w:sz w:val="24"/>
          <w:szCs w:val="24"/>
          <w:lang w:eastAsia="ar-SA"/>
        </w:rPr>
        <w:t xml:space="preserve">Budowa drogi gminnej nr 117510E ul. Ciepłowniczej w Wieluniu wraz z zjazdami, odwodnieniem i oświetleniem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1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art. 7 ust. 1 pkt 1-3 ustawy z dnia 13 kwietnia 2022r. o szczególnych rozwiązaniach w 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</w:t>
      </w:r>
      <w:bookmarkEnd w:id="1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5C0BC" w14:textId="77777777" w:rsidR="00685FC9" w:rsidRDefault="00685FC9" w:rsidP="0015571C">
      <w:pPr>
        <w:spacing w:after="0" w:line="240" w:lineRule="auto"/>
      </w:pPr>
      <w:r>
        <w:separator/>
      </w:r>
    </w:p>
  </w:endnote>
  <w:endnote w:type="continuationSeparator" w:id="0">
    <w:p w14:paraId="728A1A60" w14:textId="77777777" w:rsidR="00685FC9" w:rsidRDefault="00685FC9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034">
          <w:rPr>
            <w:noProof/>
          </w:rP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412F9" w14:textId="77777777" w:rsidR="00685FC9" w:rsidRDefault="00685FC9" w:rsidP="0015571C">
      <w:pPr>
        <w:spacing w:after="0" w:line="240" w:lineRule="auto"/>
      </w:pPr>
      <w:r>
        <w:separator/>
      </w:r>
    </w:p>
  </w:footnote>
  <w:footnote w:type="continuationSeparator" w:id="0">
    <w:p w14:paraId="0FCD1AE5" w14:textId="77777777" w:rsidR="00685FC9" w:rsidRDefault="00685FC9" w:rsidP="0015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3A9B0D" w14:textId="2D806916" w:rsidR="002A588F" w:rsidRDefault="00CD192C">
    <w:pPr>
      <w:pStyle w:val="Nagwek"/>
    </w:pPr>
    <w:r>
      <w:rPr>
        <w:noProof/>
        <w:lang w:eastAsia="pl-PL"/>
      </w:rPr>
      <w:drawing>
        <wp:inline distT="0" distB="0" distL="0" distR="0" wp14:anchorId="324C4271" wp14:editId="397AE044">
          <wp:extent cx="5760720" cy="106299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213EF" w14:textId="77777777" w:rsidR="00F50FB8" w:rsidRPr="00F50FB8" w:rsidRDefault="00F50FB8" w:rsidP="00F50FB8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F50FB8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F50FB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F50FB8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F50FB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41E5656B" w14:textId="0334F161" w:rsidR="00F50FB8" w:rsidRDefault="00F50FB8" w:rsidP="00F50FB8">
    <w:pPr>
      <w:spacing w:after="0" w:line="240" w:lineRule="auto"/>
      <w:jc w:val="center"/>
    </w:pPr>
    <w:r w:rsidRPr="00F50FB8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F50FB8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03192"/>
    <w:rsid w:val="000230FB"/>
    <w:rsid w:val="00040122"/>
    <w:rsid w:val="000879F8"/>
    <w:rsid w:val="0014235F"/>
    <w:rsid w:val="0015571C"/>
    <w:rsid w:val="001C4DF6"/>
    <w:rsid w:val="002A588F"/>
    <w:rsid w:val="002C7617"/>
    <w:rsid w:val="002F4327"/>
    <w:rsid w:val="004E5CCA"/>
    <w:rsid w:val="00577DAB"/>
    <w:rsid w:val="006127AF"/>
    <w:rsid w:val="00685FC9"/>
    <w:rsid w:val="007D7B02"/>
    <w:rsid w:val="008A73F6"/>
    <w:rsid w:val="008B0326"/>
    <w:rsid w:val="009059AD"/>
    <w:rsid w:val="00A42034"/>
    <w:rsid w:val="00B27715"/>
    <w:rsid w:val="00B936FF"/>
    <w:rsid w:val="00BA1B48"/>
    <w:rsid w:val="00BF580F"/>
    <w:rsid w:val="00C8601E"/>
    <w:rsid w:val="00CD192C"/>
    <w:rsid w:val="00CE1E98"/>
    <w:rsid w:val="00D1279D"/>
    <w:rsid w:val="00D96265"/>
    <w:rsid w:val="00F50FB8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21</cp:revision>
  <cp:lastPrinted>2022-11-17T07:30:00Z</cp:lastPrinted>
  <dcterms:created xsi:type="dcterms:W3CDTF">2021-10-28T07:32:00Z</dcterms:created>
  <dcterms:modified xsi:type="dcterms:W3CDTF">2022-11-18T09:03:00Z</dcterms:modified>
</cp:coreProperties>
</file>