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9F7932">
        <w:rPr>
          <w:rFonts w:ascii="Arial" w:hAnsi="Arial" w:cs="Arial"/>
          <w:sz w:val="24"/>
        </w:rPr>
        <w:t xml:space="preserve">4 października </w:t>
      </w:r>
      <w:r w:rsidR="00202901">
        <w:rPr>
          <w:rFonts w:ascii="Arial" w:hAnsi="Arial" w:cs="Arial"/>
          <w:sz w:val="24"/>
        </w:rPr>
        <w:t>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5B49BB">
        <w:rPr>
          <w:rFonts w:ascii="Arial" w:hAnsi="Arial" w:cs="Arial"/>
          <w:sz w:val="24"/>
        </w:rPr>
        <w:t>.6220.9</w:t>
      </w:r>
      <w:bookmarkStart w:id="0" w:name="_GoBack"/>
      <w:bookmarkEnd w:id="0"/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5B49BB" w:rsidRDefault="00473C6F" w:rsidP="00BB280A">
      <w:pPr>
        <w:spacing w:line="276" w:lineRule="auto"/>
        <w:rPr>
          <w:rFonts w:ascii="Cambria" w:hAnsi="Cambria" w:cs="Arial"/>
        </w:rPr>
      </w:pPr>
    </w:p>
    <w:p w:rsidR="005B49BB" w:rsidRPr="005B49BB" w:rsidRDefault="005B49BB" w:rsidP="005B49BB">
      <w:pPr>
        <w:spacing w:line="276" w:lineRule="auto"/>
        <w:rPr>
          <w:rFonts w:ascii="Cambria" w:hAnsi="Cambria" w:cs="Arial"/>
          <w:b/>
          <w:sz w:val="28"/>
          <w:szCs w:val="28"/>
        </w:rPr>
      </w:pPr>
      <w:r w:rsidRPr="005B49BB">
        <w:rPr>
          <w:rFonts w:ascii="Cambria" w:hAnsi="Cambria" w:cs="Arial"/>
          <w:b/>
          <w:sz w:val="28"/>
          <w:szCs w:val="28"/>
        </w:rPr>
        <w:t>OBWIESZCZENIE</w:t>
      </w:r>
    </w:p>
    <w:p w:rsidR="005B49BB" w:rsidRPr="005B49BB" w:rsidRDefault="005B49BB" w:rsidP="005B49BB">
      <w:pPr>
        <w:spacing w:line="276" w:lineRule="auto"/>
        <w:rPr>
          <w:rFonts w:ascii="Cambria" w:hAnsi="Cambria" w:cs="Arial"/>
          <w:b/>
          <w:sz w:val="28"/>
          <w:szCs w:val="28"/>
        </w:rPr>
      </w:pPr>
      <w:r w:rsidRPr="005B49BB">
        <w:rPr>
          <w:rFonts w:ascii="Cambria" w:hAnsi="Cambria" w:cs="Arial"/>
          <w:b/>
          <w:sz w:val="28"/>
          <w:szCs w:val="28"/>
        </w:rPr>
        <w:t>BURMISTRZA WIELUNIA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>Zgodnie z art. 10, art. 49 Kodeksu postępowania administracyjnego (tekst jednolity Dz. U. z 2021 r. poz. 735), stosownie do art. 74 ust. 3 ustawy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 z dnia 3 października 2008 r. 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 xml:space="preserve">o udostępnianiu informacji o środowisku i jego ochronie, udziale społeczeństwa w ochronie środowiska oraz o ocenach oddziaływania na środowisko (tekst jednolity Dz. U. z 2022 r. poz. 1029) zawiadamiam, że dla przedsięwzięcia polegającego na </w:t>
      </w:r>
      <w:r w:rsidRPr="009F7932">
        <w:rPr>
          <w:rFonts w:asciiTheme="majorHAnsi" w:eastAsiaTheme="majorEastAsia" w:hAnsiTheme="majorHAnsi" w:cstheme="majorBidi"/>
          <w:b/>
          <w:bCs/>
          <w:sz w:val="28"/>
          <w:szCs w:val="28"/>
        </w:rPr>
        <w:t>budowie farmy fotowoltaicznej o mocy do 9 MW wraz z niezbędną infrastrukturą techniczną na działkach o nr ewidencyjnych 61, 62/1 i 72 w obrębie Nowy Świat oraz na działkach o nr ewidencyjnych 870 i 873 w obrębie Ruda, gmina Wieluń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 xml:space="preserve"> został zgromadzony cały materiał dowodowy w tym opinie i uzgodnienia organów pomocniczych tj. postanowienie Regionalnego Dyrektora Ochrony Środowiska w Łodzi, opinia Państwowego Powiatowego Inspektora Sanitarnego w Wieluniu, opinia Dyrektora Zarządu Zlewni Wód Polskich w Sieradzu. </w:t>
      </w:r>
    </w:p>
    <w:p w:rsid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w przed wydaniem decyzji.</w:t>
      </w: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>Ponadto informuję, że w terminie 7 dni od dnia ukazania się niniejsz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>ego obwieszczenia tj. od dnia 07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>.10.2022 r. do dnia 14.10.2022 r. zainteresowane strony mogą zapoznać się z całą dokumentacją sprawy w Wydziale Nieruchomości i Planowania Przestrzennego Urzędu Miejskiego w Wieluniu (budynek w parku) w godzinach urzędowania (pn.- pt. 7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>30-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>15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  <w:vertAlign w:val="superscript"/>
        </w:rPr>
        <w:t xml:space="preserve">30 </w:t>
      </w: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 xml:space="preserve">) oraz złożyć uwagi i zastrzeżenia. </w:t>
      </w: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Cs/>
          <w:sz w:val="28"/>
          <w:szCs w:val="28"/>
        </w:rPr>
        <w:t xml:space="preserve"> </w:t>
      </w: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z. BURMISTRZA  </w:t>
      </w: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(-) Joanna </w:t>
      </w:r>
      <w:proofErr w:type="spellStart"/>
      <w:r w:rsidRPr="009F7932">
        <w:rPr>
          <w:rFonts w:asciiTheme="majorHAnsi" w:eastAsiaTheme="majorEastAsia" w:hAnsiTheme="majorHAnsi" w:cstheme="majorBidi"/>
          <w:b/>
          <w:bCs/>
          <w:sz w:val="28"/>
          <w:szCs w:val="28"/>
        </w:rPr>
        <w:t>Skotnicka-Fiuk</w:t>
      </w:r>
      <w:proofErr w:type="spellEnd"/>
      <w:r w:rsidRPr="009F793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9F7932" w:rsidRPr="009F7932" w:rsidRDefault="009F7932" w:rsidP="009F793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F7932">
        <w:rPr>
          <w:rFonts w:asciiTheme="majorHAnsi" w:eastAsiaTheme="majorEastAsia" w:hAnsiTheme="majorHAnsi" w:cstheme="majorBidi"/>
          <w:b/>
          <w:bCs/>
          <w:sz w:val="28"/>
          <w:szCs w:val="28"/>
        </w:rPr>
        <w:t>Zastępca Burmistrza Wielunia</w:t>
      </w:r>
    </w:p>
    <w:p w:rsidR="004547EC" w:rsidRPr="009F7932" w:rsidRDefault="004547EC" w:rsidP="009B3A27">
      <w:pPr>
        <w:rPr>
          <w:rFonts w:ascii="Arial" w:hAnsi="Arial" w:cs="Arial"/>
          <w:sz w:val="22"/>
          <w:szCs w:val="22"/>
        </w:rPr>
      </w:pPr>
    </w:p>
    <w:sectPr w:rsidR="004547EC" w:rsidRPr="009F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B49BB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953412"/>
    <w:rsid w:val="00984380"/>
    <w:rsid w:val="009B3A27"/>
    <w:rsid w:val="009D1F2D"/>
    <w:rsid w:val="009F5FF1"/>
    <w:rsid w:val="009F7932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90</cp:revision>
  <cp:lastPrinted>2015-09-28T08:24:00Z</cp:lastPrinted>
  <dcterms:created xsi:type="dcterms:W3CDTF">2015-05-29T12:20:00Z</dcterms:created>
  <dcterms:modified xsi:type="dcterms:W3CDTF">2022-10-04T10:40:00Z</dcterms:modified>
</cp:coreProperties>
</file>