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F035" w14:textId="3DD108FD" w:rsidR="00D222E9" w:rsidRPr="007F4120" w:rsidRDefault="00691D21" w:rsidP="0006057D">
      <w:pPr>
        <w:spacing w:after="0"/>
        <w:jc w:val="right"/>
        <w:rPr>
          <w:rFonts w:ascii="Arial" w:hAnsi="Arial" w:cs="Arial"/>
          <w:bCs/>
          <w:color w:val="000000" w:themeColor="text1"/>
          <w:sz w:val="24"/>
          <w:szCs w:val="24"/>
        </w:rPr>
      </w:pPr>
      <w:r w:rsidRPr="007F4120">
        <w:rPr>
          <w:rFonts w:ascii="Arial" w:hAnsi="Arial" w:cs="Arial"/>
          <w:bCs/>
          <w:color w:val="000000" w:themeColor="text1"/>
          <w:sz w:val="24"/>
          <w:szCs w:val="24"/>
        </w:rPr>
        <w:t xml:space="preserve">Załącznik nr </w:t>
      </w:r>
      <w:r w:rsidR="00F06B30" w:rsidRPr="007F4120">
        <w:rPr>
          <w:rFonts w:ascii="Arial" w:hAnsi="Arial" w:cs="Arial"/>
          <w:bCs/>
          <w:color w:val="000000" w:themeColor="text1"/>
          <w:sz w:val="24"/>
          <w:szCs w:val="24"/>
        </w:rPr>
        <w:t>1</w:t>
      </w:r>
      <w:r w:rsidR="000C6FE2" w:rsidRPr="007F4120">
        <w:rPr>
          <w:rFonts w:ascii="Arial" w:hAnsi="Arial" w:cs="Arial"/>
          <w:bCs/>
          <w:color w:val="000000" w:themeColor="text1"/>
          <w:sz w:val="24"/>
          <w:szCs w:val="24"/>
        </w:rPr>
        <w:t>0</w:t>
      </w:r>
      <w:r w:rsidR="00F06B30" w:rsidRPr="007F4120">
        <w:rPr>
          <w:rFonts w:ascii="Arial" w:hAnsi="Arial" w:cs="Arial"/>
          <w:bCs/>
          <w:color w:val="000000" w:themeColor="text1"/>
          <w:sz w:val="24"/>
          <w:szCs w:val="24"/>
        </w:rPr>
        <w:t xml:space="preserve"> do SWZ</w:t>
      </w:r>
    </w:p>
    <w:p w14:paraId="12E29BCB" w14:textId="7B7B21A8"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ZP.271.2.</w:t>
      </w:r>
      <w:r w:rsidR="00930F30">
        <w:rPr>
          <w:rFonts w:ascii="Arial" w:hAnsi="Arial" w:cs="Arial"/>
          <w:b/>
          <w:bCs/>
          <w:color w:val="000000" w:themeColor="text1"/>
          <w:sz w:val="24"/>
          <w:szCs w:val="24"/>
        </w:rPr>
        <w:t>35</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1A7F6A7A" w14:textId="7A81C612" w:rsidR="00F06B30" w:rsidRPr="00E16C58" w:rsidRDefault="00F06B30" w:rsidP="00F06B30">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r w:rsidR="00930F30" w:rsidRPr="00930F30">
        <w:rPr>
          <w:rFonts w:ascii="Arial" w:eastAsia="Times New Roman" w:hAnsi="Arial" w:cs="Arial"/>
          <w:b/>
          <w:bCs/>
          <w:color w:val="000000" w:themeColor="text1"/>
          <w:kern w:val="1"/>
          <w:sz w:val="24"/>
          <w:szCs w:val="24"/>
          <w:lang w:eastAsia="zh-CN"/>
        </w:rPr>
        <w:t>„Dobudowa oświetlenia na terenie miasta i gminy"</w:t>
      </w:r>
    </w:p>
    <w:p w14:paraId="252498D9" w14:textId="45F7A443" w:rsidR="00F06B30" w:rsidRDefault="00F06B30" w:rsidP="00F06B30">
      <w:pPr>
        <w:spacing w:after="0"/>
        <w:rPr>
          <w:rFonts w:ascii="Arial" w:hAnsi="Arial" w:cs="Arial"/>
          <w:color w:val="000000" w:themeColor="text1"/>
          <w:sz w:val="24"/>
          <w:szCs w:val="24"/>
        </w:rPr>
      </w:pPr>
    </w:p>
    <w:p w14:paraId="4865854B" w14:textId="77777777" w:rsidR="0066118E" w:rsidRPr="00E16C58" w:rsidRDefault="0066118E"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3047E4D5"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Zawarta dnia </w:t>
      </w:r>
      <w:r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Pr="00E16C58">
        <w:rPr>
          <w:rFonts w:ascii="Arial" w:hAnsi="Arial" w:cs="Arial"/>
          <w:b/>
          <w:color w:val="000000" w:themeColor="text1"/>
          <w:sz w:val="24"/>
          <w:szCs w:val="24"/>
        </w:rPr>
        <w:t xml:space="preserve"> r.</w:t>
      </w:r>
      <w:r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zwaną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16C58">
        <w:rPr>
          <w:rFonts w:ascii="Arial" w:hAnsi="Arial" w:cs="Arial"/>
          <w:b/>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06B30">
      <w:pPr>
        <w:spacing w:after="0"/>
        <w:jc w:val="both"/>
        <w:rPr>
          <w:rFonts w:ascii="Arial" w:hAnsi="Arial" w:cs="Arial"/>
          <w:color w:val="000000" w:themeColor="text1"/>
          <w:sz w:val="24"/>
          <w:szCs w:val="24"/>
        </w:rPr>
      </w:pPr>
    </w:p>
    <w:p w14:paraId="7962EB91" w14:textId="0F48BB77" w:rsidR="00712134" w:rsidRDefault="00F06B30" w:rsidP="0006057D">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w:t>
      </w:r>
      <w:r w:rsidR="00C74400" w:rsidRPr="00C74400">
        <w:rPr>
          <w:rFonts w:ascii="Arial" w:hAnsi="Arial" w:cs="Arial"/>
          <w:color w:val="000000" w:themeColor="text1"/>
          <w:sz w:val="24"/>
          <w:szCs w:val="24"/>
        </w:rPr>
        <w:t>(</w:t>
      </w:r>
      <w:bookmarkStart w:id="0" w:name="_Hlk113269157"/>
      <w:r w:rsidR="00C74400" w:rsidRPr="00C74400">
        <w:rPr>
          <w:rFonts w:ascii="Arial" w:hAnsi="Arial" w:cs="Arial"/>
          <w:color w:val="000000" w:themeColor="text1"/>
          <w:sz w:val="24"/>
          <w:szCs w:val="24"/>
        </w:rPr>
        <w:t>Dz. U. z 2022 r. poz. 1710</w:t>
      </w:r>
      <w:bookmarkEnd w:id="0"/>
      <w:r w:rsidRPr="00E16C58">
        <w:rPr>
          <w:rFonts w:ascii="Arial" w:hAnsi="Arial" w:cs="Arial"/>
          <w:color w:val="000000" w:themeColor="text1"/>
          <w:sz w:val="24"/>
          <w:szCs w:val="24"/>
        </w:rPr>
        <w:t xml:space="preserve">, zwanej dalej „ustawą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ogłoszonego w Biuletynie Zamówień Publicznych w dniu  ………………………… roku poz. …………. Wykonawca przyjmuje do realizacji zadanie pn</w:t>
      </w:r>
      <w:r w:rsidRPr="00027366">
        <w:rPr>
          <w:rFonts w:ascii="Arial" w:hAnsi="Arial" w:cs="Arial"/>
          <w:color w:val="000000" w:themeColor="text1"/>
          <w:sz w:val="24"/>
          <w:szCs w:val="24"/>
        </w:rPr>
        <w:t>.</w:t>
      </w:r>
      <w:r w:rsidR="00421897" w:rsidRPr="00027366">
        <w:rPr>
          <w:rFonts w:ascii="Arial" w:eastAsia="Times New Roman" w:hAnsi="Arial" w:cs="Arial"/>
          <w:color w:val="000000"/>
          <w:kern w:val="1"/>
          <w:sz w:val="24"/>
          <w:szCs w:val="24"/>
          <w:lang w:eastAsia="zh-CN"/>
        </w:rPr>
        <w:t xml:space="preserve"> </w:t>
      </w:r>
      <w:r w:rsidR="00930F30" w:rsidRPr="00930F30">
        <w:rPr>
          <w:rFonts w:ascii="Arial" w:eastAsia="Times New Roman" w:hAnsi="Arial" w:cs="Arial"/>
          <w:color w:val="000000"/>
          <w:kern w:val="1"/>
          <w:sz w:val="24"/>
          <w:szCs w:val="24"/>
          <w:lang w:eastAsia="zh-CN"/>
        </w:rPr>
        <w:t>„</w:t>
      </w:r>
      <w:r w:rsidR="00930F30" w:rsidRPr="00930F30">
        <w:rPr>
          <w:rFonts w:ascii="Arial" w:eastAsia="Times New Roman" w:hAnsi="Arial" w:cs="Arial"/>
          <w:b/>
          <w:color w:val="000000"/>
          <w:kern w:val="1"/>
          <w:sz w:val="24"/>
          <w:szCs w:val="24"/>
          <w:lang w:eastAsia="zh-CN"/>
        </w:rPr>
        <w:t>Dobudowa oświetlenia na terenie miasta i gminy</w:t>
      </w:r>
      <w:r w:rsidR="00930F30" w:rsidRPr="00930F30">
        <w:rPr>
          <w:rFonts w:ascii="Arial" w:eastAsia="Times New Roman" w:hAnsi="Arial" w:cs="Arial"/>
          <w:color w:val="000000"/>
          <w:kern w:val="1"/>
          <w:sz w:val="24"/>
          <w:szCs w:val="24"/>
          <w:lang w:eastAsia="zh-CN"/>
        </w:rPr>
        <w:t>"</w:t>
      </w:r>
      <w:r w:rsidR="00EB0417">
        <w:rPr>
          <w:rFonts w:ascii="Arial" w:eastAsia="Times New Roman" w:hAnsi="Arial" w:cs="Arial"/>
          <w:color w:val="000000"/>
          <w:kern w:val="1"/>
          <w:sz w:val="24"/>
          <w:szCs w:val="24"/>
          <w:lang w:eastAsia="zh-CN"/>
        </w:rPr>
        <w:t xml:space="preserve"> </w:t>
      </w:r>
      <w:r w:rsidRPr="00027366">
        <w:rPr>
          <w:rFonts w:ascii="Arial" w:hAnsi="Arial" w:cs="Arial"/>
          <w:color w:val="000000" w:themeColor="text1"/>
          <w:sz w:val="24"/>
          <w:szCs w:val="24"/>
        </w:rPr>
        <w:t>w</w:t>
      </w:r>
      <w:r w:rsidRPr="00E16C58">
        <w:rPr>
          <w:rFonts w:ascii="Arial" w:hAnsi="Arial" w:cs="Arial"/>
          <w:color w:val="000000" w:themeColor="text1"/>
          <w:sz w:val="24"/>
          <w:szCs w:val="24"/>
        </w:rPr>
        <w:t xml:space="preserve"> świetle czego została zawarta umowa o następującej treści:</w:t>
      </w:r>
    </w:p>
    <w:p w14:paraId="63CE84EA" w14:textId="77777777" w:rsidR="0006057D" w:rsidRPr="0006057D" w:rsidRDefault="0006057D" w:rsidP="0006057D">
      <w:pPr>
        <w:spacing w:after="0"/>
        <w:jc w:val="both"/>
        <w:rPr>
          <w:rFonts w:ascii="Arial" w:hAnsi="Arial" w:cs="Arial"/>
          <w:b/>
          <w:bCs/>
          <w:color w:val="000000" w:themeColor="text1"/>
          <w:sz w:val="24"/>
          <w:szCs w:val="24"/>
        </w:rPr>
      </w:pP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0F407E10" w14:textId="62632254" w:rsidR="00AB0859" w:rsidRDefault="00F06B30" w:rsidP="004D0498">
      <w:pPr>
        <w:spacing w:after="0"/>
        <w:jc w:val="both"/>
        <w:rPr>
          <w:rFonts w:ascii="Arial" w:eastAsia="Times New Roman" w:hAnsi="Arial" w:cs="Arial"/>
          <w:bCs/>
          <w:color w:val="000000" w:themeColor="text1"/>
          <w:sz w:val="24"/>
          <w:szCs w:val="24"/>
          <w:lang w:eastAsia="ar-SA"/>
        </w:rPr>
      </w:pPr>
      <w:r w:rsidRPr="003B0CFF">
        <w:rPr>
          <w:rFonts w:ascii="Arial" w:hAnsi="Arial" w:cs="Arial"/>
          <w:b/>
          <w:color w:val="000000" w:themeColor="text1"/>
          <w:sz w:val="24"/>
          <w:szCs w:val="24"/>
        </w:rPr>
        <w:t>1.</w:t>
      </w:r>
      <w:r w:rsidRPr="00930F30">
        <w:rPr>
          <w:rFonts w:ascii="Arial" w:eastAsia="Times New Roman" w:hAnsi="Arial" w:cs="Arial"/>
          <w:bCs/>
          <w:color w:val="000000" w:themeColor="text1"/>
          <w:sz w:val="24"/>
          <w:szCs w:val="24"/>
          <w:lang w:eastAsia="ar-SA"/>
        </w:rPr>
        <w:t xml:space="preserve"> </w:t>
      </w:r>
      <w:r w:rsidR="00EC4B3F" w:rsidRPr="00930F30">
        <w:rPr>
          <w:rFonts w:ascii="Arial" w:eastAsia="Times New Roman" w:hAnsi="Arial" w:cs="Arial"/>
          <w:bCs/>
          <w:color w:val="000000" w:themeColor="text1"/>
          <w:sz w:val="24"/>
          <w:szCs w:val="24"/>
          <w:lang w:eastAsia="ar-SA"/>
        </w:rPr>
        <w:t xml:space="preserve">Przedmiotem </w:t>
      </w:r>
      <w:r w:rsidR="009C4FE1" w:rsidRPr="00930F30">
        <w:rPr>
          <w:rFonts w:ascii="Arial" w:eastAsia="Times New Roman" w:hAnsi="Arial" w:cs="Arial"/>
          <w:bCs/>
          <w:color w:val="000000" w:themeColor="text1"/>
          <w:sz w:val="24"/>
          <w:szCs w:val="24"/>
          <w:lang w:eastAsia="ar-SA"/>
        </w:rPr>
        <w:t>umowy</w:t>
      </w:r>
      <w:r w:rsidR="00EC4B3F" w:rsidRPr="00930F30">
        <w:rPr>
          <w:rFonts w:ascii="Arial" w:eastAsia="Times New Roman" w:hAnsi="Arial" w:cs="Arial"/>
          <w:bCs/>
          <w:color w:val="000000" w:themeColor="text1"/>
          <w:sz w:val="24"/>
          <w:szCs w:val="24"/>
          <w:lang w:eastAsia="ar-SA"/>
        </w:rPr>
        <w:t xml:space="preserve"> jest wykonanie robót budowlanych dla zadania pn.: </w:t>
      </w:r>
    </w:p>
    <w:p w14:paraId="5D629C3F" w14:textId="77777777"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Cs/>
          <w:color w:val="000000" w:themeColor="text1"/>
          <w:sz w:val="24"/>
          <w:szCs w:val="24"/>
          <w:lang w:eastAsia="ar-SA"/>
        </w:rPr>
        <w:t>„</w:t>
      </w:r>
      <w:r w:rsidRPr="004D0498">
        <w:rPr>
          <w:rFonts w:ascii="Arial" w:eastAsia="Times New Roman" w:hAnsi="Arial" w:cs="Arial"/>
          <w:b/>
          <w:bCs/>
          <w:color w:val="000000" w:themeColor="text1"/>
          <w:sz w:val="24"/>
          <w:szCs w:val="24"/>
          <w:lang w:eastAsia="ar-SA"/>
        </w:rPr>
        <w:t>Dobudowa oświetlenia na terenie miasta i gminy</w:t>
      </w:r>
      <w:r w:rsidRPr="004D0498">
        <w:rPr>
          <w:rFonts w:ascii="Arial" w:eastAsia="Times New Roman" w:hAnsi="Arial" w:cs="Arial"/>
          <w:bCs/>
          <w:color w:val="000000" w:themeColor="text1"/>
          <w:sz w:val="24"/>
          <w:szCs w:val="24"/>
          <w:lang w:eastAsia="ar-SA"/>
        </w:rPr>
        <w:t>". Zakres rzeczowy przedmiotu zamówienia obejmuje budowę nowych odcinków infrastruktury oświetlenia ulicznego na terenie miasta i gminy Wieluń. Przedmiot zamówienia obejmuje realizację następujących zadań:</w:t>
      </w:r>
    </w:p>
    <w:p w14:paraId="2B10F78D"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170/2, 153/13, 153/11, obręb 12, miasto Wieluń, ul. Graniczna i ul. Kijak </w:t>
      </w:r>
      <w:r w:rsidRPr="004D0498">
        <w:rPr>
          <w:rFonts w:ascii="Arial" w:eastAsia="Times New Roman" w:hAnsi="Arial" w:cs="Arial"/>
          <w:bCs/>
          <w:color w:val="000000" w:themeColor="text1"/>
          <w:sz w:val="24"/>
          <w:szCs w:val="24"/>
          <w:lang w:eastAsia="ar-SA"/>
        </w:rPr>
        <w:t xml:space="preserve">– zadanie obejmuje montaż 4 szt. słupów wirowanych, budowę  linii napowietrznej oświetleniowej, budowę linii kablowej oświetleniowej, montaż wysięgników do opraw oświetleniowych i 4 szt. </w:t>
      </w:r>
      <w:r w:rsidRPr="004D0498">
        <w:rPr>
          <w:rFonts w:ascii="Arial" w:eastAsia="Times New Roman" w:hAnsi="Arial" w:cs="Arial"/>
          <w:bCs/>
          <w:color w:val="000000" w:themeColor="text1"/>
          <w:sz w:val="24"/>
          <w:szCs w:val="24"/>
          <w:lang w:eastAsia="ar-SA"/>
        </w:rPr>
        <w:lastRenderedPageBreak/>
        <w:t>opraw typu LED wraz z przyłączeniem do sieci i robotami towarzyszącymi. Zadanie jest realizowane na podstawie zgłoszenia robót budowlanych.</w:t>
      </w:r>
    </w:p>
    <w:p w14:paraId="44F5ADD2"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2.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26, 24, obręb 16, miasto Wieluń, ul. Gaszyńska </w:t>
      </w:r>
      <w:r w:rsidRPr="004D0498">
        <w:rPr>
          <w:rFonts w:ascii="Arial" w:eastAsia="Times New Roman" w:hAnsi="Arial" w:cs="Arial"/>
          <w:bCs/>
          <w:color w:val="000000" w:themeColor="text1"/>
          <w:sz w:val="24"/>
          <w:szCs w:val="24"/>
          <w:lang w:eastAsia="ar-SA"/>
        </w:rPr>
        <w:t>– zadanie obejmuje montaż 5 szt. słupów wirowanych, budowę linii napowietrznej oświetleniowej, montaż wysięgników do opraw oświetleniowych i 5 szt. opraw typu LED wraz z przyłączeniem do sieci i robotami towarzyszącymi. Zadanie jest realizowane na podstawie zgłoszenia robót budowlanych.</w:t>
      </w:r>
    </w:p>
    <w:p w14:paraId="201A23B6"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3.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301, obręb 10, miasto Wieluń, ul. Pawlikowskiej Jasnorzewskiej – ul. Południowa” </w:t>
      </w:r>
      <w:r w:rsidRPr="004D0498">
        <w:rPr>
          <w:rFonts w:ascii="Arial" w:eastAsia="Times New Roman" w:hAnsi="Arial" w:cs="Arial"/>
          <w:bCs/>
          <w:color w:val="000000" w:themeColor="text1"/>
          <w:sz w:val="24"/>
          <w:szCs w:val="24"/>
          <w:lang w:eastAsia="ar-SA"/>
        </w:rPr>
        <w:t>– zadanie obejmuje montaż 1 szt. słupa wirowanego, budowę linii napowietrznej oświetleniowej, montaż wysięgnika do oprawy oświetleniowej i 1 szt. oprawy typu LED wraz z przyłączeniem do sieci i robotami towarzyszącymi. Zadanie jest realizowane na podstawie zgłoszenia robót budowlanych.</w:t>
      </w:r>
    </w:p>
    <w:p w14:paraId="25D8CF77"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4.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662, obręb Gaszyn, gmina Wieluń , ul. Harcerska </w:t>
      </w:r>
      <w:r w:rsidRPr="004D0498">
        <w:rPr>
          <w:rFonts w:ascii="Arial" w:eastAsia="Times New Roman" w:hAnsi="Arial" w:cs="Arial"/>
          <w:bCs/>
          <w:color w:val="000000" w:themeColor="text1"/>
          <w:sz w:val="24"/>
          <w:szCs w:val="24"/>
          <w:lang w:eastAsia="ar-SA"/>
        </w:rPr>
        <w:t>– zadanie obejmuje montaż 3 szt. słupów wirowanych, budowę linii napowietrznej oświetleniowej, budowę linii kablowej oświetleniowej, montaż wysięgników do opraw oświetleniowych i 3 szt. opraw typu LED wraz z przyłączeniem do sieci i robotami towarzyszącymi. Zadanie jest realizowane na podstawie zgłoszenia robót budowlanych.</w:t>
      </w:r>
    </w:p>
    <w:p w14:paraId="099BD39D"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5.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302, 294/1, 275, obręb Dąbrowa, gmina Wieluń , ul. Jasna i Pańska </w:t>
      </w:r>
      <w:r w:rsidRPr="004D0498">
        <w:rPr>
          <w:rFonts w:ascii="Arial" w:eastAsia="Times New Roman" w:hAnsi="Arial" w:cs="Arial"/>
          <w:bCs/>
          <w:color w:val="000000" w:themeColor="text1"/>
          <w:sz w:val="24"/>
          <w:szCs w:val="24"/>
          <w:lang w:eastAsia="ar-SA"/>
        </w:rPr>
        <w:t>– zadanie obejmuje montaż 3 szt. słupów wirowanych, montaż 8 szt. słupów aluminiowych, budowę linii napowietrznej oświetleniowej, budowę linii kablowej oświetleniowej, montaż wysięgników do opraw oświetleniowych i 3 szt. opraw typu LED wraz z przyłączeniem do sieci i robotami towarzyszącymi. Zadanie jest realizowane na podstawie zgłoszenia robót budowlanych.</w:t>
      </w:r>
    </w:p>
    <w:p w14:paraId="3A11D72C"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6.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640, 707/1, obręb Kurów, gmina Wieluń , ul. Wieluńska </w:t>
      </w:r>
      <w:r w:rsidRPr="004D0498">
        <w:rPr>
          <w:rFonts w:ascii="Arial" w:eastAsia="Times New Roman" w:hAnsi="Arial" w:cs="Arial"/>
          <w:bCs/>
          <w:color w:val="000000" w:themeColor="text1"/>
          <w:sz w:val="24"/>
          <w:szCs w:val="24"/>
          <w:lang w:eastAsia="ar-SA"/>
        </w:rPr>
        <w:t>– zadanie obejmuje montaż 4 szt. słupów wirowanych, budowę linii napowietrznej oświetleniowej, budowę linii kablowej oświetleniowej, montaż wysięgników do opraw oświetleniowych i 4 szt. opraw typu LED wraz z przyłączeniem do sieci i robotami towarzyszącymi. Zadanie jest realizowane na podstawie zgłoszenia robót budowlanych.</w:t>
      </w:r>
    </w:p>
    <w:p w14:paraId="5978821C"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7.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562/14, 563, obręb Dąbrowa, gmina Wieluń, ul. Grabowa - Klonowa </w:t>
      </w:r>
      <w:r w:rsidRPr="004D0498">
        <w:rPr>
          <w:rFonts w:ascii="Arial" w:eastAsia="Times New Roman" w:hAnsi="Arial" w:cs="Arial"/>
          <w:bCs/>
          <w:color w:val="000000" w:themeColor="text1"/>
          <w:sz w:val="24"/>
          <w:szCs w:val="24"/>
          <w:lang w:eastAsia="ar-SA"/>
        </w:rPr>
        <w:t>– zadanie obejmuje montaż 8 szt. słupów wirowanych, montaż 7 szt. słupów aluminiowych ,  budowę linii napowietrznej oświetleniowej, budowę linii kablowej oświetleniowej, montaż wysięgników do opraw oświetleniowych i 15 szt. opraw typu LED wraz z przyłączeniem do sieci i robotami towarzyszącymi. Zadanie jest realizowane na podstawie zgłoszenia robót budowlanych.</w:t>
      </w:r>
    </w:p>
    <w:p w14:paraId="7F243ED0"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8.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200, obręb Jodłowiec, gmina Wieluń </w:t>
      </w:r>
      <w:r w:rsidRPr="004D0498">
        <w:rPr>
          <w:rFonts w:ascii="Arial" w:eastAsia="Times New Roman" w:hAnsi="Arial" w:cs="Arial"/>
          <w:bCs/>
          <w:color w:val="000000" w:themeColor="text1"/>
          <w:sz w:val="24"/>
          <w:szCs w:val="24"/>
          <w:lang w:eastAsia="ar-SA"/>
        </w:rPr>
        <w:t xml:space="preserve">– zadanie obejmuje montaż 4 szt. słupów wirowanych, budowę linii napowietrznej oświetleniowej, budowę linii kablowej oświetleniowej, </w:t>
      </w:r>
      <w:r w:rsidRPr="004D0498">
        <w:rPr>
          <w:rFonts w:ascii="Arial" w:eastAsia="Times New Roman" w:hAnsi="Arial" w:cs="Arial"/>
          <w:bCs/>
          <w:color w:val="000000" w:themeColor="text1"/>
          <w:sz w:val="24"/>
          <w:szCs w:val="24"/>
          <w:lang w:eastAsia="ar-SA"/>
        </w:rPr>
        <w:lastRenderedPageBreak/>
        <w:t>montaż wysięgników do opraw oświetleniowych i 4 szt. opraw typu LED wraz z przyłączeniem do sieci i robotami towarzyszącymi. Zadanie jest realizowane na podstawie zgłoszenia robót budowlanych.</w:t>
      </w:r>
    </w:p>
    <w:p w14:paraId="2C8ABF2E"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9. Budowa oświetlenia Baszty Swawoli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261, 263 obręb 7, miasto Wieluń </w:t>
      </w:r>
      <w:r w:rsidRPr="004D0498">
        <w:rPr>
          <w:rFonts w:ascii="Arial" w:eastAsia="Times New Roman" w:hAnsi="Arial" w:cs="Arial"/>
          <w:bCs/>
          <w:color w:val="000000" w:themeColor="text1"/>
          <w:sz w:val="24"/>
          <w:szCs w:val="24"/>
          <w:lang w:eastAsia="ar-SA"/>
        </w:rPr>
        <w:t>– zadanie obejmuje montaż 10 szt. projektorów LED, budowę linii kablowej oświetleniowej, wraz z przyłączeniem do sieci i robotami towarzyszącymi. Zadanie jest realizowane na podstawie zgłoszenia robót budowlanych.</w:t>
      </w:r>
    </w:p>
    <w:p w14:paraId="61D506E0"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10.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253, 279/4, obręb 15, gmina Wieluń, ul. Sadowa </w:t>
      </w:r>
      <w:r w:rsidRPr="004D0498">
        <w:rPr>
          <w:rFonts w:ascii="Arial" w:eastAsia="Times New Roman" w:hAnsi="Arial" w:cs="Arial"/>
          <w:bCs/>
          <w:color w:val="000000" w:themeColor="text1"/>
          <w:sz w:val="24"/>
          <w:szCs w:val="24"/>
          <w:lang w:eastAsia="ar-SA"/>
        </w:rPr>
        <w:t>– zadanie obejmuje montaż 1 szt. słupa wirowanego, budowę linii kablowej oświetleniowej, montaż wysięgników do opraw oświetleniowych i 2 szt. opraw typu LED wraz z przyłączeniem do sieci i robotami towarzyszącymi. Zadanie jest realizowane na podstawie decyzji pozwolenia na budowę.</w:t>
      </w:r>
    </w:p>
    <w:p w14:paraId="44759DEF"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11.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156, 166/1,  obręb 18, (ul. Warszawska),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39, 92, obręb </w:t>
      </w:r>
      <w:proofErr w:type="spellStart"/>
      <w:r w:rsidRPr="004D0498">
        <w:rPr>
          <w:rFonts w:ascii="Arial" w:eastAsia="Times New Roman" w:hAnsi="Arial" w:cs="Arial"/>
          <w:b/>
          <w:bCs/>
          <w:color w:val="000000" w:themeColor="text1"/>
          <w:sz w:val="24"/>
          <w:szCs w:val="24"/>
          <w:lang w:eastAsia="ar-SA"/>
        </w:rPr>
        <w:t>Widoradz</w:t>
      </w:r>
      <w:proofErr w:type="spellEnd"/>
      <w:r w:rsidRPr="004D0498">
        <w:rPr>
          <w:rFonts w:ascii="Arial" w:eastAsia="Times New Roman" w:hAnsi="Arial" w:cs="Arial"/>
          <w:b/>
          <w:bCs/>
          <w:color w:val="000000" w:themeColor="text1"/>
          <w:sz w:val="24"/>
          <w:szCs w:val="24"/>
          <w:lang w:eastAsia="ar-SA"/>
        </w:rPr>
        <w:t xml:space="preserve">,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187, obręb Urbanice, gmina Wieluń </w:t>
      </w:r>
      <w:r w:rsidRPr="004D0498">
        <w:rPr>
          <w:rFonts w:ascii="Arial" w:eastAsia="Times New Roman" w:hAnsi="Arial" w:cs="Arial"/>
          <w:bCs/>
          <w:color w:val="000000" w:themeColor="text1"/>
          <w:sz w:val="24"/>
          <w:szCs w:val="24"/>
          <w:lang w:eastAsia="ar-SA"/>
        </w:rPr>
        <w:t>– zadanie obejmuje montaż 33 szt. słupów oświetleniowych, budowę linii kablowej oświetleniowej, budowę linii napowietrznej oświetleniowej, montaż wysięgników do opraw oświetleniowych i 33 szt. opraw typu LED wraz z przyłączeniem do sieci i robotami towarzyszącymi. Zadanie jest realizowane na podstawie zgłoszenia robót budowlanych.</w:t>
      </w:r>
    </w:p>
    <w:p w14:paraId="6F38BC81"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12.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61, 40/3, 40/4, 39, 21/2, 224/3 obręb 9, (ul. P.O.W. – </w:t>
      </w:r>
      <w:proofErr w:type="spellStart"/>
      <w:r w:rsidRPr="004D0498">
        <w:rPr>
          <w:rFonts w:ascii="Arial" w:eastAsia="Times New Roman" w:hAnsi="Arial" w:cs="Arial"/>
          <w:b/>
          <w:bCs/>
          <w:color w:val="000000" w:themeColor="text1"/>
          <w:sz w:val="24"/>
          <w:szCs w:val="24"/>
          <w:lang w:eastAsia="ar-SA"/>
        </w:rPr>
        <w:t>Stodolniana</w:t>
      </w:r>
      <w:proofErr w:type="spellEnd"/>
      <w:r w:rsidRPr="004D0498">
        <w:rPr>
          <w:rFonts w:ascii="Arial" w:eastAsia="Times New Roman" w:hAnsi="Arial" w:cs="Arial"/>
          <w:b/>
          <w:bCs/>
          <w:color w:val="000000" w:themeColor="text1"/>
          <w:sz w:val="24"/>
          <w:szCs w:val="24"/>
          <w:lang w:eastAsia="ar-SA"/>
        </w:rPr>
        <w:t xml:space="preserve">), miasto Wieluń </w:t>
      </w:r>
      <w:r w:rsidRPr="004D0498">
        <w:rPr>
          <w:rFonts w:ascii="Arial" w:eastAsia="Times New Roman" w:hAnsi="Arial" w:cs="Arial"/>
          <w:bCs/>
          <w:color w:val="000000" w:themeColor="text1"/>
          <w:sz w:val="24"/>
          <w:szCs w:val="24"/>
          <w:lang w:eastAsia="ar-SA"/>
        </w:rPr>
        <w:t>– zadanie obejmuje montaż 8 szt. słupów oświetleniowych, budowę linii kablowej oświetleniowej, budowę linii napowietrznej oświetleniowej, montaż wysięgników do opraw oświetleniowych i 8 szt. opraw typu LED wraz z przyłączeniem do sieci i robotami towarzyszącymi. Zadanie jest realizowane na podstawie zgłoszenia robót budowlanych.</w:t>
      </w:r>
    </w:p>
    <w:p w14:paraId="6EA4832B"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13.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841/1, 842/1, 940/1, 938/1, obręb Dąbrowa, (ul. Chmielna), gm. Wieluń,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222/45, obręb 4, (ul. Pszenna), miasto Wieluń </w:t>
      </w:r>
      <w:r w:rsidRPr="004D0498">
        <w:rPr>
          <w:rFonts w:ascii="Arial" w:eastAsia="Times New Roman" w:hAnsi="Arial" w:cs="Arial"/>
          <w:bCs/>
          <w:color w:val="000000" w:themeColor="text1"/>
          <w:sz w:val="24"/>
          <w:szCs w:val="24"/>
          <w:lang w:eastAsia="ar-SA"/>
        </w:rPr>
        <w:t>– zadanie obejmuje montaż 16 szt. słupów oświetleniowych, budowę linii kablowej oświetleniowej, montaż wysięgników do opraw oświetleniowych i 16 szt. opraw typu LED wraz z przyłączeniem do sieci i robotami towarzyszącymi. Montaż słupów oświetleniowych obejmuje odcinki: szafka SO – A8, przęsło A8 – A18, A18 – A21, przęsło A21 – A30, A30 – A33.</w:t>
      </w:r>
    </w:p>
    <w:p w14:paraId="3848EE73"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14.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454, obręb Ruda, gm. Wieluń </w:t>
      </w:r>
      <w:r w:rsidRPr="004D0498">
        <w:rPr>
          <w:rFonts w:ascii="Arial" w:eastAsia="Times New Roman" w:hAnsi="Arial" w:cs="Arial"/>
          <w:bCs/>
          <w:color w:val="000000" w:themeColor="text1"/>
          <w:sz w:val="24"/>
          <w:szCs w:val="24"/>
          <w:lang w:eastAsia="ar-SA"/>
        </w:rPr>
        <w:t>– zadanie obejmuje budowę linii kablowej oświetleniowej wraz z przyłączeniem do sieci i robotami towarzyszącymi. Zadanie jest realizowane na podstawie decyzji pozwolenia na budowę.</w:t>
      </w:r>
    </w:p>
    <w:p w14:paraId="60F085EC" w14:textId="77777777"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15. Budowa oświetlenia ulicznego na działce o nr ewid.258, 273, 92/3, 92/15, obręb 10, miasto Wieluń, ul. Haliny Poświatowskiej </w:t>
      </w:r>
      <w:r w:rsidRPr="004D0498">
        <w:rPr>
          <w:rFonts w:ascii="Arial" w:eastAsia="Times New Roman" w:hAnsi="Arial" w:cs="Arial"/>
          <w:bCs/>
          <w:color w:val="000000" w:themeColor="text1"/>
          <w:sz w:val="24"/>
          <w:szCs w:val="24"/>
          <w:lang w:eastAsia="ar-SA"/>
        </w:rPr>
        <w:t>– zadanie obejmuje montaż 5 szt. słupów wirowanych, budowę  linii napowietrznej oświetleniowej, montaż wysięgników do opraw oświetleniowych i 5 szt. opraw typu LED wraz z przyłączeniem do sieci i robotami towarzyszącymi. Zadanie jest realizowane na podstawie zgłoszenia robót budowlanych.</w:t>
      </w:r>
    </w:p>
    <w:p w14:paraId="064E87E7"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lastRenderedPageBreak/>
        <w:t xml:space="preserve">Zadanie 16.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28/5, 28/1, 22/1, obręb 14, miasto Wieluń, ul. Roosevelta </w:t>
      </w:r>
      <w:r w:rsidRPr="004D0498">
        <w:rPr>
          <w:rFonts w:ascii="Arial" w:eastAsia="Times New Roman" w:hAnsi="Arial" w:cs="Arial"/>
          <w:bCs/>
          <w:color w:val="000000" w:themeColor="text1"/>
          <w:sz w:val="24"/>
          <w:szCs w:val="24"/>
          <w:lang w:eastAsia="ar-SA"/>
        </w:rPr>
        <w:t>– zadanie obejmuje montaż 4 szt. słupów wirowanych, budowę linii kablowej oświetleniowej, montaż wysięgników do opraw oświetleniowych i 4 szt. opraw typu LED wraz z przyłączeniem do sieci i robotami towarzyszącymi. Zadanie jest realizowane na podstawie zgłoszenia robót budowlanych.</w:t>
      </w:r>
    </w:p>
    <w:p w14:paraId="0DC0623E"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17.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184, 185/4, 250, obręb Ruda, gm. Wieluń , ul. Pionierów </w:t>
      </w:r>
      <w:r w:rsidRPr="004D0498">
        <w:rPr>
          <w:rFonts w:ascii="Arial" w:eastAsia="Times New Roman" w:hAnsi="Arial" w:cs="Arial"/>
          <w:bCs/>
          <w:color w:val="000000" w:themeColor="text1"/>
          <w:sz w:val="24"/>
          <w:szCs w:val="24"/>
          <w:lang w:eastAsia="ar-SA"/>
        </w:rPr>
        <w:t>– zadanie obejmuje montaż 4 szt. słupów wirowanych, budowę linii napowietrznej oświetleniowej, budowę linii kablowej oświetleniowej, montaż wysięgników do opraw oświetleniowych i 4 szt. opraw typu LED wraz z przyłączeniem do sieci i robotami towarzyszącymi. Zadanie jest realizowane na podstawie zgłoszenia robót budowlanych.</w:t>
      </w:r>
    </w:p>
    <w:p w14:paraId="28859647"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18.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865, obręb Kurów, gm. Wieluń , ul. Ks. S. </w:t>
      </w:r>
      <w:proofErr w:type="spellStart"/>
      <w:r w:rsidRPr="004D0498">
        <w:rPr>
          <w:rFonts w:ascii="Arial" w:eastAsia="Times New Roman" w:hAnsi="Arial" w:cs="Arial"/>
          <w:b/>
          <w:bCs/>
          <w:color w:val="000000" w:themeColor="text1"/>
          <w:sz w:val="24"/>
          <w:szCs w:val="24"/>
          <w:lang w:eastAsia="ar-SA"/>
        </w:rPr>
        <w:t>Farysia</w:t>
      </w:r>
      <w:proofErr w:type="spellEnd"/>
      <w:r w:rsidRPr="004D0498">
        <w:rPr>
          <w:rFonts w:ascii="Arial" w:eastAsia="Times New Roman" w:hAnsi="Arial" w:cs="Arial"/>
          <w:b/>
          <w:bCs/>
          <w:color w:val="000000" w:themeColor="text1"/>
          <w:sz w:val="24"/>
          <w:szCs w:val="24"/>
          <w:lang w:eastAsia="ar-SA"/>
        </w:rPr>
        <w:t xml:space="preserve"> </w:t>
      </w:r>
      <w:r w:rsidRPr="004D0498">
        <w:rPr>
          <w:rFonts w:ascii="Arial" w:eastAsia="Times New Roman" w:hAnsi="Arial" w:cs="Arial"/>
          <w:bCs/>
          <w:color w:val="000000" w:themeColor="text1"/>
          <w:sz w:val="24"/>
          <w:szCs w:val="24"/>
          <w:lang w:eastAsia="ar-SA"/>
        </w:rPr>
        <w:t>– zadanie obejmuje montaż 8 szt. słupów wirowanych, budowę linii napowietrznej oświetleniowej, budowę linii kablowej oświetleniowej, montaż wysięgników do opraw oświetleniowych i 8 szt. opraw typu LED wraz z przyłączeniem do sieci i robotami towarzyszącymi. Zadanie jest realizowane na podstawie zgłoszenia robót budowlanych.</w:t>
      </w:r>
    </w:p>
    <w:p w14:paraId="27E2ECA6"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19.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50, obręb Borowiec, gm. Wieluń, (droga wojewódzka nr 481) </w:t>
      </w:r>
      <w:r w:rsidRPr="004D0498">
        <w:rPr>
          <w:rFonts w:ascii="Arial" w:eastAsia="Times New Roman" w:hAnsi="Arial" w:cs="Arial"/>
          <w:bCs/>
          <w:color w:val="000000" w:themeColor="text1"/>
          <w:sz w:val="24"/>
          <w:szCs w:val="24"/>
          <w:lang w:eastAsia="ar-SA"/>
        </w:rPr>
        <w:t>– zadanie obejmuje montaż 2 szt. słupów wirowanych, budowę linii kablowej oświetleniowej, montaż wysięgników do opraw oświetleniowych i 2 szt. opraw typu LED wraz z przyłączeniem do sieci i robotami towarzyszącymi. Zadanie jest realizowane na podstawie zgłoszenia robót budowlanych.</w:t>
      </w:r>
    </w:p>
    <w:p w14:paraId="479D6163"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20.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294/44, 294/43, 294/32, obręb 7, miasto Wieluń , ul. Olchowa </w:t>
      </w:r>
      <w:r w:rsidRPr="004D0498">
        <w:rPr>
          <w:rFonts w:ascii="Arial" w:eastAsia="Times New Roman" w:hAnsi="Arial" w:cs="Arial"/>
          <w:bCs/>
          <w:color w:val="000000" w:themeColor="text1"/>
          <w:sz w:val="24"/>
          <w:szCs w:val="24"/>
          <w:lang w:eastAsia="ar-SA"/>
        </w:rPr>
        <w:t>– zadanie obejmuje montaż 3 szt. słupów wirowanych, budowę linii kablowej oświetleniowej, montaż wysięgników do opraw oświetleniowych i 3 szt. opraw typu LED wraz z przyłączeniem do sieci i robotami towarzyszącymi. Zadanie jest realizowane na podstawie zgłoszenia robót budowlanych.</w:t>
      </w:r>
    </w:p>
    <w:p w14:paraId="7BADFEEF" w14:textId="77777777" w:rsidR="004D0498" w:rsidRPr="004D0498" w:rsidRDefault="004D0498" w:rsidP="00C90055">
      <w:pPr>
        <w:spacing w:after="12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21.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294/32, 294/47, 294/46, 294/45, obręb 7, miasto Wieluń , ul. Olchowa </w:t>
      </w:r>
      <w:r w:rsidRPr="004D0498">
        <w:rPr>
          <w:rFonts w:ascii="Arial" w:eastAsia="Times New Roman" w:hAnsi="Arial" w:cs="Arial"/>
          <w:bCs/>
          <w:color w:val="000000" w:themeColor="text1"/>
          <w:sz w:val="24"/>
          <w:szCs w:val="24"/>
          <w:lang w:eastAsia="ar-SA"/>
        </w:rPr>
        <w:t>– zadanie obejmuje montaż 5 szt. słupów wirowanych, budowę linii kablowej oświetleniowej, montaż wysięgników do opraw oświetleniowych i 5 szt. opraw typu LED wraz z przyłączeniem do sieci i robotami towarzyszącymi. Zadanie jest realizowane na podstawie zgłoszenia robót budowlanych.</w:t>
      </w:r>
    </w:p>
    <w:p w14:paraId="5D1A0D36" w14:textId="77777777"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22. Budowa oświetlenia ulicznego na działce o nr ewid.765/2, 776/2, 775/2, 679/1, 765/1, 774/1, 681/16, 681/18, obręb Turów, gmina Wieluń, ul. Krokusowa </w:t>
      </w:r>
      <w:r w:rsidRPr="004D0498">
        <w:rPr>
          <w:rFonts w:ascii="Arial" w:eastAsia="Times New Roman" w:hAnsi="Arial" w:cs="Arial"/>
          <w:bCs/>
          <w:color w:val="000000" w:themeColor="text1"/>
          <w:sz w:val="24"/>
          <w:szCs w:val="24"/>
          <w:lang w:eastAsia="ar-SA"/>
        </w:rPr>
        <w:t>– zadanie obejmuje montaż 12 szt. słupów wirowanych, budowę  linii napowietrznej oświetleniowej, budowę linii kablowej oświetleniowej, montaż wysięgników do opraw oświetleniowych i 12 szt. opraw typu LED wraz z przyłączeniem do sieci i robotami towarzyszącymi. Zadanie jest realizowane na podstawie zgłoszenia robót budowlanych.</w:t>
      </w:r>
    </w:p>
    <w:p w14:paraId="4B79AA28" w14:textId="77777777"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lastRenderedPageBreak/>
        <w:t xml:space="preserve">Zadanie 23.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61/1, 54,  obręb 2, miasto Wieluń , ul. Magnoliowa </w:t>
      </w:r>
      <w:r w:rsidRPr="004D0498">
        <w:rPr>
          <w:rFonts w:ascii="Arial" w:eastAsia="Times New Roman" w:hAnsi="Arial" w:cs="Arial"/>
          <w:bCs/>
          <w:color w:val="000000" w:themeColor="text1"/>
          <w:sz w:val="24"/>
          <w:szCs w:val="24"/>
          <w:lang w:eastAsia="ar-SA"/>
        </w:rPr>
        <w:t>– zadanie obejmuje montaż 17 szt. słupów wirowanych, budowę  linii napowietrznej oświetleniowej, montaż wysięgników do opraw oświetleniowych i 17 szt. opraw typu LED wraz z przyłączeniem do sieci i robotami towarzyszącymi. Zadanie jest realizowane na podstawie decyzji pozwolenia na budowę.</w:t>
      </w:r>
    </w:p>
    <w:p w14:paraId="15819CB2" w14:textId="77777777"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
          <w:bCs/>
          <w:color w:val="000000" w:themeColor="text1"/>
          <w:sz w:val="24"/>
          <w:szCs w:val="24"/>
          <w:lang w:eastAsia="ar-SA"/>
        </w:rPr>
        <w:t xml:space="preserve">Zadanie 24. Budowa oświetlenia ulicznego na działce o nr </w:t>
      </w:r>
      <w:proofErr w:type="spellStart"/>
      <w:r w:rsidRPr="004D0498">
        <w:rPr>
          <w:rFonts w:ascii="Arial" w:eastAsia="Times New Roman" w:hAnsi="Arial" w:cs="Arial"/>
          <w:b/>
          <w:bCs/>
          <w:color w:val="000000" w:themeColor="text1"/>
          <w:sz w:val="24"/>
          <w:szCs w:val="24"/>
          <w:lang w:eastAsia="ar-SA"/>
        </w:rPr>
        <w:t>ewid</w:t>
      </w:r>
      <w:proofErr w:type="spellEnd"/>
      <w:r w:rsidRPr="004D0498">
        <w:rPr>
          <w:rFonts w:ascii="Arial" w:eastAsia="Times New Roman" w:hAnsi="Arial" w:cs="Arial"/>
          <w:b/>
          <w:bCs/>
          <w:color w:val="000000" w:themeColor="text1"/>
          <w:sz w:val="24"/>
          <w:szCs w:val="24"/>
          <w:lang w:eastAsia="ar-SA"/>
        </w:rPr>
        <w:t xml:space="preserve">. 22/8, 22/13, obręb 16, miasto Wieluń , ul. Tulipanowa </w:t>
      </w:r>
      <w:r w:rsidRPr="004D0498">
        <w:rPr>
          <w:rFonts w:ascii="Arial" w:eastAsia="Times New Roman" w:hAnsi="Arial" w:cs="Arial"/>
          <w:bCs/>
          <w:color w:val="000000" w:themeColor="text1"/>
          <w:sz w:val="24"/>
          <w:szCs w:val="24"/>
          <w:lang w:eastAsia="ar-SA"/>
        </w:rPr>
        <w:t>– zadanie obejmuje montaż 15 szt. słupów wirowanych, budowę  linii kablowej oświetleniowej, montaż wysięgników do opraw oświetleniowych i 15 szt. opraw typu LED wraz z przyłączeniem do sieci i robotami towarzyszącymi. Zadanie jest realizowane na podstawie zgłoszenia robót budowlanych.</w:t>
      </w:r>
    </w:p>
    <w:p w14:paraId="49F6B713" w14:textId="4B0B0E82"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Cs/>
          <w:color w:val="000000" w:themeColor="text1"/>
          <w:sz w:val="24"/>
          <w:szCs w:val="24"/>
          <w:lang w:eastAsia="ar-SA"/>
        </w:rPr>
        <w:t xml:space="preserve">Jeżeli w którymkolwiek z projektów przyjęto oprawy inne niż </w:t>
      </w:r>
      <w:proofErr w:type="spellStart"/>
      <w:r w:rsidRPr="004D0498">
        <w:rPr>
          <w:rFonts w:ascii="Arial" w:eastAsia="Times New Roman" w:hAnsi="Arial" w:cs="Arial"/>
          <w:bCs/>
          <w:color w:val="000000" w:themeColor="text1"/>
          <w:sz w:val="24"/>
          <w:szCs w:val="24"/>
          <w:lang w:eastAsia="ar-SA"/>
        </w:rPr>
        <w:t>ledowe</w:t>
      </w:r>
      <w:proofErr w:type="spellEnd"/>
      <w:r w:rsidRPr="004D0498">
        <w:rPr>
          <w:rFonts w:ascii="Arial" w:eastAsia="Times New Roman" w:hAnsi="Arial" w:cs="Arial"/>
          <w:bCs/>
          <w:color w:val="000000" w:themeColor="text1"/>
          <w:sz w:val="24"/>
          <w:szCs w:val="24"/>
          <w:lang w:eastAsia="ar-SA"/>
        </w:rPr>
        <w:t xml:space="preserve"> wykonawca jest zobowiązany wycenić i zamontować oprawy typu LED o nie gorszej charakterystyce niż przewidziane w dokumentacji. </w:t>
      </w:r>
    </w:p>
    <w:p w14:paraId="18DA2DBE" w14:textId="1F72C45D"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Cs/>
          <w:color w:val="000000" w:themeColor="text1"/>
          <w:sz w:val="24"/>
          <w:szCs w:val="24"/>
          <w:lang w:eastAsia="ar-SA"/>
        </w:rPr>
        <w:t xml:space="preserve">W ramach </w:t>
      </w:r>
      <w:r>
        <w:rPr>
          <w:rFonts w:ascii="Arial" w:eastAsia="Times New Roman" w:hAnsi="Arial" w:cs="Arial"/>
          <w:bCs/>
          <w:color w:val="000000" w:themeColor="text1"/>
          <w:sz w:val="24"/>
          <w:szCs w:val="24"/>
          <w:lang w:eastAsia="ar-SA"/>
        </w:rPr>
        <w:t>umowy</w:t>
      </w:r>
      <w:r w:rsidRPr="004D0498">
        <w:rPr>
          <w:rFonts w:ascii="Arial" w:eastAsia="Times New Roman" w:hAnsi="Arial" w:cs="Arial"/>
          <w:bCs/>
          <w:color w:val="000000" w:themeColor="text1"/>
          <w:sz w:val="24"/>
          <w:szCs w:val="24"/>
          <w:lang w:eastAsia="ar-SA"/>
        </w:rPr>
        <w:t xml:space="preserve"> należy wykonać: roboty budowlane i czynności określone w dokumentacji, decyzjach oraz prace i czynności pomocnicze niezbędne dla prawidłowego wykonania przedmiotu zamówienia, tj. prowadzenie obsługi geodezyjnej, wykonanie wymaganych badań i sprawdzeń, wykonanie i utrzymanie zaplecza budowy, wykonanie dla potrzeb budowy podłączeń do mediów i ponoszenie kosztów ich zużycia, wykonanie inwentaryzacji i dokumentacji powykonawczej, itp., a także prace porządkowe terenu w rejonie realizacji robót. Wykonawca jest obowiązany prowadzić prace zgodnie z dokumentacją, w tym zgodnie z wszystkimi decyzjami, postanowieniami, uzgodnieniami i warunkami.</w:t>
      </w:r>
    </w:p>
    <w:p w14:paraId="0519A3B3" w14:textId="77777777"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Cs/>
          <w:color w:val="000000" w:themeColor="text1"/>
          <w:sz w:val="24"/>
          <w:szCs w:val="24"/>
          <w:lang w:eastAsia="ar-SA"/>
        </w:rPr>
        <w:t>Zamówienie obejmuje wybudowanie oświetlenia wraz z podłączeniem do sieci energetycznej i uruchomieniem oraz geodezyjną inwentaryzacją powykonawczą.</w:t>
      </w:r>
    </w:p>
    <w:p w14:paraId="43A9BD0E" w14:textId="77777777"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Cs/>
          <w:color w:val="000000" w:themeColor="text1"/>
          <w:sz w:val="24"/>
          <w:szCs w:val="24"/>
          <w:lang w:eastAsia="ar-SA"/>
        </w:rPr>
        <w:t>Teren na którym będą prowadzone prace należy doprowadzić do stanu pierwotnego po uprzednim zagęszczeniu. Zakres zamówienia obejmuje także opracowanie tymczasowej organizacji ruchu i uzyskanie niezbędnych pozwoleń, uwzględnienie pozostałych kosztów związanych z prowadzeniem robót w pasie drogowym, obsługę geodezyjną, zapewnienie nadzoru bezpośredniego, dokonanie odbioru technicznego instalacji. Obowiązkiem Wykonawcy będzie skompletowanie potrzebnych dokumentów i dopełnienie wszelkich procedur obowiązujących w PGE Dystrybucja S.A. związanych z uruchomieniem  instalacji. Szczegółowe rozwiązania, sposób ochrony od  porażeń i przepięć, informacja dotycząca planu BIOZ opisane są w dokumentacji technicznej.</w:t>
      </w:r>
    </w:p>
    <w:p w14:paraId="61C6904F" w14:textId="77777777" w:rsidR="004D0498" w:rsidRPr="004D0498" w:rsidRDefault="004D0498" w:rsidP="004D0498">
      <w:pPr>
        <w:spacing w:after="0"/>
        <w:jc w:val="both"/>
        <w:rPr>
          <w:rFonts w:ascii="Arial" w:eastAsia="Times New Roman" w:hAnsi="Arial" w:cs="Arial"/>
          <w:bCs/>
          <w:color w:val="000000" w:themeColor="text1"/>
          <w:sz w:val="24"/>
          <w:szCs w:val="24"/>
          <w:lang w:eastAsia="ar-SA"/>
        </w:rPr>
      </w:pPr>
      <w:r w:rsidRPr="004D0498">
        <w:rPr>
          <w:rFonts w:ascii="Arial" w:eastAsia="Times New Roman" w:hAnsi="Arial" w:cs="Arial"/>
          <w:bCs/>
          <w:color w:val="000000" w:themeColor="text1"/>
          <w:sz w:val="24"/>
          <w:szCs w:val="24"/>
          <w:lang w:eastAsia="ar-SA"/>
        </w:rPr>
        <w:t>Roboty budowlane należy prowadzić zgodnie z decyzjami o pozwoleniu na budowę oraz dokonanymi zgłoszeniami budowy, z zachowaniem obowiązujących przepisów w zakresie prawa budowlanego.</w:t>
      </w:r>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dokumentacja projektowa; </w:t>
      </w:r>
    </w:p>
    <w:p w14:paraId="3659B3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3) Specyfikacja warunków zamówienia; </w:t>
      </w:r>
    </w:p>
    <w:p w14:paraId="6996D53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w:t>
      </w:r>
      <w:proofErr w:type="spellStart"/>
      <w:r w:rsidRPr="00E16C58">
        <w:rPr>
          <w:rFonts w:ascii="Arial" w:eastAsia="Times New Roman" w:hAnsi="Arial" w:cs="Arial"/>
          <w:color w:val="000000" w:themeColor="text1"/>
          <w:sz w:val="24"/>
          <w:szCs w:val="24"/>
          <w:lang w:eastAsia="pl-PL"/>
        </w:rPr>
        <w:t>STWiORB</w:t>
      </w:r>
      <w:proofErr w:type="spellEnd"/>
      <w:r w:rsidRPr="00E16C58">
        <w:rPr>
          <w:rFonts w:ascii="Arial" w:eastAsia="Times New Roman" w:hAnsi="Arial" w:cs="Arial"/>
          <w:color w:val="000000" w:themeColor="text1"/>
          <w:sz w:val="24"/>
          <w:szCs w:val="24"/>
          <w:lang w:eastAsia="pl-PL"/>
        </w:rPr>
        <w:t xml:space="preserve">,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027345" w:rsidRDefault="00F06B30" w:rsidP="00F06B30">
      <w:pPr>
        <w:spacing w:after="0"/>
        <w:jc w:val="both"/>
        <w:rPr>
          <w:rFonts w:ascii="Arial" w:hAnsi="Arial" w:cs="Arial"/>
          <w:sz w:val="24"/>
          <w:szCs w:val="24"/>
        </w:rPr>
      </w:pPr>
      <w:r w:rsidRPr="00027345">
        <w:rPr>
          <w:rFonts w:ascii="Arial" w:hAnsi="Arial" w:cs="Arial"/>
          <w:b/>
          <w:sz w:val="24"/>
          <w:szCs w:val="24"/>
        </w:rPr>
        <w:t>6.</w:t>
      </w:r>
      <w:r w:rsidRPr="00027345">
        <w:rPr>
          <w:rFonts w:ascii="Arial" w:hAnsi="Arial" w:cs="Arial"/>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1) powodujące obniżenie kosztu ponoszonego przez Zamawiającego na eksploatację i konserwację wykonanego przedmiotu umowy;</w:t>
      </w:r>
    </w:p>
    <w:p w14:paraId="026F4190"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2) powodujące poprawienie parametrów technicznych;</w:t>
      </w:r>
    </w:p>
    <w:p w14:paraId="0132DA87"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3) wynikające z aktualizacji rozwiązań z uwagi na postęp technologiczny lub zmiany obowiązujących przepisów.</w:t>
      </w:r>
    </w:p>
    <w:p w14:paraId="16F61CC7" w14:textId="77777777" w:rsidR="00F06B30" w:rsidRPr="00027345" w:rsidRDefault="00F06B30" w:rsidP="00F06B30">
      <w:pPr>
        <w:spacing w:after="0"/>
        <w:jc w:val="both"/>
        <w:rPr>
          <w:rFonts w:ascii="Arial" w:hAnsi="Arial" w:cs="Arial"/>
          <w:b/>
          <w:sz w:val="24"/>
          <w:szCs w:val="24"/>
        </w:rPr>
      </w:pPr>
      <w:r w:rsidRPr="00027345">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E639FE5" w14:textId="302C5363" w:rsidR="00305E22"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20D8C6FF"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Obowiązki Zamawiającego:</w:t>
      </w:r>
    </w:p>
    <w:p w14:paraId="3756EBBF" w14:textId="7651F998"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przygotowanie upoważnienia dla Wykonawcy w celu reprezentowania Inwestora przed organami nadzoru budowlanego w Wieluniu oraz przed organami określonymi w art. 56 ustawy Prawo budowlane w terminie do </w:t>
      </w:r>
      <w:r w:rsidR="00662430" w:rsidRPr="00E16C58">
        <w:rPr>
          <w:rFonts w:ascii="Arial" w:hAnsi="Arial" w:cs="Arial"/>
          <w:color w:val="000000" w:themeColor="text1"/>
          <w:sz w:val="24"/>
          <w:szCs w:val="24"/>
        </w:rPr>
        <w:t>3</w:t>
      </w:r>
      <w:r w:rsidRPr="00E16C58">
        <w:rPr>
          <w:rFonts w:ascii="Arial" w:hAnsi="Arial" w:cs="Arial"/>
          <w:color w:val="000000" w:themeColor="text1"/>
          <w:sz w:val="24"/>
          <w:szCs w:val="24"/>
        </w:rPr>
        <w:t xml:space="preserve"> dni od dnia przedłożenia przez Wykonawcę danych osoby upoważnionej niezbędnych do jego sporządzenia;</w:t>
      </w:r>
    </w:p>
    <w:p w14:paraId="1C9EC053"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2) dostarczenie w 1 egzemplarzu dokumentacji projektowej w terminie do 7 dni od daty przedłożenia przez Wykonawcę kopii oświadczenia kierownika budowy o podjęciu obowiązków;</w:t>
      </w:r>
    </w:p>
    <w:p w14:paraId="1145040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1EAD4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wskazanie punktów poboru energii elektrycznej i wody do celów budowy i socjalnych, na żądanie Wykonawcy;</w:t>
      </w:r>
    </w:p>
    <w:p w14:paraId="38D5CD5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dokonanie odbioru wykonanych prac na zasadach określonych w § 4 niniejszej umowy;</w:t>
      </w:r>
    </w:p>
    <w:p w14:paraId="7D335B8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zapewnienie bieżącego nadzoru inwestorskiego i autorskiego obejmującego przedmiot umowy;</w:t>
      </w:r>
    </w:p>
    <w:p w14:paraId="364BD4A4" w14:textId="77777777" w:rsidR="00AA2D2C" w:rsidRPr="00E16C58" w:rsidRDefault="00AA2D2C" w:rsidP="00AA2D2C">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8) dokonywanie i potwierdzanie zapisów w Dzienniku budowy prowadzonym przez Wykonawcę.</w:t>
      </w:r>
    </w:p>
    <w:p w14:paraId="162955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Obowiązki Wykonawcy:</w:t>
      </w:r>
    </w:p>
    <w:p w14:paraId="4ACF172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E16C58">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E16C58">
        <w:rPr>
          <w:rFonts w:ascii="Arial" w:hAnsi="Arial" w:cs="Arial"/>
          <w:color w:val="000000" w:themeColor="text1"/>
          <w:sz w:val="24"/>
          <w:szCs w:val="24"/>
        </w:rPr>
        <w:t>;</w:t>
      </w:r>
    </w:p>
    <w:p w14:paraId="6715C01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7FBE5B7D" w14:textId="398AF8EC" w:rsidR="00AA2D2C" w:rsidRPr="00E16C58" w:rsidRDefault="00AA2D2C" w:rsidP="00200CAA">
      <w:pPr>
        <w:autoSpaceDE w:val="0"/>
        <w:autoSpaceDN w:val="0"/>
        <w:adjustRightInd w:val="0"/>
        <w:spacing w:after="0"/>
        <w:rPr>
          <w:rFonts w:ascii="Arial" w:hAnsi="Arial" w:cs="Arial"/>
          <w:color w:val="000000" w:themeColor="text1"/>
          <w:sz w:val="24"/>
          <w:szCs w:val="24"/>
          <w:lang w:eastAsia="pl-PL"/>
        </w:rPr>
      </w:pPr>
      <w:r w:rsidRPr="00E16C58">
        <w:rPr>
          <w:rFonts w:ascii="Arial" w:hAnsi="Arial" w:cs="Arial"/>
          <w:color w:val="000000" w:themeColor="text1"/>
          <w:sz w:val="24"/>
          <w:szCs w:val="24"/>
        </w:rPr>
        <w:t xml:space="preserve">4) </w:t>
      </w:r>
      <w:r w:rsidRPr="00E16C58">
        <w:rPr>
          <w:rFonts w:ascii="Arial" w:hAnsi="Arial" w:cs="Arial"/>
          <w:color w:val="000000" w:themeColor="text1"/>
          <w:sz w:val="24"/>
          <w:szCs w:val="24"/>
          <w:lang w:eastAsia="pl-PL"/>
        </w:rPr>
        <w:t>uczestniczenie w organizowanych przez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cego naradach i spotkaniach osób niezb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dnych do realizacji niniejszej umowy, np. kierowników robót i innych osób</w:t>
      </w:r>
      <w:r w:rsidR="00200CAA">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upowa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nionych do współpracy 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cym, itp.</w:t>
      </w:r>
    </w:p>
    <w:p w14:paraId="44C8D2D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prowadzenie Dziennika budowy i udostępnianie go Zamawiającemu celem dokonywania wpisów i potwierdzeń;</w:t>
      </w:r>
    </w:p>
    <w:p w14:paraId="674DEC8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przygotowanie obiektu i wymaganych dokumentów łącznie z dokumentacją powykonawczą do dokonania odbioru przez Zamawiającego;</w:t>
      </w:r>
    </w:p>
    <w:p w14:paraId="3378EAF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zgłaszanie robót podlegających zakryciu do odbioru;</w:t>
      </w:r>
    </w:p>
    <w:p w14:paraId="40DBB8D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484FBEAA" w14:textId="45D38025" w:rsidR="00AA2D2C"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5DE7F709" w14:textId="240084DB" w:rsidR="003E2836" w:rsidRPr="00E16C58" w:rsidRDefault="003E2836" w:rsidP="00AA2D2C">
      <w:pPr>
        <w:spacing w:after="0"/>
        <w:jc w:val="both"/>
        <w:rPr>
          <w:rFonts w:ascii="Arial" w:hAnsi="Arial" w:cs="Arial"/>
          <w:color w:val="000000" w:themeColor="text1"/>
          <w:sz w:val="24"/>
          <w:szCs w:val="24"/>
        </w:rPr>
      </w:pPr>
      <w:r w:rsidRPr="003E2836">
        <w:rPr>
          <w:rFonts w:ascii="Arial" w:hAnsi="Arial" w:cs="Arial"/>
          <w:color w:val="000000" w:themeColor="text1"/>
          <w:sz w:val="24"/>
          <w:szCs w:val="24"/>
        </w:rPr>
        <w:lastRenderedPageBreak/>
        <w:t xml:space="preserve">10) Wykonawca zobowiązane jest zabezpieczyć  na terenie budowy  materiały i  inne urządzenia i elementy już wykonane  przed zniszczeniem uszkodzeniem, kradzieżą. </w:t>
      </w:r>
    </w:p>
    <w:p w14:paraId="36526B6E" w14:textId="620DF374"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w:t>
      </w:r>
      <w:r w:rsidR="003E2836">
        <w:rPr>
          <w:rFonts w:ascii="Arial" w:hAnsi="Arial" w:cs="Arial"/>
          <w:color w:val="000000" w:themeColor="text1"/>
          <w:sz w:val="24"/>
          <w:szCs w:val="24"/>
        </w:rPr>
        <w:t>1</w:t>
      </w:r>
      <w:r w:rsidRPr="00E16C58">
        <w:rPr>
          <w:rFonts w:ascii="Arial" w:hAnsi="Arial" w:cs="Arial"/>
          <w:color w:val="000000" w:themeColor="text1"/>
          <w:sz w:val="24"/>
          <w:szCs w:val="24"/>
        </w:rPr>
        <w:t>) zapewnienie sprzętu spełniającego wymagania norm technicznych;</w:t>
      </w:r>
    </w:p>
    <w:p w14:paraId="12F0357A" w14:textId="087E6688"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1</w:t>
      </w:r>
      <w:r w:rsidR="003E2836">
        <w:rPr>
          <w:rFonts w:ascii="Arial" w:hAnsi="Arial" w:cs="Arial"/>
          <w:color w:val="000000" w:themeColor="text1"/>
          <w:sz w:val="24"/>
          <w:szCs w:val="24"/>
        </w:rPr>
        <w:t>2</w:t>
      </w:r>
      <w:r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lang w:eastAsia="pl-PL"/>
        </w:rPr>
        <w:t>stosowanie materiałów i wyrobów dopuszczonych do obrotu i stosowania w budownictwie, a tak</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e stosowanie materiałów oraz wyrobów i urz</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dze</w:t>
      </w:r>
      <w:r w:rsidRPr="00E16C58">
        <w:rPr>
          <w:rFonts w:ascii="Arial" w:eastAsia="TimesNewRoman" w:hAnsi="Arial" w:cs="Arial"/>
          <w:color w:val="000000" w:themeColor="text1"/>
          <w:sz w:val="24"/>
          <w:szCs w:val="24"/>
          <w:lang w:eastAsia="pl-PL"/>
        </w:rPr>
        <w:t xml:space="preserve">ń </w:t>
      </w:r>
      <w:r w:rsidRPr="00E16C58">
        <w:rPr>
          <w:rFonts w:ascii="Arial" w:hAnsi="Arial" w:cs="Arial"/>
          <w:color w:val="000000" w:themeColor="text1"/>
          <w:sz w:val="24"/>
          <w:szCs w:val="24"/>
          <w:lang w:eastAsia="pl-PL"/>
        </w:rPr>
        <w:t>nowych oraz posiadaj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cych odpowiednie atesty. Dokumenty wymagane w tym zakresie przepisami prawa, 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w:t>
      </w:r>
      <w:r w:rsidRPr="00E16C58">
        <w:rPr>
          <w:rFonts w:ascii="Arial" w:eastAsia="TimesNewRoman" w:hAnsi="Arial" w:cs="Arial"/>
          <w:color w:val="000000" w:themeColor="text1"/>
          <w:sz w:val="24"/>
          <w:szCs w:val="24"/>
          <w:lang w:eastAsia="pl-PL"/>
        </w:rPr>
        <w:t xml:space="preserve">ą </w:t>
      </w:r>
      <w:r w:rsidRPr="00E16C58">
        <w:rPr>
          <w:rFonts w:ascii="Arial" w:hAnsi="Arial" w:cs="Arial"/>
          <w:color w:val="000000" w:themeColor="text1"/>
          <w:sz w:val="24"/>
          <w:szCs w:val="24"/>
          <w:lang w:eastAsia="pl-PL"/>
        </w:rPr>
        <w:t>przechowywane na terenie budowy i udost</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pniane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 na ka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 xml:space="preserve">de </w:t>
      </w:r>
      <w:r w:rsidRPr="00E16C58">
        <w:rPr>
          <w:rFonts w:ascii="Arial" w:eastAsia="TimesNewRoman" w:hAnsi="Arial" w:cs="Arial"/>
          <w:color w:val="000000" w:themeColor="text1"/>
          <w:sz w:val="24"/>
          <w:szCs w:val="24"/>
          <w:lang w:eastAsia="pl-PL"/>
        </w:rPr>
        <w:t>żą</w:t>
      </w:r>
      <w:r w:rsidRPr="00E16C58">
        <w:rPr>
          <w:rFonts w:ascii="Arial" w:hAnsi="Arial" w:cs="Arial"/>
          <w:color w:val="000000" w:themeColor="text1"/>
          <w:sz w:val="24"/>
          <w:szCs w:val="24"/>
          <w:lang w:eastAsia="pl-PL"/>
        </w:rPr>
        <w:t>danie, a po zrealizowaniu Przedmiotu umowy, oddane w komplecie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w:t>
      </w:r>
    </w:p>
    <w:p w14:paraId="24404CFC" w14:textId="76078626"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w:t>
      </w:r>
      <w:r w:rsidR="003E2836">
        <w:rPr>
          <w:rFonts w:ascii="Arial" w:hAnsi="Arial" w:cs="Arial"/>
          <w:color w:val="000000" w:themeColor="text1"/>
          <w:sz w:val="24"/>
          <w:szCs w:val="24"/>
        </w:rPr>
        <w:t>3</w:t>
      </w:r>
      <w:r w:rsidRPr="00E16C58">
        <w:rPr>
          <w:rFonts w:ascii="Arial" w:hAnsi="Arial" w:cs="Arial"/>
          <w:color w:val="000000" w:themeColor="text1"/>
          <w:sz w:val="24"/>
          <w:szCs w:val="24"/>
        </w:rPr>
        <w:t>) utrzymanie porządku na placu budowy w czasie realizacji prac;</w:t>
      </w:r>
    </w:p>
    <w:p w14:paraId="51D613D9" w14:textId="6B02FF81"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w:t>
      </w:r>
      <w:r w:rsidR="003E2836">
        <w:rPr>
          <w:rFonts w:ascii="Arial" w:hAnsi="Arial" w:cs="Arial"/>
          <w:color w:val="000000" w:themeColor="text1"/>
          <w:sz w:val="24"/>
          <w:szCs w:val="24"/>
        </w:rPr>
        <w:t>4</w:t>
      </w:r>
      <w:r w:rsidRPr="00E16C58">
        <w:rPr>
          <w:rFonts w:ascii="Arial" w:hAnsi="Arial" w:cs="Arial"/>
          <w:color w:val="000000" w:themeColor="text1"/>
          <w:sz w:val="24"/>
          <w:szCs w:val="24"/>
        </w:rPr>
        <w:t>) likwidacja placu budowy i zaplecza własnego Wykonawcy bezzwłocznie po zakończeniu prac, lecz nie później niż do dnia odbioru końcowego;</w:t>
      </w:r>
    </w:p>
    <w:p w14:paraId="1CC43D6E" w14:textId="3F34940F" w:rsidR="00AA2D2C" w:rsidRPr="00E16C58" w:rsidRDefault="00AA2D2C" w:rsidP="00AA2D2C">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1</w:t>
      </w:r>
      <w:r w:rsidR="003E2836">
        <w:rPr>
          <w:rFonts w:ascii="Arial" w:hAnsi="Arial" w:cs="Arial"/>
          <w:color w:val="000000" w:themeColor="text1"/>
          <w:sz w:val="24"/>
          <w:szCs w:val="24"/>
        </w:rPr>
        <w:t>5</w:t>
      </w:r>
      <w:r w:rsidRPr="00E16C58">
        <w:rPr>
          <w:rFonts w:ascii="Arial" w:hAnsi="Arial" w:cs="Arial"/>
          <w:color w:val="000000" w:themeColor="text1"/>
          <w:sz w:val="24"/>
          <w:szCs w:val="24"/>
        </w:rPr>
        <w:t>)</w:t>
      </w:r>
      <w:r w:rsidRPr="00E16C58">
        <w:rPr>
          <w:rFonts w:ascii="Arial" w:hAnsi="Arial" w:cs="Arial"/>
          <w:color w:val="000000" w:themeColor="text1"/>
          <w:sz w:val="24"/>
          <w:szCs w:val="24"/>
          <w:lang w:eastAsia="pl-PL"/>
        </w:rPr>
        <w:t xml:space="preserve"> realizacja Przedmiotu umowy w </w:t>
      </w:r>
      <w:r w:rsidRPr="00E16C58">
        <w:rPr>
          <w:rFonts w:ascii="Arial" w:eastAsia="TimesNewRoman" w:hAnsi="Arial" w:cs="Arial"/>
          <w:color w:val="000000" w:themeColor="text1"/>
          <w:sz w:val="24"/>
          <w:szCs w:val="24"/>
          <w:lang w:eastAsia="pl-PL"/>
        </w:rPr>
        <w:t>ś</w:t>
      </w:r>
      <w:r w:rsidRPr="00E16C58">
        <w:rPr>
          <w:rFonts w:ascii="Arial" w:hAnsi="Arial" w:cs="Arial"/>
          <w:color w:val="000000" w:themeColor="text1"/>
          <w:sz w:val="24"/>
          <w:szCs w:val="24"/>
          <w:lang w:eastAsia="pl-PL"/>
        </w:rPr>
        <w:t>cisłej współpracy z kierownikiem budowy;</w:t>
      </w:r>
    </w:p>
    <w:p w14:paraId="2F757762"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inspektorami nadzoru budowlanego, projektantem;</w:t>
      </w:r>
    </w:p>
    <w:p w14:paraId="4871BCF3" w14:textId="095AC2A1" w:rsidR="00AA2D2C" w:rsidRPr="00E16C58" w:rsidRDefault="00AA2D2C" w:rsidP="00AA2D2C">
      <w:pPr>
        <w:spacing w:after="0"/>
        <w:jc w:val="both"/>
        <w:rPr>
          <w:rFonts w:ascii="Arial" w:hAnsi="Arial" w:cs="Arial"/>
          <w:iCs/>
          <w:color w:val="000000" w:themeColor="text1"/>
          <w:sz w:val="24"/>
          <w:szCs w:val="24"/>
        </w:rPr>
      </w:pPr>
      <w:r w:rsidRPr="0050384D">
        <w:rPr>
          <w:rFonts w:ascii="Arial" w:hAnsi="Arial" w:cs="Arial"/>
          <w:color w:val="000000" w:themeColor="text1"/>
          <w:sz w:val="24"/>
          <w:szCs w:val="24"/>
        </w:rPr>
        <w:t>1</w:t>
      </w:r>
      <w:r w:rsidR="003E2836">
        <w:rPr>
          <w:rFonts w:ascii="Arial" w:hAnsi="Arial" w:cs="Arial"/>
          <w:color w:val="000000" w:themeColor="text1"/>
          <w:sz w:val="24"/>
          <w:szCs w:val="24"/>
        </w:rPr>
        <w:t>6</w:t>
      </w:r>
      <w:r w:rsidRPr="0050384D">
        <w:rPr>
          <w:rFonts w:ascii="Arial" w:hAnsi="Arial" w:cs="Arial"/>
          <w:color w:val="000000" w:themeColor="text1"/>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16C58">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16C58">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16C58">
        <w:rPr>
          <w:rFonts w:ascii="Arial" w:hAnsi="Arial" w:cs="Arial"/>
          <w:iCs/>
          <w:color w:val="000000" w:themeColor="text1"/>
          <w:sz w:val="24"/>
          <w:szCs w:val="24"/>
        </w:rPr>
        <w:t>Pzp</w:t>
      </w:r>
      <w:proofErr w:type="spellEnd"/>
      <w:r w:rsidRPr="00E16C58">
        <w:rPr>
          <w:rFonts w:ascii="Arial" w:hAnsi="Arial" w:cs="Arial"/>
          <w:iCs/>
          <w:color w:val="000000" w:themeColor="text1"/>
          <w:sz w:val="24"/>
          <w:szCs w:val="24"/>
        </w:rPr>
        <w:t>;</w:t>
      </w:r>
    </w:p>
    <w:p w14:paraId="4E6A81A8" w14:textId="07580349"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w:t>
      </w:r>
      <w:r w:rsidR="003E2836">
        <w:rPr>
          <w:rFonts w:ascii="Arial" w:hAnsi="Arial" w:cs="Arial"/>
          <w:color w:val="000000" w:themeColor="text1"/>
          <w:sz w:val="24"/>
          <w:szCs w:val="24"/>
        </w:rPr>
        <w:t>7</w:t>
      </w:r>
      <w:r w:rsidRPr="0050384D">
        <w:rPr>
          <w:rFonts w:ascii="Arial" w:hAnsi="Arial" w:cs="Arial"/>
          <w:color w:val="000000" w:themeColor="text1"/>
          <w:sz w:val="24"/>
          <w:szCs w:val="24"/>
        </w:rPr>
        <w:t>) zapewnienie na własny koszt transportu odpadów do miejsc ich wykorzystania lub utylizacji, łącznie z kosztami utylizacji;</w:t>
      </w:r>
    </w:p>
    <w:p w14:paraId="66FCD987" w14:textId="6EDCAADC"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w:t>
      </w:r>
      <w:r w:rsidR="003E2836">
        <w:rPr>
          <w:rFonts w:ascii="Arial" w:hAnsi="Arial" w:cs="Arial"/>
          <w:color w:val="000000" w:themeColor="text1"/>
          <w:sz w:val="24"/>
          <w:szCs w:val="24"/>
        </w:rPr>
        <w:t>8</w:t>
      </w:r>
      <w:r w:rsidRPr="00E16C58">
        <w:rPr>
          <w:rFonts w:ascii="Arial" w:hAnsi="Arial" w:cs="Arial"/>
          <w:color w:val="000000" w:themeColor="text1"/>
          <w:sz w:val="24"/>
          <w:szCs w:val="24"/>
        </w:rPr>
        <w:t>) przestrzeganie przepisów prawnych wynikających z następujących ustaw:</w:t>
      </w:r>
    </w:p>
    <w:p w14:paraId="0D320589" w14:textId="500950B1"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ustawy z dnia 27.04.2001 r. Prawo ochrony środowiska (Dz. U. z 202</w:t>
      </w:r>
      <w:r w:rsidR="008F04B0">
        <w:rPr>
          <w:rFonts w:ascii="Arial" w:hAnsi="Arial" w:cs="Arial"/>
          <w:color w:val="000000" w:themeColor="text1"/>
          <w:sz w:val="24"/>
          <w:szCs w:val="24"/>
        </w:rPr>
        <w:t>1</w:t>
      </w:r>
      <w:r w:rsidRPr="00E16C58">
        <w:rPr>
          <w:rFonts w:ascii="Arial" w:hAnsi="Arial" w:cs="Arial"/>
          <w:color w:val="000000" w:themeColor="text1"/>
          <w:sz w:val="24"/>
          <w:szCs w:val="24"/>
        </w:rPr>
        <w:t xml:space="preserve"> r. poz. </w:t>
      </w:r>
      <w:r w:rsidR="00F0343E">
        <w:rPr>
          <w:rFonts w:ascii="Arial" w:hAnsi="Arial" w:cs="Arial"/>
          <w:color w:val="000000" w:themeColor="text1"/>
          <w:sz w:val="24"/>
          <w:szCs w:val="24"/>
        </w:rPr>
        <w:t>1</w:t>
      </w:r>
      <w:r w:rsidR="008F04B0">
        <w:rPr>
          <w:rFonts w:ascii="Arial" w:hAnsi="Arial" w:cs="Arial"/>
          <w:color w:val="000000" w:themeColor="text1"/>
          <w:sz w:val="24"/>
          <w:szCs w:val="24"/>
        </w:rPr>
        <w:t>973</w:t>
      </w:r>
      <w:r w:rsidR="00F0343E">
        <w:rPr>
          <w:rFonts w:ascii="Arial" w:hAnsi="Arial" w:cs="Arial"/>
          <w:color w:val="000000" w:themeColor="text1"/>
          <w:sz w:val="24"/>
          <w:szCs w:val="24"/>
        </w:rPr>
        <w:t xml:space="preserve"> z </w:t>
      </w:r>
      <w:proofErr w:type="spellStart"/>
      <w:r w:rsidR="00F0343E">
        <w:rPr>
          <w:rFonts w:ascii="Arial" w:hAnsi="Arial" w:cs="Arial"/>
          <w:color w:val="000000" w:themeColor="text1"/>
          <w:sz w:val="24"/>
          <w:szCs w:val="24"/>
        </w:rPr>
        <w:t>późn</w:t>
      </w:r>
      <w:proofErr w:type="spellEnd"/>
      <w:r w:rsidR="00F0343E">
        <w:rPr>
          <w:rFonts w:ascii="Arial" w:hAnsi="Arial" w:cs="Arial"/>
          <w:color w:val="000000" w:themeColor="text1"/>
          <w:sz w:val="24"/>
          <w:szCs w:val="24"/>
        </w:rPr>
        <w:t>. zm.</w:t>
      </w:r>
      <w:r w:rsidRPr="00E16C58">
        <w:rPr>
          <w:rFonts w:ascii="Arial" w:hAnsi="Arial" w:cs="Arial"/>
          <w:color w:val="000000" w:themeColor="text1"/>
          <w:sz w:val="24"/>
          <w:szCs w:val="24"/>
        </w:rPr>
        <w:t>),</w:t>
      </w:r>
    </w:p>
    <w:p w14:paraId="530B050D" w14:textId="700CF595"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b) ustawy z dnia 14.12.2012 r. o odpadach (Dz. U. z 202</w:t>
      </w:r>
      <w:r w:rsidR="00EB1913">
        <w:rPr>
          <w:rFonts w:ascii="Arial" w:hAnsi="Arial" w:cs="Arial"/>
          <w:color w:val="000000" w:themeColor="text1"/>
          <w:sz w:val="24"/>
          <w:szCs w:val="24"/>
        </w:rPr>
        <w:t>2</w:t>
      </w:r>
      <w:r w:rsidRPr="00E16C58">
        <w:rPr>
          <w:rFonts w:ascii="Arial" w:hAnsi="Arial" w:cs="Arial"/>
          <w:color w:val="000000" w:themeColor="text1"/>
          <w:sz w:val="24"/>
          <w:szCs w:val="24"/>
        </w:rPr>
        <w:t xml:space="preserve"> r., poz. </w:t>
      </w:r>
      <w:r w:rsidR="00EB1913">
        <w:rPr>
          <w:rFonts w:ascii="Arial" w:hAnsi="Arial" w:cs="Arial"/>
          <w:color w:val="000000" w:themeColor="text1"/>
          <w:sz w:val="24"/>
          <w:szCs w:val="24"/>
        </w:rPr>
        <w:t>699</w:t>
      </w:r>
      <w:r w:rsidRPr="00E16C58">
        <w:rPr>
          <w:rFonts w:ascii="Arial" w:hAnsi="Arial" w:cs="Arial"/>
          <w:color w:val="000000" w:themeColor="text1"/>
          <w:sz w:val="24"/>
          <w:szCs w:val="24"/>
        </w:rPr>
        <w:t xml:space="preserve">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zm.).</w:t>
      </w:r>
    </w:p>
    <w:p w14:paraId="68CDAAF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Powołane przepisy prawne Wykonawca zobowiązuje się stosować z uwzględnieniem ewentualnych zmian stanu prawnego w tym zakresie;</w:t>
      </w:r>
    </w:p>
    <w:p w14:paraId="3524F7D6" w14:textId="16D700B4"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w:t>
      </w:r>
      <w:r w:rsidR="003E2836">
        <w:rPr>
          <w:rFonts w:ascii="Arial" w:hAnsi="Arial" w:cs="Arial"/>
          <w:color w:val="000000" w:themeColor="text1"/>
          <w:sz w:val="24"/>
          <w:szCs w:val="24"/>
        </w:rPr>
        <w:t>9</w:t>
      </w:r>
      <w:r w:rsidRPr="0050384D">
        <w:rPr>
          <w:rFonts w:ascii="Arial" w:hAnsi="Arial" w:cs="Arial"/>
          <w:color w:val="000000" w:themeColor="text1"/>
          <w:sz w:val="24"/>
          <w:szCs w:val="24"/>
        </w:rPr>
        <w:t>) posiadanie w okresie obowiązywania niniejszej umowy aktualnego dokumentu potwierdzającego  ubezpieczenie od odpowiedzialności cywilnej w zakresie prowadzonej działalności gospodarczej;</w:t>
      </w:r>
    </w:p>
    <w:p w14:paraId="66449D5D" w14:textId="1FA8968A" w:rsidR="00AA2D2C" w:rsidRPr="0050384D" w:rsidRDefault="003E2836" w:rsidP="00AA2D2C">
      <w:pPr>
        <w:spacing w:after="0"/>
        <w:jc w:val="both"/>
        <w:rPr>
          <w:rFonts w:ascii="Arial" w:hAnsi="Arial" w:cs="Arial"/>
          <w:color w:val="000000" w:themeColor="text1"/>
          <w:sz w:val="24"/>
          <w:szCs w:val="24"/>
          <w:lang w:val="x-none"/>
        </w:rPr>
      </w:pPr>
      <w:r>
        <w:rPr>
          <w:rFonts w:ascii="Arial" w:hAnsi="Arial" w:cs="Arial"/>
          <w:color w:val="000000" w:themeColor="text1"/>
          <w:sz w:val="24"/>
          <w:szCs w:val="24"/>
        </w:rPr>
        <w:t>20</w:t>
      </w:r>
      <w:r w:rsidR="00AA2D2C" w:rsidRPr="0050384D">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AA2D2C" w:rsidRPr="0050384D">
        <w:rPr>
          <w:rFonts w:ascii="Arial" w:hAnsi="Arial" w:cs="Arial"/>
          <w:color w:val="000000" w:themeColor="text1"/>
          <w:sz w:val="24"/>
          <w:szCs w:val="24"/>
        </w:rPr>
        <w:t xml:space="preserve"> podlegające  odbiorom  częściowych </w:t>
      </w:r>
      <w:r w:rsidR="00AA2D2C" w:rsidRPr="0050384D">
        <w:rPr>
          <w:rFonts w:ascii="Arial" w:hAnsi="Arial" w:cs="Arial"/>
          <w:color w:val="000000" w:themeColor="text1"/>
          <w:sz w:val="24"/>
          <w:szCs w:val="24"/>
          <w:lang w:val="x-none"/>
        </w:rPr>
        <w:t xml:space="preserve"> z uwzględnieniem terminów realizacji</w:t>
      </w:r>
      <w:r w:rsidR="00AA2D2C" w:rsidRPr="0050384D">
        <w:rPr>
          <w:rFonts w:ascii="Arial" w:hAnsi="Arial" w:cs="Arial"/>
          <w:color w:val="000000" w:themeColor="text1"/>
          <w:sz w:val="24"/>
          <w:szCs w:val="24"/>
        </w:rPr>
        <w:t>,</w:t>
      </w:r>
      <w:r w:rsidR="00AA2D2C" w:rsidRPr="0050384D">
        <w:rPr>
          <w:rFonts w:ascii="Arial" w:hAnsi="Arial" w:cs="Arial"/>
          <w:color w:val="000000" w:themeColor="text1"/>
          <w:sz w:val="24"/>
          <w:szCs w:val="24"/>
          <w:lang w:val="x-none"/>
        </w:rPr>
        <w:t xml:space="preserve"> </w:t>
      </w:r>
      <w:r w:rsidR="00AA2D2C" w:rsidRPr="0050384D">
        <w:rPr>
          <w:rFonts w:ascii="Arial" w:hAnsi="Arial" w:cs="Arial"/>
          <w:color w:val="000000" w:themeColor="text1"/>
          <w:sz w:val="24"/>
          <w:szCs w:val="24"/>
        </w:rPr>
        <w:t>wartości oraz procentowego udziału</w:t>
      </w:r>
      <w:r w:rsidR="00AA2D2C" w:rsidRPr="0050384D">
        <w:rPr>
          <w:rFonts w:ascii="Arial" w:hAnsi="Arial" w:cs="Arial"/>
          <w:color w:val="000000" w:themeColor="text1"/>
          <w:sz w:val="24"/>
          <w:szCs w:val="24"/>
          <w:lang w:val="x-none"/>
        </w:rPr>
        <w:t xml:space="preserve"> każdego z tych elementów. Harmonogram musi być zaakceptowany przez Zamawiającego;</w:t>
      </w:r>
    </w:p>
    <w:p w14:paraId="6920F407" w14:textId="275E8E7E" w:rsidR="00E07C2A" w:rsidRPr="00E16C58" w:rsidRDefault="00AA2D2C" w:rsidP="005B7A7E">
      <w:pPr>
        <w:spacing w:after="120"/>
        <w:jc w:val="both"/>
        <w:rPr>
          <w:rFonts w:ascii="Arial" w:hAnsi="Arial" w:cs="Arial"/>
          <w:color w:val="000000" w:themeColor="text1"/>
          <w:sz w:val="24"/>
          <w:szCs w:val="24"/>
        </w:rPr>
      </w:pPr>
      <w:r w:rsidRPr="00E16C58">
        <w:rPr>
          <w:rFonts w:ascii="Arial" w:hAnsi="Arial" w:cs="Arial"/>
          <w:color w:val="000000" w:themeColor="text1"/>
          <w:sz w:val="24"/>
          <w:szCs w:val="24"/>
        </w:rPr>
        <w:t>2</w:t>
      </w:r>
      <w:r w:rsidR="003E2836">
        <w:rPr>
          <w:rFonts w:ascii="Arial" w:hAnsi="Arial" w:cs="Arial"/>
          <w:color w:val="000000" w:themeColor="text1"/>
          <w:sz w:val="24"/>
          <w:szCs w:val="24"/>
        </w:rPr>
        <w:t>1</w:t>
      </w:r>
      <w:r w:rsidRPr="00E16C58">
        <w:rPr>
          <w:rFonts w:ascii="Arial" w:hAnsi="Arial" w:cs="Arial"/>
          <w:color w:val="000000" w:themeColor="text1"/>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w:t>
      </w:r>
      <w:r w:rsidRPr="00E16C58">
        <w:rPr>
          <w:rFonts w:ascii="Arial" w:hAnsi="Arial" w:cs="Arial"/>
          <w:color w:val="000000" w:themeColor="text1"/>
          <w:sz w:val="24"/>
          <w:szCs w:val="24"/>
        </w:rPr>
        <w:lastRenderedPageBreak/>
        <w:t>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70F22E0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7538CE97" w14:textId="4DE79DD9" w:rsidR="00E07C2A" w:rsidRPr="0006057D" w:rsidRDefault="00F06B30" w:rsidP="005B7A7E">
      <w:pPr>
        <w:widowControl w:val="0"/>
        <w:numPr>
          <w:ilvl w:val="0"/>
          <w:numId w:val="1"/>
        </w:numPr>
        <w:tabs>
          <w:tab w:val="num" w:pos="0"/>
        </w:tabs>
        <w:suppressAutoHyphens/>
        <w:overflowPunct w:val="0"/>
        <w:autoSpaceDE w:val="0"/>
        <w:spacing w:after="120"/>
        <w:ind w:left="0" w:firstLine="0"/>
        <w:jc w:val="both"/>
        <w:textAlignment w:val="baseline"/>
        <w:rPr>
          <w:rFonts w:ascii="Arial" w:hAnsi="Arial" w:cs="Arial"/>
          <w:b/>
          <w:bCs/>
          <w:i/>
          <w:color w:val="000000" w:themeColor="text1"/>
          <w:sz w:val="24"/>
          <w:szCs w:val="24"/>
        </w:rPr>
      </w:pPr>
      <w:r w:rsidRPr="00E16C58">
        <w:rPr>
          <w:rFonts w:ascii="Arial" w:hAnsi="Arial" w:cs="Arial"/>
          <w:bCs/>
          <w:color w:val="000000" w:themeColor="text1"/>
          <w:sz w:val="24"/>
          <w:szCs w:val="24"/>
        </w:rPr>
        <w:t xml:space="preserve">Wymagany termin realizacji przedmiotu umowy: </w:t>
      </w:r>
      <w:r w:rsidR="00930F30" w:rsidRPr="00930F30">
        <w:rPr>
          <w:rFonts w:ascii="Arial" w:hAnsi="Arial" w:cs="Arial"/>
          <w:b/>
          <w:color w:val="000000" w:themeColor="text1"/>
          <w:sz w:val="24"/>
          <w:szCs w:val="24"/>
        </w:rPr>
        <w:t>1</w:t>
      </w:r>
      <w:r w:rsidR="00133D8E" w:rsidRPr="00930F30">
        <w:rPr>
          <w:rFonts w:ascii="Arial" w:hAnsi="Arial" w:cs="Arial"/>
          <w:b/>
          <w:color w:val="000000" w:themeColor="text1"/>
          <w:sz w:val="24"/>
          <w:szCs w:val="24"/>
        </w:rPr>
        <w:t>2</w:t>
      </w:r>
      <w:r w:rsidRPr="00B0701B">
        <w:rPr>
          <w:rFonts w:ascii="Arial" w:hAnsi="Arial" w:cs="Arial"/>
          <w:b/>
          <w:bCs/>
          <w:color w:val="000000" w:themeColor="text1"/>
          <w:sz w:val="24"/>
          <w:szCs w:val="24"/>
        </w:rPr>
        <w:t xml:space="preserve"> miesi</w:t>
      </w:r>
      <w:r w:rsidR="00133D8E">
        <w:rPr>
          <w:rFonts w:ascii="Arial" w:hAnsi="Arial" w:cs="Arial"/>
          <w:b/>
          <w:bCs/>
          <w:color w:val="000000" w:themeColor="text1"/>
          <w:sz w:val="24"/>
          <w:szCs w:val="24"/>
        </w:rPr>
        <w:t>ące</w:t>
      </w:r>
      <w:r w:rsidRPr="00B0701B">
        <w:rPr>
          <w:rFonts w:ascii="Arial" w:hAnsi="Arial" w:cs="Arial"/>
          <w:b/>
          <w:bCs/>
          <w:color w:val="000000" w:themeColor="text1"/>
          <w:sz w:val="24"/>
          <w:szCs w:val="24"/>
        </w:rPr>
        <w:t xml:space="preserve"> od dnia zawarcia</w:t>
      </w:r>
      <w:r w:rsidR="00AB573B" w:rsidRPr="00B0701B">
        <w:rPr>
          <w:rFonts w:ascii="Arial" w:hAnsi="Arial" w:cs="Arial"/>
          <w:b/>
          <w:bCs/>
          <w:i/>
          <w:color w:val="000000" w:themeColor="text1"/>
          <w:sz w:val="24"/>
          <w:szCs w:val="24"/>
        </w:rPr>
        <w:t xml:space="preserve"> </w:t>
      </w:r>
      <w:r w:rsidRPr="00B0701B">
        <w:rPr>
          <w:rFonts w:ascii="Arial" w:hAnsi="Arial" w:cs="Arial"/>
          <w:b/>
          <w:bCs/>
          <w:color w:val="000000" w:themeColor="text1"/>
          <w:sz w:val="24"/>
          <w:szCs w:val="24"/>
        </w:rPr>
        <w:t>umowy.</w:t>
      </w:r>
    </w:p>
    <w:p w14:paraId="6879675D"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6429244D" w14:textId="3A256D09" w:rsidR="00E07C2A" w:rsidRPr="00E16C58"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5</w:t>
      </w:r>
    </w:p>
    <w:p w14:paraId="0E05F9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Wynagrodzenie</w:t>
      </w:r>
    </w:p>
    <w:p w14:paraId="163147D0" w14:textId="05A4D04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Strony ustalają </w:t>
      </w:r>
      <w:r w:rsidR="00031155">
        <w:rPr>
          <w:rFonts w:ascii="Arial" w:hAnsi="Arial" w:cs="Arial"/>
          <w:color w:val="000000" w:themeColor="text1"/>
          <w:sz w:val="24"/>
          <w:szCs w:val="24"/>
        </w:rPr>
        <w:t>wynagrodzenie netto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Pr="00E16C58">
        <w:rPr>
          <w:rFonts w:ascii="Arial" w:hAnsi="Arial" w:cs="Arial"/>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395F73" w:rsidRPr="00E16C58">
        <w:rPr>
          <w:rFonts w:ascii="Arial" w:hAnsi="Arial" w:cs="Arial"/>
          <w:color w:val="000000" w:themeColor="text1"/>
          <w:sz w:val="24"/>
          <w:szCs w:val="24"/>
        </w:rPr>
        <w:t>………..</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 xml:space="preserve">), podatek VAT w wysokości </w:t>
      </w:r>
      <w:r w:rsidR="00E17C04" w:rsidRPr="00E16C58">
        <w:rPr>
          <w:rFonts w:ascii="Arial" w:hAnsi="Arial" w:cs="Arial"/>
          <w:b/>
          <w:bCs/>
          <w:color w:val="000000" w:themeColor="text1"/>
          <w:sz w:val="24"/>
          <w:szCs w:val="24"/>
        </w:rPr>
        <w:t>23</w:t>
      </w:r>
      <w:r w:rsidRPr="00E16C58">
        <w:rPr>
          <w:rFonts w:ascii="Arial" w:hAnsi="Arial" w:cs="Arial"/>
          <w:b/>
          <w:bCs/>
          <w:color w:val="000000" w:themeColor="text1"/>
          <w:sz w:val="24"/>
          <w:szCs w:val="24"/>
        </w:rPr>
        <w:t xml:space="preserve"> </w:t>
      </w:r>
      <w:r w:rsidRPr="00E16C58">
        <w:rPr>
          <w:rFonts w:ascii="Arial" w:hAnsi="Arial" w:cs="Arial"/>
          <w:b/>
          <w:color w:val="000000" w:themeColor="text1"/>
          <w:sz w:val="24"/>
          <w:szCs w:val="24"/>
        </w:rPr>
        <w:t>%</w:t>
      </w:r>
      <w:r w:rsidR="00031155">
        <w:rPr>
          <w:rFonts w:ascii="Arial" w:hAnsi="Arial" w:cs="Arial"/>
          <w:color w:val="000000" w:themeColor="text1"/>
          <w:sz w:val="24"/>
          <w:szCs w:val="24"/>
        </w:rPr>
        <w:t xml:space="preserve"> co stanowi kwotę</w:t>
      </w:r>
      <w:r w:rsidRPr="00E16C58">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00395F73" w:rsidRPr="00E16C58">
        <w:rPr>
          <w:rFonts w:ascii="Arial" w:hAnsi="Arial" w:cs="Arial"/>
          <w:b/>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 brutto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Pr="00E16C58">
        <w:rPr>
          <w:rFonts w:ascii="Arial" w:hAnsi="Arial" w:cs="Arial"/>
          <w:b/>
          <w:color w:val="000000" w:themeColor="text1"/>
          <w:sz w:val="24"/>
          <w:szCs w:val="24"/>
        </w:rPr>
        <w:t>…. zł</w:t>
      </w:r>
      <w:r w:rsidR="00031155">
        <w:rPr>
          <w:rFonts w:ascii="Arial" w:hAnsi="Arial" w:cs="Arial"/>
          <w:color w:val="000000" w:themeColor="text1"/>
          <w:sz w:val="24"/>
          <w:szCs w:val="24"/>
        </w:rPr>
        <w:t xml:space="preserve"> (słownie: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w:t>
      </w:r>
    </w:p>
    <w:p w14:paraId="473F1042" w14:textId="73D693EE" w:rsidR="00F06B30" w:rsidRPr="00FC4DC0" w:rsidRDefault="00F06B30" w:rsidP="001D21A8">
      <w:pPr>
        <w:spacing w:after="0"/>
        <w:jc w:val="both"/>
        <w:rPr>
          <w:rFonts w:ascii="Arial" w:eastAsia="Times New Roman" w:hAnsi="Arial" w:cs="Arial"/>
          <w:color w:val="000000" w:themeColor="text1"/>
          <w:kern w:val="1"/>
          <w:sz w:val="24"/>
          <w:szCs w:val="24"/>
          <w:lang w:eastAsia="zh-CN"/>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E16C58">
        <w:rPr>
          <w:rFonts w:ascii="Arial" w:eastAsia="Times New Roman" w:hAnsi="Arial" w:cs="Arial"/>
          <w:color w:val="000000" w:themeColor="text1"/>
          <w:kern w:val="1"/>
          <w:sz w:val="24"/>
          <w:szCs w:val="24"/>
          <w:lang w:val="x-none" w:eastAsia="zh-CN"/>
        </w:rPr>
        <w:t>Wynagrodzenie obejmuje również m.in. koszty:</w:t>
      </w:r>
      <w:r w:rsidR="00E022BC" w:rsidRPr="00E16C58">
        <w:rPr>
          <w:rFonts w:ascii="Arial" w:eastAsia="Times New Roman" w:hAnsi="Arial" w:cs="Arial"/>
          <w:color w:val="000000" w:themeColor="text1"/>
          <w:kern w:val="1"/>
          <w:sz w:val="24"/>
          <w:szCs w:val="24"/>
          <w:lang w:eastAsia="zh-CN"/>
        </w:rPr>
        <w:t xml:space="preserve"> </w:t>
      </w:r>
      <w:bookmarkStart w:id="1" w:name="_Hlk95224426"/>
      <w:r w:rsidR="00FC4DC0" w:rsidRPr="00FC4DC0">
        <w:rPr>
          <w:rFonts w:ascii="Arial" w:eastAsia="Times New Roman" w:hAnsi="Arial" w:cs="Arial"/>
          <w:color w:val="000000" w:themeColor="text1"/>
          <w:kern w:val="1"/>
          <w:sz w:val="24"/>
          <w:szCs w:val="24"/>
          <w:lang w:val="x-none" w:eastAsia="zh-CN"/>
        </w:rPr>
        <w:t>koszty:</w:t>
      </w:r>
      <w:r w:rsidR="00FC4DC0" w:rsidRPr="00FC4DC0">
        <w:rPr>
          <w:rFonts w:ascii="Arial" w:eastAsia="Times New Roman" w:hAnsi="Arial" w:cs="Arial"/>
          <w:color w:val="000000" w:themeColor="text1"/>
          <w:kern w:val="1"/>
          <w:sz w:val="24"/>
          <w:szCs w:val="24"/>
          <w:lang w:eastAsia="zh-CN"/>
        </w:rPr>
        <w:t xml:space="preserve"> </w:t>
      </w:r>
      <w:bookmarkStart w:id="2" w:name="_Hlk64540164"/>
      <w:r w:rsidR="00FC4DC0" w:rsidRPr="00FC4DC0">
        <w:rPr>
          <w:rFonts w:ascii="Arial" w:eastAsia="Times New Roman" w:hAnsi="Arial" w:cs="Arial"/>
          <w:color w:val="000000" w:themeColor="text1"/>
          <w:kern w:val="1"/>
          <w:sz w:val="24"/>
          <w:szCs w:val="24"/>
          <w:lang w:eastAsia="zh-CN"/>
        </w:rPr>
        <w:t xml:space="preserve">sporządzenia i wdrożenia projektu tymczasowej organizacji ruchu, zajęcia pasa drogowego, obsługi geodezyjnej i wykonania inwentaryzacji powykonawczej, zapewnienia nadzoru bezpośredniego, sporządzenia </w:t>
      </w:r>
      <w:r w:rsidR="00FC4DC0" w:rsidRPr="00FC4DC0">
        <w:rPr>
          <w:rFonts w:ascii="Arial" w:eastAsia="Times New Roman" w:hAnsi="Arial" w:cs="Arial"/>
          <w:color w:val="000000" w:themeColor="text1"/>
          <w:kern w:val="1"/>
          <w:sz w:val="24"/>
          <w:szCs w:val="24"/>
          <w:lang w:eastAsia="zh-CN"/>
        </w:rPr>
        <w:lastRenderedPageBreak/>
        <w:t>dokumentacji do odbioru końcowego robót, dokonanie odbioru technicznego instalacji oraz skompletowania potrzebnych dokumentów i dopełnienia wszelkich procedur obowiązujących w PGE Dystrybucja S.A. związanych z uruchomieniem instalacji.</w:t>
      </w:r>
      <w:bookmarkEnd w:id="2"/>
    </w:p>
    <w:bookmarkEnd w:id="1"/>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4F24A3D3" w14:textId="7E97EC95" w:rsidR="00E07C2A" w:rsidRPr="00B93BD0" w:rsidRDefault="00B93BD0" w:rsidP="005B7A7E">
      <w:pPr>
        <w:spacing w:after="120"/>
        <w:jc w:val="both"/>
        <w:rPr>
          <w:rFonts w:ascii="Arial" w:hAnsi="Arial" w:cs="Arial"/>
          <w:color w:val="000000" w:themeColor="text1"/>
          <w:sz w:val="24"/>
          <w:szCs w:val="24"/>
        </w:rPr>
      </w:pPr>
      <w:r w:rsidRPr="00B93BD0">
        <w:rPr>
          <w:rFonts w:ascii="Arial" w:hAnsi="Arial" w:cs="Arial"/>
          <w:color w:val="000000" w:themeColor="text1"/>
          <w:sz w:val="24"/>
          <w:szCs w:val="24"/>
        </w:rPr>
        <w:t>3) Ograniczenie zakresu rzeczowego przedmiotu umowy  (roboty zaniechane) nie może prowadzić do obniżenia wartości wynagrodzenia należnego Wykonawcy poniżej 80% wynagrodzenia określonego w ust. 1 niniejszego paragrafu</w:t>
      </w:r>
      <w:r w:rsidR="00E07C2A">
        <w:rPr>
          <w:rFonts w:ascii="Arial" w:hAnsi="Arial" w:cs="Arial"/>
          <w:color w:val="000000" w:themeColor="text1"/>
          <w:sz w:val="24"/>
          <w:szCs w:val="24"/>
        </w:rPr>
        <w:t>.</w:t>
      </w: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w:t>
      </w:r>
      <w:r w:rsidRPr="00E16C58">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E16C58" w:rsidRDefault="00F06B30" w:rsidP="00F06B30">
      <w:pPr>
        <w:spacing w:after="0"/>
        <w:jc w:val="both"/>
        <w:rPr>
          <w:rFonts w:ascii="Arial" w:eastAsia="Arial Unicode MS"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color w:val="000000" w:themeColor="text1"/>
          <w:sz w:val="24"/>
          <w:szCs w:val="24"/>
        </w:rPr>
        <w:t>4.</w:t>
      </w:r>
      <w:r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16C58">
        <w:rPr>
          <w:rFonts w:ascii="Arial" w:eastAsia="TimesNewRoman" w:hAnsi="Arial" w:cs="Arial"/>
          <w:color w:val="000000" w:themeColor="text1"/>
          <w:sz w:val="24"/>
          <w:szCs w:val="24"/>
        </w:rPr>
        <w:t xml:space="preserve">lub gwarancji jakości </w:t>
      </w:r>
      <w:r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Pr="00E16C58">
        <w:rPr>
          <w:rFonts w:ascii="Arial" w:eastAsia="Arial Unicode MS" w:hAnsi="Arial" w:cs="Arial"/>
          <w:color w:val="000000" w:themeColor="text1"/>
          <w:sz w:val="24"/>
          <w:szCs w:val="24"/>
        </w:rPr>
        <w:t xml:space="preserve">i zostanie zwrócona nie później niż 15 dni po upływie rękojmi za wady lub gwarancji. </w:t>
      </w:r>
      <w:r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E16C58">
        <w:rPr>
          <w:rFonts w:ascii="Arial" w:eastAsia="Times New Roman" w:hAnsi="Arial" w:cs="Arial"/>
          <w:color w:val="000000" w:themeColor="text1"/>
          <w:sz w:val="24"/>
          <w:szCs w:val="24"/>
          <w:lang w:eastAsia="ar-SA"/>
        </w:rPr>
        <w:t>powyższa k</w:t>
      </w:r>
      <w:r w:rsidRPr="00E16C58">
        <w:rPr>
          <w:rFonts w:ascii="Arial" w:eastAsia="TimesNewRoman" w:hAnsi="Arial" w:cs="Arial"/>
          <w:color w:val="000000" w:themeColor="text1"/>
          <w:sz w:val="24"/>
          <w:szCs w:val="24"/>
        </w:rPr>
        <w:t xml:space="preserve">wota jest zwracana nie później niż </w:t>
      </w:r>
      <w:r w:rsidRPr="00E16C58">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5.</w:t>
      </w:r>
      <w:r w:rsidRPr="00E16C58">
        <w:rPr>
          <w:rFonts w:ascii="Arial" w:eastAsia="Arial Unicode MS" w:hAnsi="Arial" w:cs="Arial"/>
          <w:color w:val="000000" w:themeColor="text1"/>
          <w:sz w:val="24"/>
          <w:szCs w:val="24"/>
        </w:rPr>
        <w:t xml:space="preserve"> Zabezpieczenie wniesione w pieniądzu </w:t>
      </w:r>
      <w:r w:rsidRPr="00E16C58">
        <w:rPr>
          <w:rFonts w:ascii="Arial" w:eastAsia="TimesNewRoman" w:hAnsi="Arial" w:cs="Arial"/>
          <w:color w:val="000000" w:themeColor="text1"/>
          <w:sz w:val="24"/>
          <w:szCs w:val="24"/>
        </w:rPr>
        <w:t>zamawiający przechowuje je na oprocentowanym rachunku bankowym. Zabezpieczenie</w:t>
      </w:r>
      <w:r w:rsidRPr="00E16C58">
        <w:rPr>
          <w:rFonts w:ascii="Arial" w:eastAsia="Arial Unicode MS" w:hAnsi="Arial" w:cs="Arial"/>
          <w:color w:val="000000" w:themeColor="text1"/>
          <w:sz w:val="24"/>
          <w:szCs w:val="24"/>
        </w:rPr>
        <w:t xml:space="preserve"> zostanie zwrócone wraz z odsetkami wynikającymi z umowy rachunku bankowego, na którym było ono </w:t>
      </w:r>
      <w:r w:rsidRPr="00E16C58">
        <w:rPr>
          <w:rFonts w:ascii="Arial" w:eastAsia="Arial Unicode MS" w:hAnsi="Arial" w:cs="Arial"/>
          <w:color w:val="000000" w:themeColor="text1"/>
          <w:sz w:val="24"/>
          <w:szCs w:val="24"/>
        </w:rPr>
        <w:lastRenderedPageBreak/>
        <w:t>przechowywane, pomniejszone o koszty prowadzenia tego rachunku oraz prowizji bankowej za przelew pieniędzy na rachunek bankowy Wykonawcy.</w:t>
      </w:r>
    </w:p>
    <w:p w14:paraId="733AF408" w14:textId="36DBB3E2" w:rsidR="00F06B30" w:rsidRPr="00E16C58" w:rsidRDefault="00F06B30" w:rsidP="00F06B30">
      <w:pPr>
        <w:spacing w:after="0"/>
        <w:jc w:val="both"/>
        <w:rPr>
          <w:rFonts w:ascii="Arial" w:eastAsia="Arial Unicode MS" w:hAnsi="Arial" w:cs="Arial"/>
          <w:b/>
          <w:bCs/>
          <w:color w:val="000000" w:themeColor="text1"/>
          <w:sz w:val="24"/>
          <w:szCs w:val="24"/>
        </w:rPr>
      </w:pPr>
      <w:r w:rsidRPr="00E16C58">
        <w:rPr>
          <w:rFonts w:ascii="Arial" w:eastAsia="Arial Unicode MS" w:hAnsi="Arial" w:cs="Arial"/>
          <w:b/>
          <w:bCs/>
          <w:color w:val="000000" w:themeColor="text1"/>
          <w:sz w:val="24"/>
          <w:szCs w:val="24"/>
        </w:rPr>
        <w:t>6.</w:t>
      </w:r>
      <w:r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16C58">
        <w:rPr>
          <w:rFonts w:ascii="Arial" w:eastAsia="Arial Unicode MS" w:hAnsi="Arial" w:cs="Arial"/>
          <w:color w:val="000000" w:themeColor="text1"/>
          <w:sz w:val="24"/>
          <w:szCs w:val="24"/>
          <w:vertAlign w:val="superscript"/>
        </w:rPr>
        <w:t xml:space="preserve">1 </w:t>
      </w:r>
      <w:r w:rsidRPr="00E16C58">
        <w:rPr>
          <w:rFonts w:ascii="Arial" w:eastAsia="Arial Unicode MS" w:hAnsi="Arial" w:cs="Arial"/>
          <w:color w:val="000000" w:themeColor="text1"/>
          <w:sz w:val="24"/>
          <w:szCs w:val="24"/>
        </w:rPr>
        <w:t xml:space="preserve">ustawy </w:t>
      </w:r>
      <w:r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E16C58" w:rsidRDefault="00F06B30" w:rsidP="00F06B30">
      <w:pPr>
        <w:spacing w:after="0"/>
        <w:ind w:left="-23" w:firstLine="11"/>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7.</w:t>
      </w:r>
      <w:r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8.</w:t>
      </w:r>
      <w:r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9.</w:t>
      </w:r>
      <w:r w:rsidRPr="00E16C58">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10.</w:t>
      </w:r>
      <w:r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17078EE0" w14:textId="4CAEE9B2" w:rsidR="00225E3B" w:rsidRPr="00E17164" w:rsidRDefault="00F06B30" w:rsidP="00EB0417">
      <w:pPr>
        <w:tabs>
          <w:tab w:val="left" w:pos="13348"/>
        </w:tabs>
        <w:snapToGrid w:val="0"/>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w:t>
      </w:r>
      <w:r w:rsidRPr="00E16C58">
        <w:rPr>
          <w:rFonts w:ascii="Arial" w:hAnsi="Arial" w:cs="Arial"/>
          <w:color w:val="000000" w:themeColor="text1"/>
          <w:sz w:val="24"/>
          <w:szCs w:val="24"/>
        </w:rPr>
        <w:lastRenderedPageBreak/>
        <w:t>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13947AD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w:t>
      </w:r>
      <w:r w:rsidR="00D36C45">
        <w:rPr>
          <w:rFonts w:ascii="Arial" w:hAnsi="Arial" w:cs="Arial"/>
          <w:color w:val="000000" w:themeColor="text1"/>
          <w:sz w:val="24"/>
          <w:szCs w:val="24"/>
        </w:rPr>
        <w:t>a rachunek bankowy Wykonawcy nr…..……………………………….</w:t>
      </w:r>
      <w:r w:rsidRPr="00E16C58">
        <w:rPr>
          <w:rFonts w:ascii="Arial" w:hAnsi="Arial" w:cs="Arial"/>
          <w:color w:val="000000" w:themeColor="text1"/>
          <w:sz w:val="24"/>
          <w:szCs w:val="24"/>
        </w:rPr>
        <w:t>Wykonawca oświadcza, że wskazany rachunek bankowy jest zarejestrowany dla jego działalności gospodarczej. Wykonawca oświadcza, że w terminie 7 dni od zmiany rachunku bankowego powiadomi Zamawiającego o jego zmianie.</w:t>
      </w:r>
    </w:p>
    <w:p w14:paraId="3C07547A" w14:textId="6BF24E4E" w:rsidR="00F06B30" w:rsidRPr="00E16C58"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3F27520B"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E16C58">
        <w:rPr>
          <w:rFonts w:ascii="Arial" w:hAnsi="Arial" w:cs="Arial"/>
          <w:b/>
          <w:color w:val="000000" w:themeColor="text1"/>
          <w:sz w:val="24"/>
          <w:szCs w:val="24"/>
          <w:lang w:eastAsia="pl-PL"/>
        </w:rPr>
        <w:t>…</w:t>
      </w:r>
      <w:r w:rsidR="00FE46A3">
        <w:rPr>
          <w:rFonts w:ascii="Arial" w:hAnsi="Arial" w:cs="Arial"/>
          <w:b/>
          <w:color w:val="000000" w:themeColor="text1"/>
          <w:sz w:val="24"/>
          <w:szCs w:val="24"/>
          <w:lang w:eastAsia="pl-PL"/>
        </w:rPr>
        <w:t>..</w:t>
      </w:r>
      <w:r w:rsidRPr="00E16C58">
        <w:rPr>
          <w:rFonts w:ascii="Arial" w:hAnsi="Arial" w:cs="Arial"/>
          <w:b/>
          <w:color w:val="000000" w:themeColor="text1"/>
          <w:sz w:val="24"/>
          <w:szCs w:val="24"/>
          <w:lang w:eastAsia="pl-PL"/>
        </w:rPr>
        <w:t>… 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4C52518A" w14:textId="4933A37E" w:rsidR="00F06B30" w:rsidRPr="00E16C58" w:rsidRDefault="00F06B30" w:rsidP="005B7A7E">
      <w:pPr>
        <w:spacing w:after="12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4F30B655" w14:textId="351CB379" w:rsidR="005D577D" w:rsidRDefault="005D577D" w:rsidP="00F06B30">
      <w:pPr>
        <w:spacing w:after="0"/>
        <w:jc w:val="both"/>
        <w:rPr>
          <w:rFonts w:ascii="Arial" w:hAnsi="Arial" w:cs="Arial"/>
          <w:color w:val="000000" w:themeColor="text1"/>
          <w:sz w:val="24"/>
          <w:szCs w:val="24"/>
        </w:rPr>
      </w:pPr>
      <w:r w:rsidRPr="005D577D">
        <w:rPr>
          <w:rFonts w:ascii="Arial" w:hAnsi="Arial" w:cs="Arial"/>
          <w:b/>
          <w:bCs/>
          <w:color w:val="000000" w:themeColor="text1"/>
          <w:sz w:val="24"/>
          <w:szCs w:val="24"/>
        </w:rPr>
        <w:t>1.</w:t>
      </w:r>
      <w:r w:rsidRPr="005D577D">
        <w:rPr>
          <w:rFonts w:ascii="Arial" w:hAnsi="Arial" w:cs="Arial"/>
          <w:color w:val="000000" w:themeColor="text1"/>
          <w:sz w:val="24"/>
          <w:szCs w:val="24"/>
        </w:rPr>
        <w:t xml:space="preserve"> Poza przypadkami określonymi w innych paragrafach umowy Wykonawca zapłaci karę umowną: </w:t>
      </w:r>
    </w:p>
    <w:p w14:paraId="2CA8B9CF" w14:textId="303A7F4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w:t>
      </w:r>
      <w:r w:rsidRPr="00E16C58">
        <w:rPr>
          <w:rFonts w:ascii="Arial" w:hAnsi="Arial" w:cs="Arial"/>
          <w:color w:val="000000" w:themeColor="text1"/>
          <w:sz w:val="24"/>
          <w:szCs w:val="24"/>
        </w:rPr>
        <w:lastRenderedPageBreak/>
        <w:t xml:space="preserve">20 % wynagrodzenia brutto określonego w § 5 ust. 1 niniejszej umowy, za wyjątkiem wystąpienia sytuacji przedstawionej w art. 456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1B968751" w14:textId="21E707CA" w:rsidR="0006057D" w:rsidRPr="00FE46A3"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Wykonawca wyraża zgodę na potrącenie ewentualnych kar umownych z wynagrodze</w:t>
      </w:r>
      <w:r w:rsidR="00FE46A3">
        <w:rPr>
          <w:rFonts w:ascii="Arial" w:hAnsi="Arial" w:cs="Arial"/>
          <w:color w:val="000000" w:themeColor="text1"/>
          <w:sz w:val="24"/>
          <w:szCs w:val="24"/>
        </w:rPr>
        <w:t>nia za wykonany przedmiot umowy.</w:t>
      </w: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szczególnie niesprzyjających warunków atmosferycznych </w:t>
      </w:r>
      <w:r w:rsidRPr="00E16C58">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xml:space="preserve"> Dopuszczalna jest zmiana poszczególnych etapów realizacji prac objętych harmonogramem rzeczowo-finansowym, nie powodująca zmiany ostatecznego terminu realizacji umowy. Zmiany te wymagają akceptacji Zamawiającego. </w:t>
      </w:r>
      <w:r w:rsidRPr="00E16C58">
        <w:rPr>
          <w:rFonts w:ascii="Arial" w:hAnsi="Arial" w:cs="Arial"/>
          <w:color w:val="000000" w:themeColor="text1"/>
          <w:sz w:val="24"/>
          <w:szCs w:val="24"/>
        </w:rPr>
        <w:lastRenderedPageBreak/>
        <w:t>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Wykonawca zgodnie z przepisami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1BC4AFC1" w14:textId="4F04D3F5" w:rsidR="00F06B30" w:rsidRPr="005B7A7E" w:rsidRDefault="00F06B30" w:rsidP="005B7A7E">
      <w:pPr>
        <w:autoSpaceDE w:val="0"/>
        <w:autoSpaceDN w:val="0"/>
        <w:adjustRightInd w:val="0"/>
        <w:spacing w:after="12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 xml:space="preserve">w przypadkach określonych w art. 455 ustawy </w:t>
      </w:r>
      <w:proofErr w:type="spellStart"/>
      <w:r w:rsidRPr="00E16C58">
        <w:rPr>
          <w:rFonts w:ascii="Arial" w:hAnsi="Arial" w:cs="Arial"/>
          <w:color w:val="000000" w:themeColor="text1"/>
          <w:sz w:val="24"/>
          <w:szCs w:val="24"/>
          <w:lang w:eastAsia="pl-PL"/>
        </w:rPr>
        <w:t>Pzp</w:t>
      </w:r>
      <w:proofErr w:type="spellEnd"/>
      <w:r w:rsidRPr="00E16C58">
        <w:rPr>
          <w:rFonts w:ascii="Arial" w:hAnsi="Arial" w:cs="Arial"/>
          <w:color w:val="000000" w:themeColor="text1"/>
          <w:sz w:val="24"/>
          <w:szCs w:val="24"/>
          <w:lang w:eastAsia="pl-PL"/>
        </w:rPr>
        <w:t>.</w:t>
      </w: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t>Cesja wierzytelności</w:t>
      </w:r>
    </w:p>
    <w:p w14:paraId="5E293B1C" w14:textId="68CCDFB5" w:rsidR="00F06B30" w:rsidRPr="00E16C58" w:rsidRDefault="00F06B30" w:rsidP="005B7A7E">
      <w:pPr>
        <w:spacing w:after="12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681FFECB" w14:textId="0E4BA30A" w:rsidR="00F06B30" w:rsidRPr="005B7A7E"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lastRenderedPageBreak/>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w:t>
      </w:r>
      <w:proofErr w:type="spellStart"/>
      <w:r w:rsidRPr="00E16C58">
        <w:rPr>
          <w:rFonts w:ascii="Arial" w:hAnsi="Arial" w:cs="Arial"/>
          <w:bCs/>
          <w:color w:val="000000" w:themeColor="text1"/>
          <w:sz w:val="24"/>
          <w:szCs w:val="24"/>
          <w:lang w:eastAsia="ar-SA"/>
        </w:rPr>
        <w:t>Pzp</w:t>
      </w:r>
      <w:proofErr w:type="spellEnd"/>
      <w:r w:rsidRPr="00E16C58">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 xml:space="preserve">Jeżeli na budowie będzie przebywać osoba nie zatrudniona na umowę o pracę co zostanie ustalone przez Zamawiającego lub jego </w:t>
      </w:r>
      <w:r w:rsidRPr="00E16C58">
        <w:rPr>
          <w:rFonts w:ascii="Arial" w:hAnsi="Arial" w:cs="Arial"/>
          <w:bCs/>
          <w:color w:val="000000" w:themeColor="text1"/>
          <w:sz w:val="24"/>
          <w:szCs w:val="24"/>
          <w:lang w:eastAsia="ar-SA"/>
        </w:rPr>
        <w:lastRenderedPageBreak/>
        <w:t>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A2E6F43" w14:textId="0830443E" w:rsidR="00F06B30" w:rsidRPr="005B7A7E" w:rsidRDefault="00F06B30" w:rsidP="005B7A7E">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726F3C45" w14:textId="77777777" w:rsidR="00F06B30" w:rsidRPr="00E16C58" w:rsidRDefault="00F06B30" w:rsidP="005B7A7E">
      <w:pPr>
        <w:tabs>
          <w:tab w:val="left" w:pos="3975"/>
          <w:tab w:val="center" w:pos="4536"/>
        </w:tabs>
        <w:spacing w:before="120" w:after="0"/>
        <w:jc w:val="center"/>
        <w:rPr>
          <w:rFonts w:ascii="Arial" w:hAnsi="Arial" w:cs="Arial"/>
          <w:b/>
          <w:color w:val="000000" w:themeColor="text1"/>
          <w:sz w:val="24"/>
          <w:szCs w:val="24"/>
        </w:rPr>
      </w:pPr>
      <w:r w:rsidRPr="00E16C58">
        <w:rPr>
          <w:rFonts w:ascii="Arial" w:hAnsi="Arial" w:cs="Arial"/>
          <w:b/>
          <w:color w:val="000000" w:themeColor="text1"/>
          <w:sz w:val="24"/>
          <w:szCs w:val="24"/>
        </w:rPr>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6C8ED38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39FD09F"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930F30">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na 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lonych w art. 118 ust. 1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powaniu, o których mowa w art. 112 ust. 2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w:t>
      </w:r>
      <w:r w:rsidRPr="00E16C58">
        <w:rPr>
          <w:rFonts w:ascii="Arial" w:eastAsia="TimesNewRoman" w:hAnsi="Arial" w:cs="Arial"/>
          <w:color w:val="000000" w:themeColor="text1"/>
          <w:sz w:val="24"/>
          <w:szCs w:val="24"/>
        </w:rPr>
        <w:lastRenderedPageBreak/>
        <w:t>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3) zawiera ona postanowienia niezgodne z art. 463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W przypadku, o którym mowa w ust. 17 niniejszego paragrafu, jeżeli termin zapłaty wynagrodzenia jest dłuższy niż określony w ust. 11 niniejszego paragrafu, </w:t>
      </w:r>
      <w:r w:rsidRPr="00E16C58">
        <w:rPr>
          <w:rFonts w:ascii="Arial" w:eastAsia="TimesNewRoman" w:hAnsi="Arial" w:cs="Arial"/>
          <w:color w:val="000000" w:themeColor="text1"/>
          <w:sz w:val="24"/>
          <w:szCs w:val="24"/>
        </w:rPr>
        <w:lastRenderedPageBreak/>
        <w:t>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 xml:space="preserve">wynikającego z umowy </w:t>
      </w:r>
      <w:r w:rsidRPr="00E16C58">
        <w:rPr>
          <w:rFonts w:ascii="Arial" w:hAnsi="Arial" w:cs="Arial"/>
          <w:color w:val="000000" w:themeColor="text1"/>
          <w:kern w:val="1"/>
          <w:sz w:val="24"/>
          <w:szCs w:val="24"/>
        </w:rPr>
        <w:lastRenderedPageBreak/>
        <w:t>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redniej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2792EEA9" w14:textId="60304D59" w:rsidR="00712134" w:rsidRPr="005D626E" w:rsidRDefault="00F06B30" w:rsidP="005D626E">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7EC5C4A2" w14:textId="15FE5D7D" w:rsidR="005D577D" w:rsidRDefault="005D577D" w:rsidP="008F0062">
      <w:pPr>
        <w:spacing w:after="0"/>
        <w:jc w:val="both"/>
        <w:rPr>
          <w:rFonts w:ascii="Arial" w:hAnsi="Arial" w:cs="Arial"/>
          <w:color w:val="000000" w:themeColor="text1"/>
          <w:sz w:val="24"/>
          <w:szCs w:val="24"/>
        </w:rPr>
      </w:pPr>
      <w:r w:rsidRPr="005D577D">
        <w:rPr>
          <w:rFonts w:ascii="Arial" w:hAnsi="Arial" w:cs="Arial"/>
          <w:b/>
          <w:bCs/>
          <w:color w:val="000000" w:themeColor="text1"/>
          <w:sz w:val="24"/>
          <w:szCs w:val="24"/>
        </w:rPr>
        <w:t>1.</w:t>
      </w:r>
      <w:r w:rsidRPr="005D577D">
        <w:rPr>
          <w:rFonts w:ascii="Arial" w:hAnsi="Arial" w:cs="Arial"/>
          <w:color w:val="000000" w:themeColor="text1"/>
          <w:sz w:val="24"/>
          <w:szCs w:val="24"/>
        </w:rPr>
        <w:t> Poza przypadkami wymienionymi w Kodeksie Cywilnym stronom przysługuje prawo odstąpienia od Umowy w następujących sytuacjach:</w:t>
      </w:r>
    </w:p>
    <w:p w14:paraId="63A7CEEB" w14:textId="291DFED4"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lastRenderedPageBreak/>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0ED919F2" w14:textId="606C0BFE" w:rsidR="00F06B30" w:rsidRPr="00E16C58" w:rsidRDefault="008F0062" w:rsidP="005B7A7E">
      <w:pPr>
        <w:spacing w:after="12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74D3D61D" w14:textId="13FCDF08" w:rsidR="00712134" w:rsidRPr="00E16C58" w:rsidRDefault="00F06B30" w:rsidP="005B7A7E">
      <w:pPr>
        <w:spacing w:after="12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 xml:space="preserve">W sytuacji zmiany umowy na podstawie art. 455 ust. 1 pkt 3 ustawy </w:t>
      </w:r>
      <w:proofErr w:type="spellStart"/>
      <w:r w:rsidRPr="00E16C58">
        <w:rPr>
          <w:rFonts w:ascii="Arial" w:hAnsi="Arial" w:cs="Arial"/>
          <w:bCs/>
          <w:iCs/>
          <w:color w:val="000000" w:themeColor="text1"/>
          <w:sz w:val="24"/>
          <w:szCs w:val="24"/>
        </w:rPr>
        <w:t>Pzp</w:t>
      </w:r>
      <w:proofErr w:type="spellEnd"/>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w:t>
      </w:r>
      <w:r w:rsidRPr="00E16C58">
        <w:rPr>
          <w:rFonts w:ascii="Arial" w:hAnsi="Arial" w:cs="Arial"/>
          <w:bCs/>
          <w:iCs/>
          <w:color w:val="000000" w:themeColor="text1"/>
          <w:sz w:val="24"/>
          <w:szCs w:val="24"/>
        </w:rPr>
        <w:lastRenderedPageBreak/>
        <w:t>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16C58">
        <w:rPr>
          <w:rFonts w:ascii="Arial" w:hAnsi="Arial" w:cs="Arial"/>
          <w:color w:val="000000" w:themeColor="text1"/>
          <w:sz w:val="24"/>
          <w:szCs w:val="24"/>
          <w:shd w:val="clear" w:color="auto" w:fill="FFFFFF"/>
          <w:lang w:eastAsia="ar-SA"/>
        </w:rPr>
        <w:t>Pzp</w:t>
      </w:r>
      <w:proofErr w:type="spellEnd"/>
      <w:r w:rsidRPr="00E16C58">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16C58">
        <w:rPr>
          <w:rFonts w:ascii="Arial" w:eastAsia="Lucida Sans Unicode" w:hAnsi="Arial" w:cs="Arial"/>
          <w:color w:val="000000" w:themeColor="text1"/>
          <w:sz w:val="24"/>
          <w:szCs w:val="24"/>
          <w:lang w:eastAsia="hi-IN" w:bidi="hi-IN"/>
        </w:rPr>
        <w:t>ppkt</w:t>
      </w:r>
      <w:proofErr w:type="spellEnd"/>
      <w:r w:rsidRPr="00E16C58">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E16C58">
        <w:rPr>
          <w:rFonts w:ascii="Arial" w:eastAsia="Lucida Sans Unicode" w:hAnsi="Arial" w:cs="Arial"/>
          <w:color w:val="000000" w:themeColor="text1"/>
          <w:sz w:val="24"/>
          <w:szCs w:val="24"/>
          <w:lang w:eastAsia="hi-IN" w:bidi="hi-IN"/>
        </w:rPr>
        <w:t>tirecie</w:t>
      </w:r>
      <w:proofErr w:type="spellEnd"/>
      <w:r w:rsidRPr="00E16C58">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48B39F49" w14:textId="45D9E879" w:rsidR="00DD789C" w:rsidRPr="0006057D" w:rsidRDefault="00F06B30" w:rsidP="00EB0417">
      <w:pPr>
        <w:autoSpaceDN w:val="0"/>
        <w:adjustRightInd w:val="0"/>
        <w:spacing w:after="12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2CD96629" w14:textId="5B44A083" w:rsidR="0006057D" w:rsidRPr="00697DE0" w:rsidRDefault="0006057D" w:rsidP="0006057D">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2B31067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12D0E4D6"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72E799AA"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lastRenderedPageBreak/>
        <w:t>Pani/Pana dane osobowe przetwarzane będą w celu realizacji niniejszej umowy na podstawie Art. 6 ust. 1 lit. b ogólnego rozporządzenia o ochronie danych osobowych z dnia 27 kwietnia 2016 r.</w:t>
      </w:r>
    </w:p>
    <w:p w14:paraId="39FF0A3E"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838AD3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0158DAEA"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48D2F9A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60BF7F49"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D830B1B"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4FBDD638" w14:textId="2108B67B" w:rsidR="00DD789C" w:rsidRPr="0006057D" w:rsidRDefault="0006057D" w:rsidP="00FE5106">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336175C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5. </w:t>
      </w:r>
      <w:r w:rsidRPr="00E16C58">
        <w:rPr>
          <w:rFonts w:ascii="Arial" w:hAnsi="Arial" w:cs="Arial"/>
          <w:color w:val="000000" w:themeColor="text1"/>
          <w:sz w:val="24"/>
          <w:szCs w:val="24"/>
        </w:rPr>
        <w:t>Niniejszą umowę wraz z załącznikami sporządzono w 3 (trzech) jednobrzmiących egzemplarzach, 2 (dwa) egzemplarze dla Zamawiającego, 1 (jeden) egzemplarz dla Wykonawcy.</w:t>
      </w:r>
    </w:p>
    <w:p w14:paraId="5A6D0FEE" w14:textId="77777777" w:rsidR="00F06B30" w:rsidRPr="00E16C58" w:rsidRDefault="00F06B30" w:rsidP="00F06B30">
      <w:pPr>
        <w:spacing w:after="0"/>
        <w:jc w:val="both"/>
        <w:rPr>
          <w:rFonts w:ascii="Arial" w:hAnsi="Arial" w:cs="Arial"/>
          <w:color w:val="000000" w:themeColor="text1"/>
          <w:sz w:val="24"/>
          <w:szCs w:val="24"/>
        </w:rPr>
      </w:pPr>
    </w:p>
    <w:p w14:paraId="2508FDF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t>Wykonawca</w:t>
      </w:r>
    </w:p>
    <w:p w14:paraId="6D48A813" w14:textId="77777777" w:rsidR="00C960B5" w:rsidRPr="00E16C58" w:rsidRDefault="00C960B5" w:rsidP="00F06B30">
      <w:pPr>
        <w:spacing w:after="0"/>
        <w:jc w:val="both"/>
        <w:rPr>
          <w:rFonts w:ascii="Arial" w:hAnsi="Arial" w:cs="Arial"/>
          <w:color w:val="000000" w:themeColor="text1"/>
          <w:sz w:val="24"/>
          <w:szCs w:val="24"/>
        </w:rPr>
      </w:pPr>
    </w:p>
    <w:p w14:paraId="62606199" w14:textId="7C7345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268D1A27" w14:textId="77777777" w:rsidR="00F06B30" w:rsidRPr="00E16C58" w:rsidRDefault="00F06B30" w:rsidP="00F06B30">
      <w:pPr>
        <w:spacing w:after="0"/>
        <w:jc w:val="both"/>
        <w:rPr>
          <w:rFonts w:ascii="Arial" w:hAnsi="Arial" w:cs="Arial"/>
          <w:color w:val="000000" w:themeColor="text1"/>
          <w:sz w:val="24"/>
          <w:szCs w:val="24"/>
        </w:rPr>
      </w:pPr>
    </w:p>
    <w:p w14:paraId="0E310F68" w14:textId="3D25C40B"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p>
    <w:sectPr w:rsidR="007D7B02" w:rsidRPr="00E16C58" w:rsidSect="00A536F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2ACE6" w14:textId="77777777" w:rsidR="000F3C6B" w:rsidRDefault="000F3C6B" w:rsidP="0029387D">
      <w:pPr>
        <w:spacing w:after="0" w:line="240" w:lineRule="auto"/>
      </w:pPr>
      <w:r>
        <w:separator/>
      </w:r>
    </w:p>
  </w:endnote>
  <w:endnote w:type="continuationSeparator" w:id="0">
    <w:p w14:paraId="62936312" w14:textId="77777777" w:rsidR="000F3C6B" w:rsidRDefault="000F3C6B"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Klee One"/>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443630"/>
      <w:docPartObj>
        <w:docPartGallery w:val="Page Numbers (Bottom of Page)"/>
        <w:docPartUnique/>
      </w:docPartObj>
    </w:sdtPr>
    <w:sdtContent>
      <w:p w14:paraId="3109F6CD" w14:textId="52E72E53" w:rsidR="0029387D" w:rsidRDefault="0029387D">
        <w:pPr>
          <w:pStyle w:val="Stopka"/>
          <w:jc w:val="right"/>
        </w:pPr>
        <w:r>
          <w:fldChar w:fldCharType="begin"/>
        </w:r>
        <w:r>
          <w:instrText>PAGE   \* MERGEFORMAT</w:instrText>
        </w:r>
        <w:r>
          <w:fldChar w:fldCharType="separate"/>
        </w:r>
        <w:r w:rsidR="009D58E2">
          <w:rPr>
            <w:noProof/>
          </w:rPr>
          <w:t>22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A7BF4" w14:textId="77777777" w:rsidR="000F3C6B" w:rsidRDefault="000F3C6B" w:rsidP="0029387D">
      <w:pPr>
        <w:spacing w:after="0" w:line="240" w:lineRule="auto"/>
      </w:pPr>
      <w:r>
        <w:separator/>
      </w:r>
    </w:p>
  </w:footnote>
  <w:footnote w:type="continuationSeparator" w:id="0">
    <w:p w14:paraId="11DF0375" w14:textId="77777777" w:rsidR="000F3C6B" w:rsidRDefault="000F3C6B" w:rsidP="00293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530ECD"/>
    <w:multiLevelType w:val="hybridMultilevel"/>
    <w:tmpl w:val="F4807D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329021982">
    <w:abstractNumId w:val="0"/>
  </w:num>
  <w:num w:numId="2" w16cid:durableId="1121991637">
    <w:abstractNumId w:val="2"/>
  </w:num>
  <w:num w:numId="3" w16cid:durableId="1164081637">
    <w:abstractNumId w:val="5"/>
  </w:num>
  <w:num w:numId="4" w16cid:durableId="1486244216">
    <w:abstractNumId w:val="3"/>
  </w:num>
  <w:num w:numId="5" w16cid:durableId="505941440">
    <w:abstractNumId w:val="1"/>
  </w:num>
  <w:num w:numId="6" w16cid:durableId="1003970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20061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B30"/>
    <w:rsid w:val="00001A6B"/>
    <w:rsid w:val="00027345"/>
    <w:rsid w:val="00027366"/>
    <w:rsid w:val="00031155"/>
    <w:rsid w:val="0006057D"/>
    <w:rsid w:val="00066726"/>
    <w:rsid w:val="00091E78"/>
    <w:rsid w:val="000C6FE2"/>
    <w:rsid w:val="000E66F6"/>
    <w:rsid w:val="000F3C6B"/>
    <w:rsid w:val="0010647B"/>
    <w:rsid w:val="00117359"/>
    <w:rsid w:val="00133D8E"/>
    <w:rsid w:val="00135431"/>
    <w:rsid w:val="001816E6"/>
    <w:rsid w:val="00184874"/>
    <w:rsid w:val="00186BE9"/>
    <w:rsid w:val="001961DE"/>
    <w:rsid w:val="00197F0F"/>
    <w:rsid w:val="001A2522"/>
    <w:rsid w:val="001B0BD6"/>
    <w:rsid w:val="001C51A0"/>
    <w:rsid w:val="001D21A8"/>
    <w:rsid w:val="001E2634"/>
    <w:rsid w:val="00200CAA"/>
    <w:rsid w:val="00225E3B"/>
    <w:rsid w:val="00244951"/>
    <w:rsid w:val="002531C4"/>
    <w:rsid w:val="0029387D"/>
    <w:rsid w:val="002D3061"/>
    <w:rsid w:val="00305E22"/>
    <w:rsid w:val="00312C2C"/>
    <w:rsid w:val="003215B9"/>
    <w:rsid w:val="003508C9"/>
    <w:rsid w:val="00384161"/>
    <w:rsid w:val="003914A4"/>
    <w:rsid w:val="00395F73"/>
    <w:rsid w:val="003B0CFF"/>
    <w:rsid w:val="003C699E"/>
    <w:rsid w:val="003E2744"/>
    <w:rsid w:val="003E2836"/>
    <w:rsid w:val="00421897"/>
    <w:rsid w:val="00425581"/>
    <w:rsid w:val="00433910"/>
    <w:rsid w:val="004416F0"/>
    <w:rsid w:val="00456EAC"/>
    <w:rsid w:val="00463430"/>
    <w:rsid w:val="004839B6"/>
    <w:rsid w:val="004D0498"/>
    <w:rsid w:val="0050384D"/>
    <w:rsid w:val="0055079D"/>
    <w:rsid w:val="00554D67"/>
    <w:rsid w:val="00555B85"/>
    <w:rsid w:val="005A2858"/>
    <w:rsid w:val="005B4A9D"/>
    <w:rsid w:val="005B7A7E"/>
    <w:rsid w:val="005D54B5"/>
    <w:rsid w:val="005D577D"/>
    <w:rsid w:val="005D626E"/>
    <w:rsid w:val="005F239C"/>
    <w:rsid w:val="0063110E"/>
    <w:rsid w:val="00641801"/>
    <w:rsid w:val="006603F4"/>
    <w:rsid w:val="0066118E"/>
    <w:rsid w:val="00662430"/>
    <w:rsid w:val="00691D21"/>
    <w:rsid w:val="00712134"/>
    <w:rsid w:val="00727329"/>
    <w:rsid w:val="00764B4D"/>
    <w:rsid w:val="0076541F"/>
    <w:rsid w:val="007740C9"/>
    <w:rsid w:val="00786952"/>
    <w:rsid w:val="0079030D"/>
    <w:rsid w:val="0079056B"/>
    <w:rsid w:val="007D0DEA"/>
    <w:rsid w:val="007D7B02"/>
    <w:rsid w:val="007F4120"/>
    <w:rsid w:val="007F4755"/>
    <w:rsid w:val="00840E13"/>
    <w:rsid w:val="0085278D"/>
    <w:rsid w:val="008827B7"/>
    <w:rsid w:val="008B49E0"/>
    <w:rsid w:val="008F0062"/>
    <w:rsid w:val="008F04B0"/>
    <w:rsid w:val="00916595"/>
    <w:rsid w:val="00930F30"/>
    <w:rsid w:val="009716CF"/>
    <w:rsid w:val="0098285E"/>
    <w:rsid w:val="009A07BE"/>
    <w:rsid w:val="009B282E"/>
    <w:rsid w:val="009C4FE1"/>
    <w:rsid w:val="009D58E2"/>
    <w:rsid w:val="009F5F72"/>
    <w:rsid w:val="00A0228B"/>
    <w:rsid w:val="00A45A56"/>
    <w:rsid w:val="00A536F7"/>
    <w:rsid w:val="00A61400"/>
    <w:rsid w:val="00A62FC3"/>
    <w:rsid w:val="00A67048"/>
    <w:rsid w:val="00A673AC"/>
    <w:rsid w:val="00A930AB"/>
    <w:rsid w:val="00AA2D2C"/>
    <w:rsid w:val="00AB0859"/>
    <w:rsid w:val="00AB573B"/>
    <w:rsid w:val="00AC5243"/>
    <w:rsid w:val="00AD23D1"/>
    <w:rsid w:val="00AD2531"/>
    <w:rsid w:val="00AE525D"/>
    <w:rsid w:val="00B0701B"/>
    <w:rsid w:val="00B27715"/>
    <w:rsid w:val="00B65B3F"/>
    <w:rsid w:val="00B80615"/>
    <w:rsid w:val="00B93BD0"/>
    <w:rsid w:val="00BA6FE1"/>
    <w:rsid w:val="00BD302E"/>
    <w:rsid w:val="00BD7B68"/>
    <w:rsid w:val="00C10046"/>
    <w:rsid w:val="00C339CB"/>
    <w:rsid w:val="00C50EEA"/>
    <w:rsid w:val="00C52A44"/>
    <w:rsid w:val="00C6387E"/>
    <w:rsid w:val="00C70D3E"/>
    <w:rsid w:val="00C74400"/>
    <w:rsid w:val="00C90055"/>
    <w:rsid w:val="00C94398"/>
    <w:rsid w:val="00C95606"/>
    <w:rsid w:val="00C960B5"/>
    <w:rsid w:val="00CC4C98"/>
    <w:rsid w:val="00CF2AC7"/>
    <w:rsid w:val="00CF4875"/>
    <w:rsid w:val="00D132C5"/>
    <w:rsid w:val="00D222E9"/>
    <w:rsid w:val="00D36C45"/>
    <w:rsid w:val="00D7564D"/>
    <w:rsid w:val="00D93FA5"/>
    <w:rsid w:val="00DC15D8"/>
    <w:rsid w:val="00DC7D7A"/>
    <w:rsid w:val="00DD4547"/>
    <w:rsid w:val="00DD789C"/>
    <w:rsid w:val="00E022BC"/>
    <w:rsid w:val="00E02537"/>
    <w:rsid w:val="00E07C2A"/>
    <w:rsid w:val="00E16C58"/>
    <w:rsid w:val="00E17164"/>
    <w:rsid w:val="00E17C04"/>
    <w:rsid w:val="00E27203"/>
    <w:rsid w:val="00E51C3E"/>
    <w:rsid w:val="00E640F9"/>
    <w:rsid w:val="00E65C83"/>
    <w:rsid w:val="00E81085"/>
    <w:rsid w:val="00EB0417"/>
    <w:rsid w:val="00EB1913"/>
    <w:rsid w:val="00EC4B3F"/>
    <w:rsid w:val="00F0343E"/>
    <w:rsid w:val="00F06B30"/>
    <w:rsid w:val="00F22246"/>
    <w:rsid w:val="00F30656"/>
    <w:rsid w:val="00F75B16"/>
    <w:rsid w:val="00FC4DC0"/>
    <w:rsid w:val="00FE46A3"/>
    <w:rsid w:val="00FE5106"/>
    <w:rsid w:val="00FE7984"/>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15:docId w15:val="{95999497-DE8B-4B37-A1D1-936204287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1053968334">
      <w:bodyDiv w:val="1"/>
      <w:marLeft w:val="0"/>
      <w:marRight w:val="0"/>
      <w:marTop w:val="0"/>
      <w:marBottom w:val="0"/>
      <w:divBdr>
        <w:top w:val="none" w:sz="0" w:space="0" w:color="auto"/>
        <w:left w:val="none" w:sz="0" w:space="0" w:color="auto"/>
        <w:bottom w:val="none" w:sz="0" w:space="0" w:color="auto"/>
        <w:right w:val="none" w:sz="0" w:space="0" w:color="auto"/>
      </w:divBdr>
    </w:div>
    <w:div w:id="1169635345">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 w:id="203669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6BC86-F3BF-46E6-8CBB-BCCA7F21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25</Pages>
  <Words>10310</Words>
  <Characters>61865</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Justyna Orżanowska</cp:lastModifiedBy>
  <cp:revision>29</cp:revision>
  <cp:lastPrinted>2022-04-13T13:00:00Z</cp:lastPrinted>
  <dcterms:created xsi:type="dcterms:W3CDTF">2022-06-06T06:40:00Z</dcterms:created>
  <dcterms:modified xsi:type="dcterms:W3CDTF">2022-10-03T08:24:00Z</dcterms:modified>
</cp:coreProperties>
</file>