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D4431" w14:textId="27837A2E" w:rsidR="001D1397" w:rsidRPr="00ED58A6" w:rsidRDefault="001D1397" w:rsidP="001D1397">
      <w:pPr>
        <w:spacing w:after="0" w:line="276" w:lineRule="auto"/>
        <w:jc w:val="both"/>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ZP.271.2.</w:t>
      </w:r>
      <w:r w:rsidR="009D2BD3">
        <w:rPr>
          <w:rFonts w:ascii="Arial" w:eastAsia="Times New Roman" w:hAnsi="Arial" w:cs="Arial"/>
          <w:b/>
          <w:color w:val="000000"/>
          <w:kern w:val="1"/>
          <w:sz w:val="24"/>
          <w:szCs w:val="24"/>
          <w:lang w:eastAsia="ar-SA"/>
        </w:rPr>
        <w:t>15</w:t>
      </w:r>
      <w:r w:rsidRPr="00ED58A6">
        <w:rPr>
          <w:rFonts w:ascii="Arial" w:eastAsia="Times New Roman" w:hAnsi="Arial" w:cs="Arial"/>
          <w:b/>
          <w:color w:val="000000"/>
          <w:kern w:val="1"/>
          <w:sz w:val="24"/>
          <w:szCs w:val="24"/>
          <w:lang w:eastAsia="ar-SA"/>
        </w:rPr>
        <w:t>.202</w:t>
      </w:r>
      <w:r w:rsidR="005268A8" w:rsidRPr="00ED58A6">
        <w:rPr>
          <w:rFonts w:ascii="Arial" w:eastAsia="Times New Roman" w:hAnsi="Arial" w:cs="Arial"/>
          <w:b/>
          <w:color w:val="000000"/>
          <w:kern w:val="1"/>
          <w:sz w:val="24"/>
          <w:szCs w:val="24"/>
          <w:lang w:eastAsia="ar-SA"/>
        </w:rPr>
        <w:t>2</w:t>
      </w:r>
    </w:p>
    <w:p w14:paraId="55631A8C" w14:textId="77777777" w:rsidR="009D2BD3" w:rsidRPr="009D2BD3" w:rsidRDefault="001D1397" w:rsidP="009D2BD3">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bookmarkStart w:id="0" w:name="_Hlk65575909"/>
      <w:r w:rsidRPr="00ED58A6">
        <w:rPr>
          <w:rFonts w:ascii="Arial" w:eastAsia="Calibri" w:hAnsi="Arial" w:cs="Arial"/>
          <w:color w:val="000000"/>
          <w:sz w:val="24"/>
          <w:szCs w:val="24"/>
        </w:rPr>
        <w:t>Postępowanie o udzielenie zamówienia klasycznego w trybie podstawowym na zadanie pn.:</w:t>
      </w:r>
      <w:r w:rsidRPr="00ED58A6">
        <w:rPr>
          <w:rFonts w:ascii="Arial" w:eastAsia="Times New Roman" w:hAnsi="Arial" w:cs="Arial"/>
          <w:color w:val="000000"/>
          <w:kern w:val="1"/>
          <w:sz w:val="24"/>
          <w:szCs w:val="24"/>
          <w:lang w:eastAsia="zh-CN"/>
        </w:rPr>
        <w:t xml:space="preserve"> </w:t>
      </w:r>
      <w:bookmarkStart w:id="1" w:name="_Hlk87960085"/>
      <w:r w:rsidR="009D2BD3" w:rsidRPr="009D2BD3">
        <w:rPr>
          <w:rFonts w:ascii="Arial" w:eastAsia="Times New Roman" w:hAnsi="Arial" w:cs="Arial"/>
          <w:b/>
          <w:bCs/>
          <w:color w:val="000000"/>
          <w:kern w:val="1"/>
          <w:sz w:val="24"/>
          <w:szCs w:val="24"/>
          <w:lang w:eastAsia="zh-CN"/>
        </w:rPr>
        <w:t>Wykonanie kompletnej dokumentacji projektowej dla zadania pn.:</w:t>
      </w:r>
    </w:p>
    <w:p w14:paraId="2BEDDFF5" w14:textId="418479CA" w:rsidR="00BD51A2" w:rsidRPr="00ED58A6" w:rsidRDefault="009D2BD3" w:rsidP="009D2BD3">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r w:rsidRPr="009D2BD3">
        <w:rPr>
          <w:rFonts w:ascii="Arial" w:eastAsia="Times New Roman" w:hAnsi="Arial" w:cs="Arial"/>
          <w:b/>
          <w:bCs/>
          <w:color w:val="000000"/>
          <w:kern w:val="1"/>
          <w:sz w:val="24"/>
          <w:szCs w:val="24"/>
          <w:lang w:eastAsia="zh-CN"/>
        </w:rPr>
        <w:t xml:space="preserve">Przebudowa – budowa kolektora odprowadzającego wody opadowe z zachodniej części miasta – ul. Traugutta-Głowackiego </w:t>
      </w:r>
    </w:p>
    <w:bookmarkEnd w:id="1"/>
    <w:p w14:paraId="7FFA46B6" w14:textId="77777777" w:rsidR="00AC1772" w:rsidRPr="00ED58A6" w:rsidRDefault="00AC1772" w:rsidP="00AC1772">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zh-CN"/>
        </w:rPr>
      </w:pPr>
    </w:p>
    <w:bookmarkEnd w:id="0"/>
    <w:p w14:paraId="48BDC8AA" w14:textId="6BE3A21E" w:rsidR="001D1397" w:rsidRPr="00ED58A6" w:rsidRDefault="001D1397" w:rsidP="001D1397">
      <w:pPr>
        <w:widowControl w:val="0"/>
        <w:suppressAutoHyphens/>
        <w:overflowPunct w:val="0"/>
        <w:autoSpaceDE w:val="0"/>
        <w:spacing w:after="0" w:line="276" w:lineRule="auto"/>
        <w:jc w:val="right"/>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r>
      <w:r w:rsidRPr="00ED58A6">
        <w:rPr>
          <w:rFonts w:ascii="Arial" w:eastAsia="Times New Roman" w:hAnsi="Arial" w:cs="Arial"/>
          <w:color w:val="000000"/>
          <w:kern w:val="1"/>
          <w:sz w:val="24"/>
          <w:szCs w:val="24"/>
          <w:lang w:eastAsia="ar-SA"/>
        </w:rPr>
        <w:tab/>
        <w:t xml:space="preserve">Załącznik nr </w:t>
      </w:r>
      <w:r w:rsidR="005268A8" w:rsidRPr="00ED58A6">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3C80A0F"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1C36B54C"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PROJEKT UMOWY</w:t>
      </w:r>
    </w:p>
    <w:p w14:paraId="79D5E1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4824BA" w14:textId="56E187AC"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color w:val="000000"/>
          <w:kern w:val="1"/>
          <w:sz w:val="24"/>
          <w:szCs w:val="24"/>
          <w:lang w:eastAsia="zh-CN"/>
        </w:rPr>
        <w:t xml:space="preserve">zawarta dnia </w:t>
      </w:r>
      <w:r w:rsidRPr="00ED58A6">
        <w:rPr>
          <w:rFonts w:ascii="Arial" w:eastAsia="Times New Roman" w:hAnsi="Arial" w:cs="Arial"/>
          <w:b/>
          <w:color w:val="000000"/>
          <w:kern w:val="1"/>
          <w:sz w:val="24"/>
          <w:szCs w:val="24"/>
          <w:lang w:eastAsia="zh-CN"/>
        </w:rPr>
        <w:t>………...202</w:t>
      </w:r>
      <w:r w:rsidR="00011FE7" w:rsidRPr="00ED58A6">
        <w:rPr>
          <w:rFonts w:ascii="Arial" w:eastAsia="Times New Roman" w:hAnsi="Arial" w:cs="Arial"/>
          <w:b/>
          <w:color w:val="000000"/>
          <w:kern w:val="1"/>
          <w:sz w:val="24"/>
          <w:szCs w:val="24"/>
          <w:lang w:eastAsia="zh-CN"/>
        </w:rPr>
        <w:t>2</w:t>
      </w:r>
      <w:r w:rsidRPr="00ED58A6">
        <w:rPr>
          <w:rFonts w:ascii="Arial" w:eastAsia="Times New Roman" w:hAnsi="Arial" w:cs="Arial"/>
          <w:b/>
          <w:color w:val="000000"/>
          <w:kern w:val="1"/>
          <w:sz w:val="24"/>
          <w:szCs w:val="24"/>
          <w:lang w:eastAsia="zh-CN"/>
        </w:rPr>
        <w:t xml:space="preserve"> r.</w:t>
      </w:r>
      <w:r w:rsidRPr="00ED58A6">
        <w:rPr>
          <w:rFonts w:ascii="Arial" w:eastAsia="Times New Roman" w:hAnsi="Arial" w:cs="Arial"/>
          <w:color w:val="000000"/>
          <w:kern w:val="1"/>
          <w:sz w:val="24"/>
          <w:szCs w:val="24"/>
          <w:lang w:eastAsia="zh-CN"/>
        </w:rPr>
        <w:t xml:space="preserve"> w Wieluniu pomiędzy:</w:t>
      </w:r>
    </w:p>
    <w:p w14:paraId="73B5A3E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 xml:space="preserve">Gminą Wieluń </w:t>
      </w:r>
      <w:r w:rsidRPr="00ED58A6">
        <w:rPr>
          <w:rFonts w:ascii="Arial" w:eastAsia="Times New Roman" w:hAnsi="Arial" w:cs="Arial"/>
          <w:color w:val="000000"/>
          <w:kern w:val="1"/>
          <w:sz w:val="24"/>
          <w:szCs w:val="24"/>
          <w:lang w:eastAsia="zh-CN"/>
        </w:rPr>
        <w:t xml:space="preserve">z siedzibą w </w:t>
      </w:r>
      <w:r w:rsidRPr="00ED58A6">
        <w:rPr>
          <w:rFonts w:ascii="Arial" w:eastAsia="Times New Roman" w:hAnsi="Arial" w:cs="Arial"/>
          <w:b/>
          <w:color w:val="000000"/>
          <w:kern w:val="1"/>
          <w:sz w:val="24"/>
          <w:szCs w:val="24"/>
          <w:lang w:eastAsia="zh-CN"/>
        </w:rPr>
        <w:t xml:space="preserve">98-300 Wieluń, Plac Kazimierza Wielkiego 1, </w:t>
      </w:r>
      <w:r w:rsidRPr="00ED58A6">
        <w:rPr>
          <w:rFonts w:ascii="Arial" w:eastAsia="Times New Roman" w:hAnsi="Arial" w:cs="Arial"/>
          <w:color w:val="000000"/>
          <w:kern w:val="1"/>
          <w:sz w:val="24"/>
          <w:szCs w:val="24"/>
          <w:lang w:eastAsia="zh-CN"/>
        </w:rPr>
        <w:t>NIP 8321961078, REGON 730934750, reprezentowaną przez:</w:t>
      </w:r>
    </w:p>
    <w:p w14:paraId="1A5D8E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b/>
          <w:color w:val="000000"/>
          <w:kern w:val="1"/>
          <w:sz w:val="24"/>
          <w:szCs w:val="24"/>
          <w:lang w:eastAsia="zh-CN"/>
        </w:rPr>
        <w:t>Burmistrza Wielunia – Pawła Okrasę</w:t>
      </w:r>
    </w:p>
    <w:p w14:paraId="122F31E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zh-CN"/>
        </w:rPr>
      </w:pPr>
      <w:r w:rsidRPr="00ED58A6">
        <w:rPr>
          <w:rFonts w:ascii="Arial" w:eastAsia="Times New Roman" w:hAnsi="Arial" w:cs="Arial"/>
          <w:color w:val="000000"/>
          <w:kern w:val="1"/>
          <w:sz w:val="24"/>
          <w:szCs w:val="24"/>
          <w:lang w:eastAsia="zh-CN"/>
        </w:rPr>
        <w:t xml:space="preserve">zwaną dalej </w:t>
      </w:r>
      <w:r w:rsidRPr="00ED58A6">
        <w:rPr>
          <w:rFonts w:ascii="Arial" w:eastAsia="Times New Roman" w:hAnsi="Arial" w:cs="Arial"/>
          <w:b/>
          <w:color w:val="000000"/>
          <w:kern w:val="1"/>
          <w:sz w:val="24"/>
          <w:szCs w:val="24"/>
          <w:lang w:eastAsia="zh-CN"/>
        </w:rPr>
        <w:t>Zamawiającym</w:t>
      </w:r>
    </w:p>
    <w:p w14:paraId="3799B65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a ……………………………………… z siedzibą w …………………………………….…</w:t>
      </w:r>
      <w:r w:rsidRPr="00ED58A6">
        <w:rPr>
          <w:rFonts w:ascii="Arial" w:eastAsia="Arial Unicode MS" w:hAnsi="Arial" w:cs="Arial"/>
          <w:b/>
          <w:bCs/>
          <w:color w:val="000000"/>
          <w:kern w:val="1"/>
          <w:sz w:val="24"/>
          <w:szCs w:val="24"/>
          <w:lang w:eastAsia="zh-CN"/>
        </w:rPr>
        <w:t xml:space="preserve">, </w:t>
      </w:r>
      <w:r w:rsidRPr="00ED58A6">
        <w:rPr>
          <w:rFonts w:ascii="Arial" w:eastAsia="Arial Unicode MS" w:hAnsi="Arial" w:cs="Arial"/>
          <w:color w:val="000000"/>
          <w:kern w:val="1"/>
          <w:sz w:val="24"/>
          <w:szCs w:val="24"/>
          <w:lang w:eastAsia="zh-CN"/>
        </w:rPr>
        <w:t>NIP ……………., REGON …………….</w:t>
      </w:r>
    </w:p>
    <w:p w14:paraId="1EF42E0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prowadzącą działalność gospodarczą wpisaną do KRS pod nr ……………, reprezentowaną przez:</w:t>
      </w:r>
    </w:p>
    <w:p w14:paraId="1895710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color w:val="000000"/>
          <w:kern w:val="1"/>
          <w:sz w:val="24"/>
          <w:szCs w:val="24"/>
          <w:lang w:eastAsia="zh-CN"/>
        </w:rPr>
      </w:pPr>
      <w:r w:rsidRPr="00ED58A6">
        <w:rPr>
          <w:rFonts w:ascii="Arial" w:eastAsia="Arial Unicode MS" w:hAnsi="Arial" w:cs="Arial"/>
          <w:color w:val="000000"/>
          <w:kern w:val="1"/>
          <w:sz w:val="24"/>
          <w:szCs w:val="24"/>
          <w:lang w:eastAsia="zh-CN"/>
        </w:rPr>
        <w:t>……………………………………………………..*</w:t>
      </w:r>
    </w:p>
    <w:p w14:paraId="381E91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i/>
          <w:color w:val="000000"/>
          <w:kern w:val="1"/>
          <w:sz w:val="24"/>
          <w:szCs w:val="24"/>
          <w:lang w:eastAsia="zh-CN"/>
        </w:rPr>
      </w:pPr>
      <w:r w:rsidRPr="00ED58A6">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14:paraId="07D136A0" w14:textId="762DB5F7" w:rsidR="001D1397" w:rsidRPr="00ED58A6" w:rsidRDefault="001D1397"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r w:rsidRPr="00ED58A6">
        <w:rPr>
          <w:rFonts w:ascii="Arial" w:eastAsia="Arial Unicode MS" w:hAnsi="Arial" w:cs="Arial"/>
          <w:color w:val="000000"/>
          <w:kern w:val="1"/>
          <w:sz w:val="24"/>
          <w:szCs w:val="24"/>
          <w:lang w:eastAsia="zh-CN"/>
        </w:rPr>
        <w:t xml:space="preserve">zwanym dalej </w:t>
      </w:r>
      <w:r w:rsidRPr="00ED58A6">
        <w:rPr>
          <w:rFonts w:ascii="Arial" w:eastAsia="Arial Unicode MS" w:hAnsi="Arial" w:cs="Arial"/>
          <w:b/>
          <w:color w:val="000000"/>
          <w:kern w:val="1"/>
          <w:sz w:val="24"/>
          <w:szCs w:val="24"/>
          <w:lang w:eastAsia="zh-CN"/>
        </w:rPr>
        <w:t>Wykonawcą.</w:t>
      </w:r>
    </w:p>
    <w:p w14:paraId="52AABF03" w14:textId="77777777" w:rsidR="00D95F65" w:rsidRPr="00ED58A6" w:rsidRDefault="00D95F65" w:rsidP="001D1397">
      <w:pPr>
        <w:widowControl w:val="0"/>
        <w:suppressAutoHyphens/>
        <w:overflowPunct w:val="0"/>
        <w:autoSpaceDE w:val="0"/>
        <w:spacing w:after="0" w:line="276" w:lineRule="auto"/>
        <w:jc w:val="both"/>
        <w:textAlignment w:val="baseline"/>
        <w:rPr>
          <w:rFonts w:ascii="Arial" w:eastAsia="Arial Unicode MS" w:hAnsi="Arial" w:cs="Arial"/>
          <w:b/>
          <w:color w:val="000000"/>
          <w:kern w:val="1"/>
          <w:sz w:val="24"/>
          <w:szCs w:val="24"/>
          <w:lang w:eastAsia="zh-CN"/>
        </w:rPr>
      </w:pPr>
    </w:p>
    <w:p w14:paraId="00293F7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w:t>
      </w:r>
    </w:p>
    <w:p w14:paraId="6CAB1BE7" w14:textId="3AECAFBE" w:rsidR="000F1C9D" w:rsidRPr="000F1C9D" w:rsidRDefault="001D1397" w:rsidP="000F1C9D">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pl-PL"/>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t>
      </w:r>
      <w:r w:rsidR="00D95F65" w:rsidRPr="00ED58A6">
        <w:rPr>
          <w:rFonts w:ascii="Arial" w:eastAsia="Times New Roman" w:hAnsi="Arial" w:cs="Arial"/>
          <w:color w:val="000000"/>
          <w:kern w:val="1"/>
          <w:sz w:val="24"/>
          <w:szCs w:val="24"/>
          <w:lang w:eastAsia="ar-SA"/>
        </w:rPr>
        <w:t>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w:t>
      </w:r>
      <w:r w:rsidR="00D95F65" w:rsidRPr="00ED58A6">
        <w:rPr>
          <w:rFonts w:ascii="Arial" w:eastAsia="Times New Roman" w:hAnsi="Arial" w:cs="Arial"/>
          <w:bCs/>
          <w:color w:val="000000"/>
          <w:kern w:val="1"/>
          <w:sz w:val="24"/>
          <w:szCs w:val="24"/>
          <w:lang w:eastAsia="pl-PL"/>
        </w:rPr>
        <w:t xml:space="preserve"> </w:t>
      </w:r>
      <w:r w:rsidR="000F1C9D" w:rsidRPr="000F1C9D">
        <w:rPr>
          <w:rFonts w:ascii="Arial" w:eastAsia="Times New Roman" w:hAnsi="Arial" w:cs="Arial"/>
          <w:b/>
          <w:color w:val="000000"/>
          <w:kern w:val="1"/>
          <w:sz w:val="24"/>
          <w:szCs w:val="24"/>
          <w:lang w:eastAsia="pl-PL"/>
        </w:rPr>
        <w:t>Wykonanie kompletnej dokumentacji projektowej dla zadania pn.: Przebudowa – budowa kolektora odprowadzającego wody opadowe z zachodniej części miasta – ul. Traugutta-Głowackiego.</w:t>
      </w:r>
    </w:p>
    <w:p w14:paraId="68AB9335" w14:textId="707FF202" w:rsidR="00EE151B"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0F1C9D">
        <w:rPr>
          <w:rFonts w:ascii="Arial" w:eastAsia="Times New Roman" w:hAnsi="Arial" w:cs="Arial"/>
          <w:color w:val="000000"/>
          <w:kern w:val="1"/>
          <w:sz w:val="24"/>
          <w:szCs w:val="24"/>
          <w:lang w:eastAsia="pl-PL"/>
        </w:rPr>
        <w:t xml:space="preserve">W zakres zadania wchodzi budowa kolektora odprowadzającego wody opadowe </w:t>
      </w:r>
      <w:r w:rsidRPr="000F1C9D">
        <w:rPr>
          <w:rFonts w:ascii="Arial" w:eastAsia="Times New Roman" w:hAnsi="Arial" w:cs="Arial"/>
          <w:color w:val="000000"/>
          <w:kern w:val="1"/>
          <w:sz w:val="24"/>
          <w:szCs w:val="24"/>
          <w:lang w:eastAsia="pl-PL"/>
        </w:rPr>
        <w:br/>
        <w:t xml:space="preserve">z zachodniej części miasta – ul. Traugutta-Głowackiego w Wieluniu, polegająca na wykonaniu projektu kolektora umożliwiającego w dalszej perspektywie rozbudowę sieci kanalizacji deszczowej w drogach gminnych. Do Wykonawcy należy zakwalifikowanie jaki dokument będzie upoważniał inwestora do rozpoczęcia prac budowlanych objętych dokumentacją projektową. W dokumentacji projektowej powinny zostać zaznaczone drzewa i krzewy przeznaczone do wycinki wraz z </w:t>
      </w:r>
      <w:r w:rsidRPr="000F1C9D">
        <w:rPr>
          <w:rFonts w:ascii="Arial" w:eastAsia="Times New Roman" w:hAnsi="Arial" w:cs="Arial"/>
          <w:color w:val="000000"/>
          <w:kern w:val="1"/>
          <w:sz w:val="24"/>
          <w:szCs w:val="24"/>
          <w:lang w:eastAsia="pl-PL"/>
        </w:rPr>
        <w:lastRenderedPageBreak/>
        <w:t>dokładnym opisem i dokumentacją fotograficzną. W przypadku wystąpienia drzew przeznaczonych do wycinki należy uwzględnić nasadzenia zastępcze.</w:t>
      </w:r>
    </w:p>
    <w:p w14:paraId="52651831" w14:textId="686C0AA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Szczegółowy opis przedmiotu umowy zawiera Specyfikacja warunków zamówienia</w:t>
      </w:r>
      <w:r w:rsidR="00AB16F1" w:rsidRPr="00ED58A6">
        <w:rPr>
          <w:rFonts w:ascii="Arial" w:eastAsia="Times New Roman" w:hAnsi="Arial" w:cs="Arial"/>
          <w:color w:val="000000"/>
          <w:kern w:val="1"/>
          <w:sz w:val="24"/>
          <w:szCs w:val="24"/>
          <w:lang w:eastAsia="ar-SA"/>
        </w:rPr>
        <w:t xml:space="preserve"> wraz z zał</w:t>
      </w:r>
      <w:r w:rsidR="00AC2414" w:rsidRPr="00ED58A6">
        <w:rPr>
          <w:rFonts w:ascii="Arial" w:eastAsia="Times New Roman" w:hAnsi="Arial" w:cs="Arial"/>
          <w:color w:val="000000"/>
          <w:kern w:val="1"/>
          <w:sz w:val="24"/>
          <w:szCs w:val="24"/>
          <w:lang w:eastAsia="ar-SA"/>
        </w:rPr>
        <w:t>ą</w:t>
      </w:r>
      <w:r w:rsidR="00AB16F1" w:rsidRPr="00ED58A6">
        <w:rPr>
          <w:rFonts w:ascii="Arial" w:eastAsia="Times New Roman" w:hAnsi="Arial" w:cs="Arial"/>
          <w:color w:val="000000"/>
          <w:kern w:val="1"/>
          <w:sz w:val="24"/>
          <w:szCs w:val="24"/>
          <w:lang w:eastAsia="ar-SA"/>
        </w:rPr>
        <w:t>cznikami</w:t>
      </w:r>
      <w:r w:rsidRPr="00ED58A6">
        <w:rPr>
          <w:rFonts w:ascii="Arial" w:eastAsia="Times New Roman" w:hAnsi="Arial" w:cs="Arial"/>
          <w:color w:val="000000"/>
          <w:kern w:val="1"/>
          <w:sz w:val="24"/>
          <w:szCs w:val="24"/>
          <w:lang w:eastAsia="ar-SA"/>
        </w:rPr>
        <w:t>. Dokumenty te oraz oferta Wykonawcy stanowią integralną część umowy.</w:t>
      </w:r>
    </w:p>
    <w:p w14:paraId="0B5E0059" w14:textId="0F672932" w:rsidR="001D1397" w:rsidRPr="00ED58A6" w:rsidRDefault="001D1397" w:rsidP="00FC6985">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Zakres rzeczowy dokumentacji projektowej obejmuje:</w:t>
      </w:r>
    </w:p>
    <w:p w14:paraId="4205ADD8"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1) pozyskanie matrycy dla celów projektowych w zakresie niezbędnym do realizacji zamówienia w skali 1:500 w formie numerycznej zgodnie z ustawą z dnia 17 maja 1989 r. – Prawo geodezyjne i kartograficzne (Dz. U. z 2021 r. poz. 1990) wykonanej analogowo na folii i zapisanie na nośniku CD w formacie DXF. Matryca po wykonaniu przedmiotu umowy staje się własnością Zamawiającego;</w:t>
      </w:r>
    </w:p>
    <w:p w14:paraId="6EEB1A39"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2) wykonanie kompletnej dokumentacji projektowej uwzględniającej obowiązujące normy i przepisy opracowanej zgodnie z przepisami ustawy z dnia 7 lipca 1994 r. Prawo budowlane (t.j. Dz. U. z 2021 r. poz. 2351 z późn. zm.) i przepisami wykonawczymi, szczególnie rozporządzeniem Ministra Rozwoju z dnia 11.09.2020 r. w sprawie szczegółowego zakresu i formy projektu budowlanego (Dz. U. z 2020 r., poz. 1609) obejmującej:</w:t>
      </w:r>
    </w:p>
    <w:p w14:paraId="4C59E5FB"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a) projekt budowlany – w ilości 5 egz.,</w:t>
      </w:r>
    </w:p>
    <w:p w14:paraId="2FD8AFF7"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b) projekt wykonawczy – w ilości 5 egz.,</w:t>
      </w:r>
    </w:p>
    <w:p w14:paraId="26E37225"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c) przedmiar robót – w ilości 2 egz.,</w:t>
      </w:r>
    </w:p>
    <w:p w14:paraId="7E9EBFFE"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d) informację dotyczącą bezpieczeństwa i ochrony zdrowia (BIOZ) – w ilości 2 egz.;</w:t>
      </w:r>
      <w:r w:rsidRPr="000F1C9D">
        <w:rPr>
          <w:rFonts w:ascii="Arial" w:eastAsia="Times New Roman" w:hAnsi="Arial" w:cs="Arial"/>
          <w:bCs/>
          <w:iCs/>
          <w:color w:val="000000"/>
          <w:kern w:val="1"/>
          <w:sz w:val="24"/>
          <w:szCs w:val="24"/>
          <w:lang w:eastAsia="ar-SA"/>
        </w:rPr>
        <w:br/>
        <w:t>3) opracowanie rozwiązań technicznych usunięcia wszelkich kolizji znajdujących się na trasie projektowanego kolektora w zakresie niezbędnym do realizacji zadania;</w:t>
      </w:r>
    </w:p>
    <w:p w14:paraId="2B386936"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4) wykonanie specyfikacji technicznej wykonania i odbioru robót budowlanych, przez którą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rozporządzeniem Ministra Rozwoju i Technologii z dnia 20.12.2021 r. w sprawie szczegółowego zakresu i formy dokumentacji projektowej, specyfikacji technicznych wykonania i odbioru robót budowlanych oraz programu funkcjonalno-użytkowego (Dz. U. z 2021 r., poz. 2454) – w ilości 2 egz.;</w:t>
      </w:r>
    </w:p>
    <w:p w14:paraId="2E2912DC"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5) wykonanie kosztorysu inwestorskiego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wydrukowanych w opcji kalkulacji uproszczonej z wyszczególnieniem cen jednostkowych dla każdej pozycji kosztorysowej – w ilości 2 egz.;</w:t>
      </w:r>
    </w:p>
    <w:p w14:paraId="78C55E61"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6</w:t>
      </w:r>
      <w:r w:rsidRPr="000F1C9D">
        <w:rPr>
          <w:rFonts w:ascii="Arial" w:eastAsia="Times New Roman" w:hAnsi="Arial" w:cs="Arial"/>
          <w:bCs/>
          <w:iCs/>
          <w:color w:val="000000"/>
          <w:kern w:val="1"/>
          <w:sz w:val="24"/>
          <w:szCs w:val="24"/>
          <w:lang w:val="x-none" w:eastAsia="ar-SA"/>
        </w:rPr>
        <w:t>) uzyskanie ostateczn</w:t>
      </w:r>
      <w:r w:rsidRPr="000F1C9D">
        <w:rPr>
          <w:rFonts w:ascii="Arial" w:eastAsia="Times New Roman" w:hAnsi="Arial" w:cs="Arial"/>
          <w:bCs/>
          <w:iCs/>
          <w:color w:val="000000"/>
          <w:kern w:val="1"/>
          <w:sz w:val="24"/>
          <w:szCs w:val="24"/>
          <w:lang w:eastAsia="ar-SA"/>
        </w:rPr>
        <w:t>ego</w:t>
      </w:r>
      <w:r w:rsidRPr="000F1C9D">
        <w:rPr>
          <w:rFonts w:ascii="Arial" w:eastAsia="Times New Roman" w:hAnsi="Arial" w:cs="Arial"/>
          <w:bCs/>
          <w:iCs/>
          <w:color w:val="000000"/>
          <w:kern w:val="1"/>
          <w:sz w:val="24"/>
          <w:szCs w:val="24"/>
          <w:lang w:val="x-none" w:eastAsia="ar-SA"/>
        </w:rPr>
        <w:t xml:space="preserve"> dokument</w:t>
      </w:r>
      <w:r w:rsidRPr="000F1C9D">
        <w:rPr>
          <w:rFonts w:ascii="Arial" w:eastAsia="Times New Roman" w:hAnsi="Arial" w:cs="Arial"/>
          <w:bCs/>
          <w:iCs/>
          <w:color w:val="000000"/>
          <w:kern w:val="1"/>
          <w:sz w:val="24"/>
          <w:szCs w:val="24"/>
          <w:lang w:eastAsia="ar-SA"/>
        </w:rPr>
        <w:t>u</w:t>
      </w:r>
      <w:r w:rsidRPr="000F1C9D">
        <w:rPr>
          <w:rFonts w:ascii="Arial" w:eastAsia="Times New Roman" w:hAnsi="Arial" w:cs="Arial"/>
          <w:bCs/>
          <w:iCs/>
          <w:color w:val="000000"/>
          <w:kern w:val="1"/>
          <w:sz w:val="24"/>
          <w:szCs w:val="24"/>
          <w:lang w:val="x-none" w:eastAsia="ar-SA"/>
        </w:rPr>
        <w:t xml:space="preserve"> upoważniając</w:t>
      </w:r>
      <w:r w:rsidRPr="000F1C9D">
        <w:rPr>
          <w:rFonts w:ascii="Arial" w:eastAsia="Times New Roman" w:hAnsi="Arial" w:cs="Arial"/>
          <w:bCs/>
          <w:iCs/>
          <w:color w:val="000000"/>
          <w:kern w:val="1"/>
          <w:sz w:val="24"/>
          <w:szCs w:val="24"/>
          <w:lang w:eastAsia="ar-SA"/>
        </w:rPr>
        <w:t>ego</w:t>
      </w:r>
      <w:r w:rsidRPr="000F1C9D">
        <w:rPr>
          <w:rFonts w:ascii="Arial" w:eastAsia="Times New Roman" w:hAnsi="Arial" w:cs="Arial"/>
          <w:bCs/>
          <w:iCs/>
          <w:color w:val="000000"/>
          <w:kern w:val="1"/>
          <w:sz w:val="24"/>
          <w:szCs w:val="24"/>
          <w:lang w:val="x-none" w:eastAsia="ar-SA"/>
        </w:rPr>
        <w:t xml:space="preserve"> do rozpoczęcia robót budowlanych oraz wszelkich decyzji i uzgodnień do jej uzyskania</w:t>
      </w:r>
      <w:r w:rsidRPr="000F1C9D">
        <w:rPr>
          <w:rFonts w:ascii="Arial" w:eastAsia="Times New Roman" w:hAnsi="Arial" w:cs="Arial"/>
          <w:bCs/>
          <w:iCs/>
          <w:color w:val="000000"/>
          <w:kern w:val="1"/>
          <w:sz w:val="24"/>
          <w:szCs w:val="24"/>
          <w:lang w:eastAsia="ar-SA"/>
        </w:rPr>
        <w:t>.</w:t>
      </w:r>
    </w:p>
    <w:p w14:paraId="46C2B4FC"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
          <w:bCs/>
          <w:iCs/>
          <w:color w:val="000000"/>
          <w:kern w:val="1"/>
          <w:sz w:val="24"/>
          <w:szCs w:val="24"/>
          <w:lang w:eastAsia="ar-SA"/>
        </w:rPr>
      </w:pPr>
      <w:r w:rsidRPr="000F1C9D">
        <w:rPr>
          <w:rFonts w:ascii="Arial" w:eastAsia="Times New Roman" w:hAnsi="Arial" w:cs="Arial"/>
          <w:bCs/>
          <w:iCs/>
          <w:color w:val="000000"/>
          <w:kern w:val="1"/>
          <w:sz w:val="24"/>
          <w:szCs w:val="24"/>
          <w:lang w:eastAsia="ar-SA"/>
        </w:rPr>
        <w:t xml:space="preserve">Całość kompletnej dokumentacji projektowej Wykonawca powinien również sporządzić w wersji elektronicznej (PDF) i przekazać Zamawiającemu na nośniku </w:t>
      </w:r>
      <w:r w:rsidRPr="000F1C9D">
        <w:rPr>
          <w:rFonts w:ascii="Arial" w:eastAsia="Times New Roman" w:hAnsi="Arial" w:cs="Arial"/>
          <w:bCs/>
          <w:iCs/>
          <w:color w:val="000000"/>
          <w:kern w:val="1"/>
          <w:sz w:val="24"/>
          <w:szCs w:val="24"/>
          <w:lang w:eastAsia="ar-SA"/>
        </w:rPr>
        <w:lastRenderedPageBreak/>
        <w:t>(CD); Zagospodarowanie terenu oraz pozostałe rysunki przekazać zamawiającemu również w edytowalnej formie elektronicznej (DWG).</w:t>
      </w:r>
    </w:p>
    <w:p w14:paraId="36A60A3A"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Za wykonanie zamówienia uważa się przekazanie Zamawiającemu kompletnej dokumentacji projektowej oraz ostatecznych dokumentów upoważniających do rozpoczęcia robót budowlanych.</w:t>
      </w:r>
    </w:p>
    <w:p w14:paraId="1AE33561" w14:textId="77777777" w:rsidR="000F1C9D" w:rsidRPr="000F1C9D" w:rsidRDefault="000F1C9D" w:rsidP="000F1C9D">
      <w:pPr>
        <w:widowControl w:val="0"/>
        <w:suppressAutoHyphens/>
        <w:overflowPunct w:val="0"/>
        <w:autoSpaceDE w:val="0"/>
        <w:spacing w:after="0" w:line="276" w:lineRule="auto"/>
        <w:jc w:val="both"/>
        <w:textAlignment w:val="baseline"/>
        <w:rPr>
          <w:rFonts w:ascii="Arial" w:eastAsia="Times New Roman" w:hAnsi="Arial" w:cs="Arial"/>
          <w:bCs/>
          <w:iCs/>
          <w:color w:val="000000"/>
          <w:kern w:val="1"/>
          <w:sz w:val="24"/>
          <w:szCs w:val="24"/>
          <w:lang w:eastAsia="ar-SA"/>
        </w:rPr>
      </w:pPr>
      <w:r w:rsidRPr="000F1C9D">
        <w:rPr>
          <w:rFonts w:ascii="Arial" w:eastAsia="Times New Roman" w:hAnsi="Arial" w:cs="Arial"/>
          <w:bCs/>
          <w:iCs/>
          <w:color w:val="000000"/>
          <w:kern w:val="1"/>
          <w:sz w:val="24"/>
          <w:szCs w:val="24"/>
          <w:lang w:eastAsia="ar-SA"/>
        </w:rPr>
        <w:t>Do Wykonawcy należy zakwalifikowanie jaki dokument będzie upoważniał inwestora do rozpoczęcia prac budowlanych objętych dokumentacją projektową.</w:t>
      </w:r>
    </w:p>
    <w:p w14:paraId="09311622" w14:textId="5E975B2F"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xml:space="preserve">4. </w:t>
      </w:r>
      <w:r w:rsidRPr="00ED58A6">
        <w:rPr>
          <w:rFonts w:ascii="Arial" w:eastAsia="Times New Roman" w:hAnsi="Arial" w:cs="Arial"/>
          <w:color w:val="000000"/>
          <w:kern w:val="1"/>
          <w:sz w:val="24"/>
          <w:szCs w:val="24"/>
          <w:lang w:eastAsia="ar-SA"/>
        </w:rPr>
        <w:t xml:space="preserve">Dodatkowo do obowiązków Wykonawcy należy: </w:t>
      </w:r>
    </w:p>
    <w:p w14:paraId="3B2ADCB6" w14:textId="77777777" w:rsidR="001D1397" w:rsidRPr="00ED58A6" w:rsidRDefault="001D1397" w:rsidP="001D1397">
      <w:pPr>
        <w:widowControl w:val="0"/>
        <w:suppressAutoHyphens/>
        <w:overflowPunct w:val="0"/>
        <w:autoSpaceDE w:val="0"/>
        <w:spacing w:after="0" w:line="276" w:lineRule="auto"/>
        <w:ind w:left="15"/>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val="x-none" w:eastAsia="ar-SA"/>
        </w:rPr>
        <w:t xml:space="preserve">1) dokonanie dokładnych oględzin terenu objętego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 xml:space="preserve"> przed przystąpieniem do </w:t>
      </w:r>
      <w:r w:rsidRPr="00ED58A6">
        <w:rPr>
          <w:rFonts w:ascii="Arial" w:eastAsia="Times New Roman" w:hAnsi="Arial" w:cs="Arial"/>
          <w:color w:val="000000"/>
          <w:kern w:val="1"/>
          <w:sz w:val="24"/>
          <w:szCs w:val="24"/>
          <w:lang w:eastAsia="ar-SA"/>
        </w:rPr>
        <w:t xml:space="preserve">prac projektowych; </w:t>
      </w:r>
    </w:p>
    <w:p w14:paraId="7661FB18"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2) uwzględnienie, podczas realizacji dokumentacji projektowej, wymogów Zamawiającego;</w:t>
      </w:r>
    </w:p>
    <w:p w14:paraId="27EAC4C7"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3) opracowanie rozwiązań technicznych;</w:t>
      </w:r>
    </w:p>
    <w:p w14:paraId="748BBFE9" w14:textId="77777777" w:rsidR="001D1397" w:rsidRPr="00ED58A6" w:rsidRDefault="001D1397" w:rsidP="001D1397">
      <w:pPr>
        <w:autoSpaceDN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4) przeprowadzanie konsultacji z Zamawiającym na każdym etapie opracowywania dokumentacji, dotyczących istotnych, mających wpływ na koszty elementów rozwiązań funkcjonalnych, materiałowych, przy założeniu, że zaproponowane rozwiązania zapewnią minimalizacje kosztów. Wykonawca przedłoży Zamawiającemu wykonaną dokumentację projektową przedstawiającą proponowane rozwiązania projektowe, który ustosunkuje się do niej w ciągu 7 dni od jej dostarczenia. Aprobata Zamawiającego przedłożonej przez Wykonawcę dokumentacji projektowej nie zwalnia Wykonawcy z odpowiedzialności za prawidłowość opracowania dokumentacji projektowej i wykonania na jej podstawie robót budowlanych;</w:t>
      </w:r>
    </w:p>
    <w:p w14:paraId="7E6ED4D0" w14:textId="77777777" w:rsidR="00186036"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5) opisywanie proponowanych materiałów za pomocą parametrów technicznych, tzn. bez podawania ich znaków towarowych. Jeżeli będzie to niemożliwe, to Wykonawca zobowiązany jest do podania, co najmniej dwóch producentów tych materiałów;</w:t>
      </w:r>
    </w:p>
    <w:p w14:paraId="2DF7EF87" w14:textId="77777777" w:rsidR="00186036" w:rsidRPr="00ED58A6" w:rsidRDefault="00186036" w:rsidP="0018603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6) dokumentacja projektowa winna być wykonana bez wskazywania znaków towarowych, patentów lub pochodzenia, źródła lub szczególnego procesu, który charakteryzuje produkty lub usługi dostarczane przez konkretnego wykonawcę chyba że, jeśli nie można opisać przedmiotu zamówienia w wystarczająco precyzyjny sposób - wtedy wskazaniu takiemu towarzyszą wyrazy „lub równoważny”, a w związku z tym muszą być sprecyzowane parametry, po spełnieniu których produkt zostanie uznany za równoważny;</w:t>
      </w:r>
    </w:p>
    <w:p w14:paraId="4B2438F1" w14:textId="5B0DBC75" w:rsidR="00186036" w:rsidRPr="00ED58A6" w:rsidRDefault="00186036"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7) opisując przedmiot dokumentacji projektowej przez odniesienie do norm, ocen technicznych, specyfikacji technicznych i systemów referencji technicznych, o których mowa w art. 101 ust. 1 pkt 2 i ust. 3 ustawy Pzp, Wykonawca jest zobowiązany wskazać, że dopuszcza rozwiązania równoważne opisywanym, a odniesieniu takiemu towarzyszą wyrazy „lub r</w:t>
      </w:r>
      <w:r w:rsidR="00B43406" w:rsidRPr="00ED58A6">
        <w:rPr>
          <w:rFonts w:ascii="Arial" w:eastAsia="Times New Roman" w:hAnsi="Arial" w:cs="Arial"/>
          <w:color w:val="000000"/>
          <w:kern w:val="1"/>
          <w:sz w:val="24"/>
          <w:szCs w:val="24"/>
          <w:lang w:eastAsia="pl-PL"/>
        </w:rPr>
        <w:t>ó</w:t>
      </w:r>
      <w:r w:rsidRPr="00ED58A6">
        <w:rPr>
          <w:rFonts w:ascii="Arial" w:eastAsia="Times New Roman" w:hAnsi="Arial" w:cs="Arial"/>
          <w:color w:val="000000"/>
          <w:kern w:val="1"/>
          <w:sz w:val="24"/>
          <w:szCs w:val="24"/>
          <w:lang w:eastAsia="pl-PL"/>
        </w:rPr>
        <w:t>wnoważne”</w:t>
      </w:r>
      <w:r w:rsidR="00A43B09" w:rsidRPr="00ED58A6">
        <w:rPr>
          <w:rFonts w:ascii="Arial" w:eastAsia="Times New Roman" w:hAnsi="Arial" w:cs="Arial"/>
          <w:color w:val="000000"/>
          <w:kern w:val="1"/>
          <w:sz w:val="24"/>
          <w:szCs w:val="24"/>
          <w:lang w:eastAsia="pl-PL"/>
        </w:rPr>
        <w:t>;</w:t>
      </w:r>
    </w:p>
    <w:p w14:paraId="7C444E9D" w14:textId="77777777"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8) na etapie postępowania o udzielenie zamówienia publicznego na roboty budowlane, autor dokumentacji projektowej zobowiązany jest do udzielenia odpowiedzi na pytania potencjalnych Wykonawców – związanych z przyjętymi w dokumentacji technicznej rozwiązaniami projektowymi;</w:t>
      </w:r>
    </w:p>
    <w:p w14:paraId="2E3EC689" w14:textId="7EC38A5D" w:rsidR="008E4226" w:rsidRPr="00ED58A6" w:rsidRDefault="008E4226" w:rsidP="008E4226">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color w:val="000000"/>
          <w:kern w:val="1"/>
          <w:sz w:val="24"/>
          <w:szCs w:val="24"/>
          <w:lang w:eastAsia="pl-PL"/>
        </w:rPr>
        <w:t>9) dokumentacja winna by</w:t>
      </w:r>
      <w:r w:rsidRPr="00ED58A6">
        <w:rPr>
          <w:rFonts w:ascii="Arial" w:eastAsia="Times New Roman" w:hAnsi="Arial" w:cs="Arial" w:hint="eastAsia"/>
          <w:color w:val="000000"/>
          <w:kern w:val="1"/>
          <w:sz w:val="24"/>
          <w:szCs w:val="24"/>
          <w:lang w:eastAsia="pl-PL"/>
        </w:rPr>
        <w:t>ć</w:t>
      </w:r>
      <w:r w:rsidRPr="00ED58A6">
        <w:rPr>
          <w:rFonts w:ascii="Arial" w:eastAsia="Times New Roman" w:hAnsi="Arial" w:cs="Arial"/>
          <w:color w:val="000000"/>
          <w:kern w:val="1"/>
          <w:sz w:val="24"/>
          <w:szCs w:val="24"/>
          <w:lang w:eastAsia="pl-PL"/>
        </w:rPr>
        <w:t xml:space="preserve"> zgodna z Ustaw</w:t>
      </w:r>
      <w:r w:rsidRPr="00ED58A6">
        <w:rPr>
          <w:rFonts w:ascii="Arial" w:eastAsia="Times New Roman" w:hAnsi="Arial" w:cs="Arial" w:hint="eastAsia"/>
          <w:color w:val="000000"/>
          <w:kern w:val="1"/>
          <w:sz w:val="24"/>
          <w:szCs w:val="24"/>
          <w:lang w:eastAsia="pl-PL"/>
        </w:rPr>
        <w:t>ą</w:t>
      </w:r>
      <w:r w:rsidRPr="00ED58A6">
        <w:rPr>
          <w:rFonts w:ascii="Arial" w:eastAsia="Times New Roman" w:hAnsi="Arial" w:cs="Arial"/>
          <w:color w:val="000000"/>
          <w:kern w:val="1"/>
          <w:sz w:val="24"/>
          <w:szCs w:val="24"/>
          <w:lang w:eastAsia="pl-PL"/>
        </w:rPr>
        <w:t xml:space="preserve"> Prawo zamówie</w:t>
      </w:r>
      <w:r w:rsidRPr="00ED58A6">
        <w:rPr>
          <w:rFonts w:ascii="Arial" w:eastAsia="Times New Roman" w:hAnsi="Arial" w:cs="Arial" w:hint="eastAsia"/>
          <w:color w:val="000000"/>
          <w:kern w:val="1"/>
          <w:sz w:val="24"/>
          <w:szCs w:val="24"/>
          <w:lang w:eastAsia="pl-PL"/>
        </w:rPr>
        <w:t>ń</w:t>
      </w:r>
      <w:r w:rsidRPr="00ED58A6">
        <w:rPr>
          <w:rFonts w:ascii="Arial" w:eastAsia="Times New Roman" w:hAnsi="Arial" w:cs="Arial"/>
          <w:color w:val="000000"/>
          <w:kern w:val="1"/>
          <w:sz w:val="24"/>
          <w:szCs w:val="24"/>
          <w:lang w:eastAsia="pl-PL"/>
        </w:rPr>
        <w:t xml:space="preserve"> publicznych</w:t>
      </w:r>
      <w:r w:rsidR="00051E17" w:rsidRPr="00ED58A6">
        <w:rPr>
          <w:rFonts w:ascii="Arial" w:eastAsia="Times New Roman" w:hAnsi="Arial" w:cs="Arial"/>
          <w:color w:val="000000"/>
          <w:kern w:val="1"/>
          <w:sz w:val="24"/>
          <w:szCs w:val="24"/>
          <w:lang w:eastAsia="pl-PL"/>
        </w:rPr>
        <w:t xml:space="preserve"> wraz z aktami wykonawczymi do niej</w:t>
      </w:r>
      <w:r w:rsidR="00FC6985" w:rsidRPr="00ED58A6">
        <w:rPr>
          <w:rFonts w:ascii="Arial" w:eastAsia="Times New Roman" w:hAnsi="Arial" w:cs="Arial"/>
          <w:color w:val="000000"/>
          <w:kern w:val="1"/>
          <w:sz w:val="24"/>
          <w:szCs w:val="24"/>
          <w:lang w:eastAsia="pl-PL"/>
        </w:rPr>
        <w:t>;</w:t>
      </w:r>
    </w:p>
    <w:p w14:paraId="2EA00F4B" w14:textId="27798E83" w:rsidR="00FC6985" w:rsidRPr="00ED58A6" w:rsidRDefault="00FC6985" w:rsidP="008E4226">
      <w:pPr>
        <w:widowControl w:val="0"/>
        <w:suppressAutoHyphens/>
        <w:overflowPunct w:val="0"/>
        <w:autoSpaceDE w:val="0"/>
        <w:spacing w:after="0" w:line="276" w:lineRule="auto"/>
        <w:jc w:val="both"/>
        <w:textAlignment w:val="baseline"/>
        <w:rPr>
          <w:rFonts w:ascii="Arial" w:eastAsia="Times New Roman" w:hAnsi="Arial" w:cs="Arial"/>
          <w:iCs/>
          <w:color w:val="000000"/>
          <w:kern w:val="1"/>
          <w:sz w:val="24"/>
          <w:szCs w:val="24"/>
          <w:lang w:eastAsia="pl-PL"/>
        </w:rPr>
      </w:pPr>
      <w:r w:rsidRPr="00ED58A6">
        <w:rPr>
          <w:rFonts w:ascii="Arial" w:eastAsia="Times New Roman" w:hAnsi="Arial" w:cs="Arial"/>
          <w:bCs/>
          <w:iCs/>
          <w:color w:val="000000"/>
          <w:kern w:val="1"/>
          <w:sz w:val="24"/>
          <w:szCs w:val="24"/>
          <w:lang w:eastAsia="pl-PL"/>
        </w:rPr>
        <w:lastRenderedPageBreak/>
        <w:t>10) wykonanie dwukrotnej aktualizacji kosztorysów inwestorskich (w ramach wynagrodzenia). Aktualizacja kosztorysów dokonana zostanie na pisemne zgłoszenie Zamawiającego, w przypadku gdy Zamawiający będzie rozpoczynał postępowanie o udzielenie zamówienia na roboty budowlane po upływie 6 miesięcy od daty ustalenia przez Wykonawcę wartości zamówienia lub w razie wystąpienia okoliczności mających wpływ na dokonane ustalenia szacowania wartości zamówienia. Kosztorysy te niezbędne będą do przeprowadzenia procedury przetargowej wyłaniającej wykonawcę robót budowlanych w oparciu o wykonaną dokumentację projektową.</w:t>
      </w:r>
    </w:p>
    <w:p w14:paraId="304E41A3" w14:textId="2E848DC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pl-PL"/>
        </w:rPr>
      </w:pPr>
      <w:r w:rsidRPr="00ED58A6">
        <w:rPr>
          <w:rFonts w:ascii="Arial" w:eastAsia="Times New Roman" w:hAnsi="Arial" w:cs="Arial"/>
          <w:b/>
          <w:color w:val="000000"/>
          <w:kern w:val="1"/>
          <w:sz w:val="24"/>
          <w:szCs w:val="24"/>
          <w:lang w:eastAsia="pl-PL"/>
        </w:rPr>
        <w:t>5. </w:t>
      </w:r>
      <w:r w:rsidRPr="00ED58A6">
        <w:rPr>
          <w:rFonts w:ascii="Arial" w:eastAsia="Times New Roman" w:hAnsi="Arial" w:cs="Arial"/>
          <w:color w:val="000000"/>
          <w:sz w:val="24"/>
          <w:szCs w:val="24"/>
          <w:lang w:eastAsia="pl-PL"/>
        </w:rPr>
        <w:t>W razie realizacji inwestycji przez Zamawiaj</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cego, Wykonawca zobowi</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zuje si</w:t>
      </w:r>
      <w:r w:rsidRPr="00ED58A6">
        <w:rPr>
          <w:rFonts w:ascii="Arial" w:eastAsia="TimesNewRoman" w:hAnsi="Arial" w:cs="Arial"/>
          <w:color w:val="000000"/>
          <w:sz w:val="24"/>
          <w:szCs w:val="24"/>
          <w:lang w:eastAsia="pl-PL"/>
        </w:rPr>
        <w:t xml:space="preserve">ę </w:t>
      </w:r>
      <w:r w:rsidRPr="00ED58A6">
        <w:rPr>
          <w:rFonts w:ascii="Arial" w:eastAsia="Times New Roman" w:hAnsi="Arial" w:cs="Arial"/>
          <w:color w:val="000000"/>
          <w:sz w:val="24"/>
          <w:szCs w:val="24"/>
          <w:lang w:eastAsia="pl-PL"/>
        </w:rPr>
        <w:t>pełni</w:t>
      </w:r>
      <w:r w:rsidRPr="00ED58A6">
        <w:rPr>
          <w:rFonts w:ascii="Arial" w:eastAsia="TimesNewRoman" w:hAnsi="Arial" w:cs="Arial"/>
          <w:color w:val="000000"/>
          <w:sz w:val="24"/>
          <w:szCs w:val="24"/>
          <w:lang w:eastAsia="pl-PL"/>
        </w:rPr>
        <w:t xml:space="preserve">ć </w:t>
      </w:r>
      <w:r w:rsidRPr="00ED58A6">
        <w:rPr>
          <w:rFonts w:ascii="Arial" w:eastAsia="Times New Roman" w:hAnsi="Arial" w:cs="Arial"/>
          <w:color w:val="000000"/>
          <w:sz w:val="24"/>
          <w:szCs w:val="24"/>
          <w:lang w:eastAsia="pl-PL"/>
        </w:rPr>
        <w:t>nadzór autorski nad projektem wykonanym według opracowanej przez siebie dokumentacji na warunkach okre</w:t>
      </w:r>
      <w:r w:rsidRPr="00ED58A6">
        <w:rPr>
          <w:rFonts w:ascii="Arial" w:eastAsia="TimesNewRoman" w:hAnsi="Arial" w:cs="Arial"/>
          <w:color w:val="000000"/>
          <w:sz w:val="24"/>
          <w:szCs w:val="24"/>
          <w:lang w:eastAsia="pl-PL"/>
        </w:rPr>
        <w:t>ś</w:t>
      </w:r>
      <w:r w:rsidRPr="00ED58A6">
        <w:rPr>
          <w:rFonts w:ascii="Arial" w:eastAsia="Times New Roman" w:hAnsi="Arial" w:cs="Arial"/>
          <w:color w:val="000000"/>
          <w:sz w:val="24"/>
          <w:szCs w:val="24"/>
          <w:lang w:eastAsia="pl-PL"/>
        </w:rPr>
        <w:t>lonych odr</w:t>
      </w:r>
      <w:r w:rsidRPr="00ED58A6">
        <w:rPr>
          <w:rFonts w:ascii="Arial" w:eastAsia="TimesNewRoman" w:hAnsi="Arial" w:cs="Arial"/>
          <w:color w:val="000000"/>
          <w:sz w:val="24"/>
          <w:szCs w:val="24"/>
          <w:lang w:eastAsia="pl-PL"/>
        </w:rPr>
        <w:t>ę</w:t>
      </w:r>
      <w:r w:rsidRPr="00ED58A6">
        <w:rPr>
          <w:rFonts w:ascii="Arial" w:eastAsia="Times New Roman" w:hAnsi="Arial" w:cs="Arial"/>
          <w:color w:val="000000"/>
          <w:sz w:val="24"/>
          <w:szCs w:val="24"/>
          <w:lang w:eastAsia="pl-PL"/>
        </w:rPr>
        <w:t>bn</w:t>
      </w:r>
      <w:r w:rsidRPr="00ED58A6">
        <w:rPr>
          <w:rFonts w:ascii="Arial" w:eastAsia="TimesNewRoman" w:hAnsi="Arial" w:cs="Arial"/>
          <w:color w:val="000000"/>
          <w:sz w:val="24"/>
          <w:szCs w:val="24"/>
          <w:lang w:eastAsia="pl-PL"/>
        </w:rPr>
        <w:t xml:space="preserve">ą </w:t>
      </w:r>
      <w:r w:rsidRPr="00ED58A6">
        <w:rPr>
          <w:rFonts w:ascii="Arial" w:eastAsia="Times New Roman" w:hAnsi="Arial" w:cs="Arial"/>
          <w:color w:val="000000"/>
          <w:sz w:val="24"/>
          <w:szCs w:val="24"/>
          <w:lang w:eastAsia="pl-PL"/>
        </w:rPr>
        <w:t>umow</w:t>
      </w:r>
      <w:r w:rsidRPr="00ED58A6">
        <w:rPr>
          <w:rFonts w:ascii="Arial" w:eastAsia="TimesNewRoman" w:hAnsi="Arial" w:cs="Arial"/>
          <w:color w:val="000000"/>
          <w:sz w:val="24"/>
          <w:szCs w:val="24"/>
          <w:lang w:eastAsia="pl-PL"/>
        </w:rPr>
        <w:t>ą</w:t>
      </w:r>
      <w:r w:rsidRPr="00ED58A6">
        <w:rPr>
          <w:rFonts w:ascii="Arial" w:eastAsia="Times New Roman" w:hAnsi="Arial" w:cs="Arial"/>
          <w:color w:val="000000"/>
          <w:sz w:val="24"/>
          <w:szCs w:val="24"/>
          <w:lang w:eastAsia="pl-PL"/>
        </w:rPr>
        <w:t>.</w:t>
      </w:r>
    </w:p>
    <w:p w14:paraId="4538C496" w14:textId="77777777" w:rsidR="001D1397" w:rsidRPr="00ED58A6" w:rsidRDefault="001D1397" w:rsidP="001D1397">
      <w:pPr>
        <w:autoSpaceDE w:val="0"/>
        <w:autoSpaceDN w:val="0"/>
        <w:adjustRightInd w:val="0"/>
        <w:spacing w:after="0" w:line="276" w:lineRule="auto"/>
        <w:rPr>
          <w:rFonts w:ascii="Arial" w:eastAsia="Times New Roman" w:hAnsi="Arial" w:cs="Arial"/>
          <w:color w:val="000000"/>
          <w:kern w:val="1"/>
          <w:sz w:val="24"/>
          <w:szCs w:val="24"/>
          <w:lang w:eastAsia="pl-PL"/>
        </w:rPr>
      </w:pPr>
    </w:p>
    <w:p w14:paraId="2DDA7513"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p>
    <w:p w14:paraId="30CA37CA" w14:textId="1C0914E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Wykonawca zobowiązuje się opracować dokumentację projektową w oparciu o obowiązujące normy i przepisy, zawierającą niezbędne uzgodnienia umożliwiające uzyskanie ostatecznego dokumentu uprawniającego do rozpoczęcia robót budowlanych. Dokumentacja powinna być opracowana zgodnie z przepisami 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późn. zm.</w:t>
      </w:r>
      <w:r w:rsidRPr="00ED58A6">
        <w:rPr>
          <w:rFonts w:ascii="Arial" w:eastAsia="Times New Roman" w:hAnsi="Arial" w:cs="Arial"/>
          <w:color w:val="000000"/>
          <w:kern w:val="1"/>
          <w:sz w:val="24"/>
          <w:szCs w:val="24"/>
          <w:lang w:eastAsia="ar-SA"/>
        </w:rPr>
        <w:t>) i przepisami wykonawczymi do ustawy.</w:t>
      </w:r>
    </w:p>
    <w:p w14:paraId="58CB0AB6"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val="x-none" w:eastAsia="ar-SA"/>
        </w:rPr>
      </w:pPr>
      <w:r w:rsidRPr="00ED58A6">
        <w:rPr>
          <w:rFonts w:ascii="Arial" w:eastAsia="Times New Roman" w:hAnsi="Arial" w:cs="Arial"/>
          <w:b/>
          <w:color w:val="000000"/>
          <w:kern w:val="1"/>
          <w:sz w:val="24"/>
          <w:szCs w:val="24"/>
          <w:lang w:val="x-none" w:eastAsia="ar-SA"/>
        </w:rPr>
        <w:t>2.</w:t>
      </w:r>
      <w:r w:rsidRPr="00ED58A6">
        <w:rPr>
          <w:rFonts w:ascii="Arial" w:eastAsia="Times New Roman" w:hAnsi="Arial" w:cs="Arial"/>
          <w:color w:val="000000"/>
          <w:kern w:val="1"/>
          <w:sz w:val="24"/>
          <w:szCs w:val="24"/>
          <w:lang w:val="x-none" w:eastAsia="ar-SA"/>
        </w:rPr>
        <w:t> Wykonawca jest odpowiedzialny za całokształt, w tym za przebieg oraz terminowe wykonanie przedmiotu umowy oraz za spełnienie innych wymagań określonych w</w:t>
      </w:r>
      <w:r w:rsidRPr="00ED58A6">
        <w:rPr>
          <w:rFonts w:ascii="Arial" w:eastAsia="Times New Roman" w:hAnsi="Arial" w:cs="Arial"/>
          <w:color w:val="000000"/>
          <w:kern w:val="1"/>
          <w:sz w:val="24"/>
          <w:szCs w:val="24"/>
          <w:lang w:eastAsia="ar-SA"/>
        </w:rPr>
        <w:t> </w:t>
      </w:r>
      <w:r w:rsidRPr="00ED58A6">
        <w:rPr>
          <w:rFonts w:ascii="Arial" w:eastAsia="Times New Roman" w:hAnsi="Arial" w:cs="Arial"/>
          <w:color w:val="000000"/>
          <w:kern w:val="1"/>
          <w:sz w:val="24"/>
          <w:szCs w:val="24"/>
          <w:lang w:val="x-none" w:eastAsia="ar-SA"/>
        </w:rPr>
        <w:t>umowie oraz wynikających z obowiązujących przepisów prawa.</w:t>
      </w:r>
    </w:p>
    <w:p w14:paraId="0066C927" w14:textId="77777777" w:rsidR="001D1397" w:rsidRPr="00ED58A6" w:rsidRDefault="001D1397" w:rsidP="001D1397">
      <w:pPr>
        <w:widowControl w:val="0"/>
        <w:suppressAutoHyphens/>
        <w:overflowPunct w:val="0"/>
        <w:autoSpaceDE w:val="0"/>
        <w:spacing w:after="0" w:line="276" w:lineRule="auto"/>
        <w:ind w:left="-17" w:firstLine="1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val="x-none" w:eastAsia="ar-SA"/>
        </w:rPr>
        <w:t>3.</w:t>
      </w:r>
      <w:r w:rsidRPr="00ED58A6">
        <w:rPr>
          <w:rFonts w:ascii="Arial" w:eastAsia="Times New Roman" w:hAnsi="Arial" w:cs="Arial"/>
          <w:color w:val="000000"/>
          <w:kern w:val="1"/>
          <w:sz w:val="24"/>
          <w:szCs w:val="24"/>
          <w:lang w:val="x-none" w:eastAsia="ar-SA"/>
        </w:rPr>
        <w:t xml:space="preserve"> Od Wykonawcy wymagana jest należyta staranność przy realizacji przedmiotu umowy, rozumiana jako staranność profesjonalisty w działalności objętej przedmiotem </w:t>
      </w:r>
      <w:r w:rsidRPr="00ED58A6">
        <w:rPr>
          <w:rFonts w:ascii="Arial" w:eastAsia="Times New Roman" w:hAnsi="Arial" w:cs="Arial"/>
          <w:color w:val="000000"/>
          <w:kern w:val="1"/>
          <w:sz w:val="24"/>
          <w:szCs w:val="24"/>
          <w:lang w:eastAsia="ar-SA"/>
        </w:rPr>
        <w:t>umowy</w:t>
      </w:r>
      <w:r w:rsidRPr="00ED58A6">
        <w:rPr>
          <w:rFonts w:ascii="Arial" w:eastAsia="Times New Roman" w:hAnsi="Arial" w:cs="Arial"/>
          <w:color w:val="000000"/>
          <w:kern w:val="1"/>
          <w:sz w:val="24"/>
          <w:szCs w:val="24"/>
          <w:lang w:val="x-none" w:eastAsia="ar-SA"/>
        </w:rPr>
        <w:t>.</w:t>
      </w:r>
    </w:p>
    <w:p w14:paraId="023F9944" w14:textId="77777777" w:rsidR="001D1397" w:rsidRPr="00ED58A6" w:rsidRDefault="001D1397" w:rsidP="001D1397">
      <w:pPr>
        <w:suppressAutoHyphens/>
        <w:spacing w:after="0" w:line="276" w:lineRule="auto"/>
        <w:jc w:val="both"/>
        <w:rPr>
          <w:rFonts w:ascii="Arial" w:eastAsia="Times New Roman" w:hAnsi="Arial" w:cs="Arial"/>
          <w:color w:val="000000"/>
          <w:sz w:val="24"/>
          <w:szCs w:val="24"/>
          <w:lang w:eastAsia="ar-SA"/>
        </w:rPr>
      </w:pPr>
      <w:r w:rsidRPr="00ED58A6">
        <w:rPr>
          <w:rFonts w:ascii="Arial" w:eastAsia="Times New Roman" w:hAnsi="Arial" w:cs="Arial"/>
          <w:b/>
          <w:color w:val="000000"/>
          <w:sz w:val="24"/>
          <w:szCs w:val="24"/>
          <w:lang w:eastAsia="ar-SA"/>
        </w:rPr>
        <w:t>4. </w:t>
      </w:r>
      <w:r w:rsidRPr="00ED58A6">
        <w:rPr>
          <w:rFonts w:ascii="Arial" w:eastAsia="Times New Roman" w:hAnsi="Arial" w:cs="Arial"/>
          <w:color w:val="000000"/>
          <w:sz w:val="24"/>
          <w:szCs w:val="24"/>
          <w:lang w:eastAsia="ar-SA"/>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CE76CBE"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Zamawiający zobowiązuje się do udostępnienia dokumentów i danych, będących w jego posiadaniu, a mogących mieć wpływ na ułatwienie prac projektowych oraz na poprawienie ich jakości.</w:t>
      </w:r>
    </w:p>
    <w:p w14:paraId="35438F3A" w14:textId="77777777" w:rsidR="001D1397" w:rsidRPr="00ED58A6" w:rsidRDefault="001D1397" w:rsidP="001D1397">
      <w:pPr>
        <w:spacing w:after="0" w:line="276" w:lineRule="auto"/>
        <w:jc w:val="both"/>
        <w:rPr>
          <w:rFonts w:ascii="Arial" w:eastAsia="Times New Roman" w:hAnsi="Arial" w:cs="Arial"/>
          <w:color w:val="000000"/>
          <w:kern w:val="1"/>
          <w:sz w:val="24"/>
          <w:szCs w:val="24"/>
          <w:lang w:eastAsia="ar-SA"/>
        </w:rPr>
      </w:pPr>
    </w:p>
    <w:p w14:paraId="7BDA724B"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3</w:t>
      </w:r>
    </w:p>
    <w:p w14:paraId="065F99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Wykonawca przedmiotu niniejszej umowy nie może bez zgody Zamawiającego przekazać praw i obowiązków, wynikających z umowy w całości. Wykonawca odpowiada za prace wykonane przez Podwykonawców, niezbędne do realizacji zlecenia głównego.</w:t>
      </w:r>
    </w:p>
    <w:p w14:paraId="1C8B50D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W przypadku niekompletnych dokumentacji projektowych objętej niniejszą umową, </w:t>
      </w:r>
      <w:r w:rsidRPr="00ED58A6">
        <w:rPr>
          <w:rFonts w:ascii="Arial" w:eastAsia="Times New Roman" w:hAnsi="Arial" w:cs="Arial"/>
          <w:color w:val="000000"/>
          <w:kern w:val="1"/>
          <w:sz w:val="24"/>
          <w:szCs w:val="24"/>
          <w:lang w:eastAsia="ar-SA"/>
        </w:rPr>
        <w:lastRenderedPageBreak/>
        <w:t>Wykonawca zobowiązany jest do wykonania dokumentacji uzupełniającej i pokrycia kosztów jej wykonania.</w:t>
      </w:r>
    </w:p>
    <w:p w14:paraId="27A90998"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1AE1DC9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4</w:t>
      </w:r>
    </w:p>
    <w:p w14:paraId="65D96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Strony zobowiązują się wzajemnie powiadomić na piśmie o zaistniałych przeszkodach w wypełnianiu zobowiązań umownych podczas wykonywania dokumentacji projektowej, jak również w trakcie realizacji inwestycji.</w:t>
      </w:r>
    </w:p>
    <w:p w14:paraId="619423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B1FF85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p>
    <w:p w14:paraId="6B4E6021" w14:textId="6B5FC547" w:rsidR="00011FE7" w:rsidRPr="00ED58A6" w:rsidRDefault="00011FE7" w:rsidP="001D1397">
      <w:pPr>
        <w:widowControl w:val="0"/>
        <w:suppressAutoHyphens/>
        <w:overflowPunct w:val="0"/>
        <w:autoSpaceDE w:val="0"/>
        <w:spacing w:after="0" w:line="276" w:lineRule="auto"/>
        <w:jc w:val="both"/>
        <w:textAlignment w:val="baseline"/>
        <w:rPr>
          <w:rFonts w:ascii="Arial" w:eastAsia="Times New Roman" w:hAnsi="Arial" w:cs="Arial"/>
          <w:bCs/>
          <w:i/>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bCs/>
          <w:color w:val="000000"/>
          <w:kern w:val="1"/>
          <w:sz w:val="24"/>
          <w:szCs w:val="24"/>
          <w:lang w:eastAsia="ar-SA"/>
        </w:rPr>
        <w:t> Planowany termin realizacji przedmiotu umowy:</w:t>
      </w:r>
      <w:r w:rsidRPr="00ED58A6">
        <w:rPr>
          <w:rFonts w:ascii="Arial" w:eastAsia="Times New Roman" w:hAnsi="Arial" w:cs="Arial"/>
          <w:b/>
          <w:bCs/>
          <w:color w:val="000000"/>
          <w:kern w:val="1"/>
          <w:sz w:val="24"/>
          <w:szCs w:val="24"/>
          <w:lang w:eastAsia="ar-SA"/>
        </w:rPr>
        <w:t xml:space="preserve"> </w:t>
      </w:r>
      <w:r w:rsidR="00854A62" w:rsidRPr="00ED58A6">
        <w:rPr>
          <w:rFonts w:ascii="Arial" w:eastAsia="Times New Roman" w:hAnsi="Arial" w:cs="Arial"/>
          <w:b/>
          <w:bCs/>
          <w:color w:val="000000"/>
          <w:kern w:val="1"/>
          <w:sz w:val="24"/>
          <w:szCs w:val="24"/>
          <w:lang w:eastAsia="ar-SA"/>
        </w:rPr>
        <w:t>2</w:t>
      </w:r>
      <w:r w:rsidRPr="00ED58A6">
        <w:rPr>
          <w:rFonts w:ascii="Arial" w:eastAsia="Times New Roman" w:hAnsi="Arial" w:cs="Arial"/>
          <w:b/>
          <w:bCs/>
          <w:color w:val="000000"/>
          <w:kern w:val="1"/>
          <w:sz w:val="24"/>
          <w:szCs w:val="24"/>
          <w:lang w:eastAsia="ar-SA"/>
        </w:rPr>
        <w:t xml:space="preserve">00 dni kalendarzowych </w:t>
      </w:r>
      <w:r w:rsidRPr="00ED58A6">
        <w:rPr>
          <w:rFonts w:ascii="Arial" w:eastAsia="Times New Roman" w:hAnsi="Arial" w:cs="Arial"/>
          <w:bCs/>
          <w:color w:val="000000"/>
          <w:kern w:val="1"/>
          <w:sz w:val="24"/>
          <w:szCs w:val="24"/>
          <w:lang w:eastAsia="ar-SA"/>
        </w:rPr>
        <w:t>od dnia zawarcia umowy</w:t>
      </w:r>
      <w:r w:rsidRPr="00ED58A6">
        <w:rPr>
          <w:rFonts w:ascii="Arial" w:eastAsia="Times New Roman" w:hAnsi="Arial" w:cs="Arial"/>
          <w:b/>
          <w:bCs/>
          <w:color w:val="000000"/>
          <w:kern w:val="1"/>
          <w:sz w:val="24"/>
          <w:szCs w:val="24"/>
          <w:lang w:eastAsia="ar-SA"/>
        </w:rPr>
        <w:t>,</w:t>
      </w:r>
      <w:r w:rsidRPr="00ED58A6">
        <w:rPr>
          <w:rFonts w:ascii="Arial" w:eastAsia="Times New Roman" w:hAnsi="Arial" w:cs="Arial"/>
          <w:bCs/>
          <w:color w:val="000000"/>
          <w:kern w:val="1"/>
          <w:sz w:val="24"/>
          <w:szCs w:val="24"/>
          <w:lang w:eastAsia="ar-SA"/>
        </w:rPr>
        <w:t xml:space="preserve"> skrócenie terminu realizacji o </w:t>
      </w:r>
      <w:r w:rsidRPr="00ED58A6">
        <w:rPr>
          <w:rFonts w:ascii="Arial" w:eastAsia="Times New Roman" w:hAnsi="Arial" w:cs="Arial"/>
          <w:b/>
          <w:bCs/>
          <w:color w:val="000000"/>
          <w:kern w:val="1"/>
          <w:sz w:val="24"/>
          <w:szCs w:val="24"/>
          <w:lang w:eastAsia="ar-SA"/>
        </w:rPr>
        <w:t>…… dni</w:t>
      </w:r>
      <w:r w:rsidRPr="00ED58A6">
        <w:rPr>
          <w:rFonts w:ascii="Arial" w:eastAsia="Times New Roman" w:hAnsi="Arial" w:cs="Arial"/>
          <w:bCs/>
          <w:color w:val="000000"/>
          <w:kern w:val="1"/>
          <w:sz w:val="24"/>
          <w:szCs w:val="24"/>
          <w:lang w:eastAsia="ar-SA"/>
        </w:rPr>
        <w:t xml:space="preserve"> </w:t>
      </w:r>
      <w:r w:rsidRPr="00ED58A6">
        <w:rPr>
          <w:rFonts w:ascii="Arial" w:eastAsia="Times New Roman" w:hAnsi="Arial" w:cs="Arial"/>
          <w:b/>
          <w:color w:val="000000"/>
          <w:kern w:val="1"/>
          <w:sz w:val="24"/>
          <w:szCs w:val="24"/>
          <w:lang w:eastAsia="ar-SA"/>
        </w:rPr>
        <w:t>kalendarzowych</w:t>
      </w:r>
      <w:r w:rsidRPr="00ED58A6">
        <w:rPr>
          <w:rFonts w:ascii="Arial" w:eastAsia="Times New Roman" w:hAnsi="Arial" w:cs="Arial"/>
          <w:bCs/>
          <w:color w:val="000000"/>
          <w:kern w:val="1"/>
          <w:sz w:val="24"/>
          <w:szCs w:val="24"/>
          <w:lang w:eastAsia="ar-SA"/>
        </w:rPr>
        <w:t xml:space="preserve"> zgodnie z ofertą Wykonawcy.</w:t>
      </w:r>
    </w:p>
    <w:p w14:paraId="304E06AE" w14:textId="54DADC9D"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Wykonawca zobowiązuje się do wykonania przedmiotu umowy w skróconym terminie tj. …….. dni kalendarzowych od dnia zawarcia umowy.</w:t>
      </w:r>
    </w:p>
    <w:p w14:paraId="3C631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Odbiór przedmiotu umowy tj. kompletnej dokumentacji projektowej wraz z ostatecznym dokumentem uprawniającym do rozpoczęcia robót budowlanych odbędzie się na podstawie protokołu zdawczo-odbiorczego. Przez zakończenie realizacji umowy należy rozumieć datę podpisania przez Zamawiającego końcowego protokołu zdawczo-odbiorczego.</w:t>
      </w:r>
    </w:p>
    <w:p w14:paraId="413F915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4. </w:t>
      </w:r>
      <w:r w:rsidRPr="00ED58A6">
        <w:rPr>
          <w:rFonts w:ascii="Arial" w:eastAsia="Times New Roman" w:hAnsi="Arial" w:cs="Arial"/>
          <w:color w:val="000000"/>
          <w:kern w:val="1"/>
          <w:sz w:val="24"/>
          <w:szCs w:val="24"/>
          <w:lang w:eastAsia="ar-SA"/>
        </w:rPr>
        <w:t>Wykonawca przekaże Zamawiającemu kompletne i zgodne z umową opracowanie dokumentacji projektowej wraz z ostatecznym dokumentem uprawniającym do rozpoczęcia robót budowlanych w siedzibie Zamawiającego w terminie określonym w ust. 2 niniejszego paragrafu. Do projektu Wykonawca załączy wykaz opracowań oraz pisemne oświadczenie, że przedmiot umowy jest wykonany zgodnie z umową, obowiązującymi przepisami oraz normami i że został wydany w stanie kompletnym z punktu widzenia celu, któremu ma służyć.</w:t>
      </w:r>
    </w:p>
    <w:p w14:paraId="3EB7015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DBAEE1A"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6</w:t>
      </w:r>
    </w:p>
    <w:p w14:paraId="574D153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Wynagrodzenie za wykonanie przedmiotu umowy wynosi:</w:t>
      </w:r>
    </w:p>
    <w:p w14:paraId="4333BA8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Netto </w:t>
      </w:r>
      <w:r w:rsidRPr="00ED58A6">
        <w:rPr>
          <w:rFonts w:ascii="Arial" w:eastAsia="Times New Roman" w:hAnsi="Arial" w:cs="Arial"/>
          <w:b/>
          <w:color w:val="000000"/>
          <w:kern w:val="1"/>
          <w:sz w:val="24"/>
          <w:szCs w:val="24"/>
          <w:lang w:eastAsia="ar-SA"/>
        </w:rPr>
        <w:t xml:space="preserve">………..………….. zł </w:t>
      </w:r>
    </w:p>
    <w:p w14:paraId="32883E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w:t>
      </w:r>
    </w:p>
    <w:p w14:paraId="2FE5373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Podatek VAT 23 % </w:t>
      </w:r>
      <w:r w:rsidRPr="00ED58A6">
        <w:rPr>
          <w:rFonts w:ascii="Arial" w:eastAsia="Times New Roman" w:hAnsi="Arial" w:cs="Arial"/>
          <w:b/>
          <w:color w:val="000000"/>
          <w:kern w:val="1"/>
          <w:sz w:val="24"/>
          <w:szCs w:val="24"/>
          <w:lang w:eastAsia="ar-SA"/>
        </w:rPr>
        <w:t>……..………….. zł</w:t>
      </w:r>
    </w:p>
    <w:p w14:paraId="07851C5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w:t>
      </w:r>
    </w:p>
    <w:p w14:paraId="189E09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color w:val="000000"/>
          <w:kern w:val="1"/>
          <w:sz w:val="24"/>
          <w:szCs w:val="24"/>
          <w:lang w:eastAsia="ar-SA"/>
        </w:rPr>
        <w:t xml:space="preserve">Brutto </w:t>
      </w:r>
      <w:r w:rsidRPr="00ED58A6">
        <w:rPr>
          <w:rFonts w:ascii="Arial" w:eastAsia="Times New Roman" w:hAnsi="Arial" w:cs="Arial"/>
          <w:b/>
          <w:color w:val="000000"/>
          <w:kern w:val="1"/>
          <w:sz w:val="24"/>
          <w:szCs w:val="24"/>
          <w:lang w:eastAsia="ar-SA"/>
        </w:rPr>
        <w:t>……..………… zł</w:t>
      </w:r>
    </w:p>
    <w:p w14:paraId="01E44A4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słownie : …....…………………………………...…………………………………………….,</w:t>
      </w:r>
    </w:p>
    <w:p w14:paraId="2E01F84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2. </w:t>
      </w:r>
      <w:r w:rsidRPr="00ED58A6">
        <w:rPr>
          <w:rFonts w:ascii="Arial" w:eastAsia="Times New Roman" w:hAnsi="Arial" w:cs="Arial"/>
          <w:color w:val="000000"/>
          <w:kern w:val="1"/>
          <w:sz w:val="24"/>
          <w:szCs w:val="24"/>
          <w:lang w:eastAsia="ar-SA"/>
        </w:rPr>
        <w:t>Wynagrodzenie za wykonanie kompletnej dokumentacji projektowej jest wynagrodzeniem ryczałtowym i nie ulegnie zmianie, za wyjątkiem sytuacji zawartej w § 16 ust. 3 i 4 niniejszej umowy.</w:t>
      </w:r>
    </w:p>
    <w:p w14:paraId="1C9FADD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xml:space="preserve"> Wynagrodzenie, określone w ust. 1 odpowiada zakresowi prac przedstawionemu w ofercie Wykonawcy.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w:t>
      </w:r>
      <w:r w:rsidRPr="00ED58A6">
        <w:rPr>
          <w:rFonts w:ascii="Arial" w:eastAsia="Times New Roman" w:hAnsi="Arial" w:cs="Arial"/>
          <w:color w:val="000000"/>
          <w:kern w:val="1"/>
          <w:sz w:val="24"/>
          <w:szCs w:val="24"/>
          <w:lang w:eastAsia="ar-SA"/>
        </w:rPr>
        <w:lastRenderedPageBreak/>
        <w:t>może być podstawą do żądania zmiany wynagrodzenia ryczałtowego określonego w ust. 1 niniejszego paragrafu.</w:t>
      </w:r>
    </w:p>
    <w:p w14:paraId="34DDECD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40D41A7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i/>
          <w:color w:val="000000"/>
          <w:kern w:val="1"/>
          <w:sz w:val="24"/>
          <w:szCs w:val="24"/>
          <w:lang w:eastAsia="ar-SA"/>
        </w:rPr>
      </w:pPr>
      <w:r w:rsidRPr="00ED58A6">
        <w:rPr>
          <w:rFonts w:ascii="Arial" w:eastAsia="Times New Roman" w:hAnsi="Arial" w:cs="Arial"/>
          <w:b/>
          <w:color w:val="000000"/>
          <w:kern w:val="1"/>
          <w:sz w:val="24"/>
          <w:szCs w:val="24"/>
          <w:lang w:eastAsia="ar-SA"/>
        </w:rPr>
        <w:t>§ 7</w:t>
      </w:r>
    </w:p>
    <w:p w14:paraId="24076A8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xml:space="preserve"> Zamawiający zobowiązany jest, na podstawie protokołu zdawczo-odbiorczego podpisanego bez zastrzeżeń zapłacić Wykonawcy wynagrodzenie brutto za wykonany i odebrany przedmiot umowy. </w:t>
      </w:r>
    </w:p>
    <w:p w14:paraId="4B8F3C4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Podstawą do rozliczenia pomiędzy Zamawiającym a Wykonawcą będzie faktura. Faktura będzie wystawiona po wykonaniu i odebraniu przez Zamawiającego kompletnej dokumentacji projektowej wraz z ostatecznym dokumentem uprawniającym do rozpoczęcia robót budowlanych, a regulowana w terminie do </w:t>
      </w:r>
      <w:r w:rsidRPr="00ED58A6">
        <w:rPr>
          <w:rFonts w:ascii="Arial" w:eastAsia="Times New Roman" w:hAnsi="Arial" w:cs="Arial"/>
          <w:b/>
          <w:color w:val="000000"/>
          <w:kern w:val="1"/>
          <w:sz w:val="24"/>
          <w:szCs w:val="24"/>
          <w:lang w:eastAsia="ar-SA"/>
        </w:rPr>
        <w:t>……. dni</w:t>
      </w:r>
      <w:r w:rsidRPr="00ED58A6">
        <w:rPr>
          <w:rFonts w:ascii="Arial" w:eastAsia="Times New Roman" w:hAnsi="Arial" w:cs="Arial"/>
          <w:color w:val="000000"/>
          <w:kern w:val="1"/>
          <w:sz w:val="24"/>
          <w:szCs w:val="24"/>
          <w:lang w:eastAsia="ar-SA"/>
        </w:rPr>
        <w:t xml:space="preserve"> od daty jej otrzymania przez Zamawiającego.</w:t>
      </w:r>
    </w:p>
    <w:p w14:paraId="510730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xml:space="preserve"> Faktura wystawiona będzie dla </w:t>
      </w:r>
      <w:r w:rsidRPr="00ED58A6">
        <w:rPr>
          <w:rFonts w:ascii="Arial" w:eastAsia="Times New Roman" w:hAnsi="Arial" w:cs="Arial"/>
          <w:b/>
          <w:color w:val="000000"/>
          <w:kern w:val="1"/>
          <w:sz w:val="24"/>
          <w:szCs w:val="24"/>
          <w:lang w:eastAsia="ar-SA"/>
        </w:rPr>
        <w:t>Gminy Wieluń, Plac Kazimierza Wielkiego 1, 98-300 Wieluń, NIP 832-19-61-078.</w:t>
      </w:r>
    </w:p>
    <w:p w14:paraId="1BD6C30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4. </w:t>
      </w:r>
      <w:r w:rsidRPr="00ED58A6">
        <w:rPr>
          <w:rFonts w:ascii="Arial" w:eastAsia="Times New Roman" w:hAnsi="Arial" w:cs="Arial"/>
          <w:color w:val="000000"/>
          <w:kern w:val="1"/>
          <w:sz w:val="24"/>
          <w:szCs w:val="24"/>
          <w:lang w:eastAsia="zh-CN"/>
        </w:rPr>
        <w:t>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14:paraId="19042D8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r w:rsidRPr="00ED58A6">
        <w:rPr>
          <w:rFonts w:ascii="Arial" w:eastAsia="Times New Roman" w:hAnsi="Arial" w:cs="Arial"/>
          <w:b/>
          <w:color w:val="000000"/>
          <w:kern w:val="1"/>
          <w:sz w:val="24"/>
          <w:szCs w:val="24"/>
          <w:lang w:eastAsia="zh-CN"/>
        </w:rPr>
        <w:t>5.</w:t>
      </w:r>
      <w:r w:rsidRPr="00ED58A6">
        <w:rPr>
          <w:rFonts w:ascii="Arial" w:eastAsia="Times New Roman" w:hAnsi="Arial" w:cs="Arial"/>
          <w:color w:val="000000"/>
          <w:kern w:val="1"/>
          <w:sz w:val="24"/>
          <w:szCs w:val="24"/>
          <w:lang w:eastAsia="zh-CN"/>
        </w:rPr>
        <w:t> Wykonawca oświadcza, że jest*/nie jest* zarejestrowany w Wykazie Podatników VAT prowadzonym przez Krajową Administrację Skarbową Ministerstwa Finansów.</w:t>
      </w:r>
    </w:p>
    <w:p w14:paraId="5053229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zh-CN"/>
        </w:rPr>
      </w:pPr>
    </w:p>
    <w:p w14:paraId="20626AC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8</w:t>
      </w:r>
    </w:p>
    <w:p w14:paraId="7AA5F93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odpowiada za działania i zaniechania osób, z których pomocą zobowiązanie wykonuje, jak również osób, którym wykonanie zobowiązania powierza, jak za własne działanie lub zaniechanie.</w:t>
      </w:r>
    </w:p>
    <w:p w14:paraId="4C56153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D797471"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9</w:t>
      </w:r>
    </w:p>
    <w:p w14:paraId="27C680A3"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b/>
          <w:color w:val="000000" w:themeColor="text1"/>
          <w:kern w:val="1"/>
          <w:sz w:val="24"/>
          <w:szCs w:val="24"/>
          <w:lang w:eastAsia="ar-SA"/>
        </w:rPr>
        <w:t>1.</w:t>
      </w:r>
      <w:r w:rsidRPr="00ED58A6">
        <w:rPr>
          <w:rFonts w:ascii="Arial" w:eastAsia="Times New Roman" w:hAnsi="Arial" w:cs="Arial"/>
          <w:color w:val="000000" w:themeColor="text1"/>
          <w:kern w:val="1"/>
          <w:sz w:val="24"/>
          <w:szCs w:val="24"/>
          <w:lang w:eastAsia="ar-SA"/>
        </w:rPr>
        <w:t xml:space="preserve">Stronom przysługuje prawo odstąpienia od Umowy w następujących sytuacjach: </w:t>
      </w:r>
    </w:p>
    <w:p w14:paraId="0541C842" w14:textId="77777777" w:rsidR="006360B7" w:rsidRPr="00ED58A6" w:rsidRDefault="006360B7" w:rsidP="006360B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1) Zamawiającemu przysługuje prawo do odstąpienia od umowy:</w:t>
      </w:r>
    </w:p>
    <w:p w14:paraId="47AC33B0" w14:textId="55E401E0"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a)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może nastąpić w terminie 30 dni od powzięcia wiadomości o powyższych okolicznościach,</w:t>
      </w:r>
    </w:p>
    <w:p w14:paraId="6957B377" w14:textId="63F43FB4"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b) dokonano zmiany umowy z naruszeniem art. 454 i art. 455 ust. Prawo zamówień publicznych,</w:t>
      </w:r>
    </w:p>
    <w:p w14:paraId="648CDB15" w14:textId="28FD0DC6"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c) Wykonawca w chwili zawarcia umowy podlegał wykluczeniu na podstawie art. 108 Prawo zamówień publicznych,</w:t>
      </w:r>
    </w:p>
    <w:p w14:paraId="1EE2D9DF" w14:textId="3BA83535" w:rsidR="006360B7" w:rsidRPr="00ED58A6" w:rsidRDefault="006360B7" w:rsidP="004F50CF">
      <w:pPr>
        <w:widowControl w:val="0"/>
        <w:suppressAutoHyphens/>
        <w:overflowPunct w:val="0"/>
        <w:autoSpaceDE w:val="0"/>
        <w:spacing w:after="0" w:line="276" w:lineRule="auto"/>
        <w:ind w:firstLine="567"/>
        <w:jc w:val="both"/>
        <w:textAlignment w:val="baseline"/>
        <w:rPr>
          <w:rFonts w:ascii="Arial" w:eastAsia="Times New Roman" w:hAnsi="Arial" w:cs="Arial"/>
          <w:color w:val="000000" w:themeColor="text1"/>
          <w:kern w:val="1"/>
          <w:sz w:val="24"/>
          <w:szCs w:val="24"/>
          <w:lang w:eastAsia="ar-SA"/>
        </w:rPr>
      </w:pPr>
      <w:r w:rsidRPr="00ED58A6">
        <w:rPr>
          <w:rFonts w:ascii="Arial" w:eastAsia="Times New Roman" w:hAnsi="Arial" w:cs="Arial"/>
          <w:color w:val="000000" w:themeColor="text1"/>
          <w:kern w:val="1"/>
          <w:sz w:val="24"/>
          <w:szCs w:val="24"/>
          <w:lang w:eastAsia="ar-SA"/>
        </w:rPr>
        <w:t xml:space="preserve">d) Trybunał Sprawiedliwości Unii Europejskiej stwierdził, w ramach procedury przewidzianej w art. 258 Traktatu o funkcjonowaniu Unii Europejskiej, że Rzeczpospolita Polska uchybiła zobowiązaniom, które ciążą na niej na mocy </w:t>
      </w:r>
      <w:r w:rsidRPr="00ED58A6">
        <w:rPr>
          <w:rFonts w:ascii="Arial" w:eastAsia="Times New Roman" w:hAnsi="Arial" w:cs="Arial"/>
          <w:color w:val="000000" w:themeColor="text1"/>
          <w:kern w:val="1"/>
          <w:sz w:val="24"/>
          <w:szCs w:val="24"/>
          <w:lang w:eastAsia="ar-SA"/>
        </w:rPr>
        <w:lastRenderedPageBreak/>
        <w:t>Traktatów, dyrektywy 2014/24/UE, dyrektywy 2014/25/UE i dyrektywy 2009/81/WE, z uwagi na to, że zamawiający udzielił zamówienia z naruszeniem prawa Unii Europejskiej.</w:t>
      </w:r>
    </w:p>
    <w:p w14:paraId="297363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Cs/>
          <w:color w:val="000000"/>
          <w:kern w:val="1"/>
          <w:sz w:val="24"/>
          <w:szCs w:val="24"/>
          <w:lang w:eastAsia="ar-SA"/>
        </w:rPr>
        <w:t>2)</w:t>
      </w:r>
      <w:r w:rsidRPr="00ED58A6">
        <w:rPr>
          <w:rFonts w:ascii="Arial" w:eastAsia="Times New Roman" w:hAnsi="Arial" w:cs="Arial"/>
          <w:color w:val="000000"/>
          <w:kern w:val="1"/>
          <w:sz w:val="24"/>
          <w:szCs w:val="24"/>
          <w:lang w:eastAsia="ar-SA"/>
        </w:rPr>
        <w:t> Wykonawcy przysługuje prawo odstąpienia od umowy, jeżeli:</w:t>
      </w:r>
    </w:p>
    <w:p w14:paraId="4ABA441C"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Zamawiający odmawia, bez uzasadnionej przyczyny, odbioru opracowania lub odmawia podpisania protokołu zdawczo-odbiorczego – w terminie 14 dni od daty zaistnienia zdarzenia;</w:t>
      </w:r>
    </w:p>
    <w:p w14:paraId="66D3B525"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Zamawiający zawiadomi Wykonawcę, iż wobec zaistnienia uprzednio nieprzewidzianych okoliczności, nie będzie mógł spełnić swoich zobowiązań umownych wobec Wykonawcy – w terminie 7 dni od daty powiadomienia.</w:t>
      </w:r>
    </w:p>
    <w:p w14:paraId="62D937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Odstąpienie od umowy winno nastąpić w formie pisemnej pod rygorem nieważności takiego oświadczenia i powinno zawierać uzasadnienie.</w:t>
      </w:r>
    </w:p>
    <w:p w14:paraId="42338C1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3.</w:t>
      </w:r>
      <w:r w:rsidRPr="00ED58A6">
        <w:rPr>
          <w:rFonts w:ascii="Arial" w:eastAsia="Times New Roman" w:hAnsi="Arial" w:cs="Arial"/>
          <w:color w:val="000000"/>
          <w:kern w:val="1"/>
          <w:sz w:val="24"/>
          <w:szCs w:val="24"/>
          <w:lang w:eastAsia="ar-SA"/>
        </w:rPr>
        <w:t> W przypadku odstąpienia od umowy Wykonawcę oraz Zamawiającego obciążają następujące obowiązki szczegółowe:</w:t>
      </w:r>
    </w:p>
    <w:p w14:paraId="4E91E64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 terminie 14 dni od daty odstąpienia od umowy Wykonawca przy udziale Zamawiającego sporządzi szczegółowy protokół inwentaryzacji, potwierdzający zaawansowanie opracowania według stanu na dzień odstąpienia;</w:t>
      </w:r>
    </w:p>
    <w:p w14:paraId="4E3B49A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przekaże Zamawiającemu wszystkie materiały i elementy opracowania, wykonane na dzień odstąpienia od umowy w terminie 14 dni od daty sporządzenia protokołu inwentaryzacyjnego.</w:t>
      </w:r>
    </w:p>
    <w:p w14:paraId="53850659"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4.</w:t>
      </w:r>
      <w:r w:rsidRPr="00ED58A6">
        <w:rPr>
          <w:rFonts w:ascii="Arial" w:eastAsia="Times New Roman" w:hAnsi="Arial" w:cs="Arial"/>
          <w:color w:val="000000"/>
          <w:kern w:val="1"/>
          <w:sz w:val="24"/>
          <w:szCs w:val="24"/>
          <w:lang w:eastAsia="ar-SA"/>
        </w:rPr>
        <w:t> Zamawiający w razie odstąpienia od umowy z przyczyn, za które Wykonawca nie ponosi odpowiedzialności, zobowiązany jest do:</w:t>
      </w:r>
    </w:p>
    <w:p w14:paraId="315162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dokonania odbioru części wykonanego przedmiotu umowy oraz zapłaty wynagrodzenia za zakres, który został wykonany do dnia odstąpienia od umowy. Wysokość wynagrodzenia w tym przypadku zostanie określona procentowo w oparciu o protokół zdawczo-odbiorczy, w którym szczegółowo określony zostanie zakres wykonanych prac, z tym, że za poniesione koszty na materiały niezbędne do projektowania Wykonawca przedłoży Zamawiającemu faktury zakupu;</w:t>
      </w:r>
    </w:p>
    <w:p w14:paraId="1A2EE8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rozliczenia się z Wykonawcą z tytułu nierozliczonych w inny sposób kosztów realizacji opracowania.</w:t>
      </w:r>
    </w:p>
    <w:p w14:paraId="14A5E5A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3B670D3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10</w:t>
      </w:r>
    </w:p>
    <w:p w14:paraId="7B727B2C"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Wykonawca zapłaci Zamawiającemu karę umowną:</w:t>
      </w:r>
    </w:p>
    <w:p w14:paraId="71EC4DC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 odstąpienie od umowy przez Zamawiającego z przyczyn, za które ponosi odpowiedzialność Wykonawca w wysokości 20 % wynagrodzenia brutto określonego w § 6 ust. 1 niniejszej umowy;</w:t>
      </w:r>
    </w:p>
    <w:p w14:paraId="1170C2C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za zwłokę w oddaniu określonego w umowie przedmiotu umowy w wysokości 0,5 % wynagrodzenia brutto określonego w § 6 ust. 1 niniejszej umowy za każdy dzień zwłoki;</w:t>
      </w:r>
    </w:p>
    <w:p w14:paraId="2DEE27E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za zwłokę w usunięciu wad stwierdzonych przy odbiorze oraz w okresie gwarancji i rękojmi w wysokości 0,5 % wynagrodzenia brutto określonego w § 6 ust. 1 niniejszej umowy, za każdy dzień zwłoki, liczonej od dnia wyznaczonego na usunięcie wad;</w:t>
      </w:r>
    </w:p>
    <w:p w14:paraId="247CFB2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5) za </w:t>
      </w:r>
      <w:r w:rsidRPr="00ED58A6">
        <w:rPr>
          <w:rFonts w:ascii="Arial" w:eastAsia="Times New Roman" w:hAnsi="Arial" w:cs="Arial"/>
          <w:bCs/>
          <w:color w:val="000000"/>
          <w:kern w:val="1"/>
          <w:sz w:val="24"/>
          <w:szCs w:val="24"/>
          <w:lang w:eastAsia="ar-SA"/>
        </w:rPr>
        <w:t>odstąpienie</w:t>
      </w:r>
      <w:r w:rsidRPr="00ED58A6">
        <w:rPr>
          <w:rFonts w:ascii="Arial" w:eastAsia="Times New Roman" w:hAnsi="Arial" w:cs="Arial"/>
          <w:color w:val="000000"/>
          <w:kern w:val="1"/>
          <w:sz w:val="24"/>
          <w:szCs w:val="24"/>
          <w:lang w:eastAsia="ar-SA"/>
        </w:rPr>
        <w:t xml:space="preserve"> od umowy przez Wykonawcę z przyczyn, za które ponosi odpowiedzialność Wykonawca w wysokości 20 % wynagrodzenia brutto określonego </w:t>
      </w:r>
      <w:r w:rsidRPr="00ED58A6">
        <w:rPr>
          <w:rFonts w:ascii="Arial" w:eastAsia="Times New Roman" w:hAnsi="Arial" w:cs="Arial"/>
          <w:color w:val="000000"/>
          <w:kern w:val="1"/>
          <w:sz w:val="24"/>
          <w:szCs w:val="24"/>
          <w:lang w:eastAsia="ar-SA"/>
        </w:rPr>
        <w:lastRenderedPageBreak/>
        <w:t>w § 6 ust. 1 niniejszej umowy.</w:t>
      </w:r>
    </w:p>
    <w:p w14:paraId="69BB7F7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t>
      </w:r>
      <w:bookmarkStart w:id="2" w:name="_Hlk65145157"/>
      <w:r w:rsidRPr="00ED58A6">
        <w:rPr>
          <w:rFonts w:ascii="Arial" w:eastAsia="Times New Roman" w:hAnsi="Arial" w:cs="Arial"/>
          <w:color w:val="000000"/>
          <w:kern w:val="1"/>
          <w:sz w:val="24"/>
          <w:szCs w:val="24"/>
          <w:lang w:eastAsia="ar-SA"/>
        </w:rPr>
        <w:t>Zamawiający zapłaci Wykonawcy karę umowną za odstąpienie od umowy przez Wykonawcę z przyczyn, za które ponosi odpowiedzialność Zamawiający w wysokości 20 % wynagrodzenia brutto określonego w § 6 ust. 1 niniejszej umowy, za wyjątkiem wystąpienia sytuacji przedstawionej w art. 456 ustawy Pzp.</w:t>
      </w:r>
      <w:bookmarkEnd w:id="2"/>
    </w:p>
    <w:p w14:paraId="591543C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Strony zastrzegają sobie prawo do dochodzenia odszkodowania uzupełniającego przenoszącego wysokość kar umownych do wysokości rzeczywiście poniesionej szkody na podstawie przepisów prawa cywilnego.</w:t>
      </w:r>
    </w:p>
    <w:p w14:paraId="1FD623C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xml:space="preserve"> Kary umowne przewidziane w ust. 1 niniejszej umowy mogą się kumulować. Łączna maksymalna wysokość kar umownych o których mowa w ust.1 pkt. 2,3,4, których mogą dochodzić Strony, nie może przekroczyć </w:t>
      </w:r>
      <w:r w:rsidRPr="00ED58A6">
        <w:rPr>
          <w:rFonts w:ascii="Arial" w:eastAsia="Times New Roman" w:hAnsi="Arial" w:cs="Arial"/>
          <w:bCs/>
          <w:color w:val="000000"/>
          <w:kern w:val="1"/>
          <w:sz w:val="24"/>
          <w:szCs w:val="24"/>
          <w:lang w:eastAsia="ar-SA"/>
        </w:rPr>
        <w:t>20 % wynagrodzenia</w:t>
      </w:r>
      <w:r w:rsidRPr="00ED58A6">
        <w:rPr>
          <w:rFonts w:ascii="Arial" w:eastAsia="Times New Roman" w:hAnsi="Arial" w:cs="Arial"/>
          <w:color w:val="000000"/>
          <w:kern w:val="1"/>
          <w:sz w:val="24"/>
          <w:szCs w:val="24"/>
          <w:lang w:eastAsia="ar-SA"/>
        </w:rPr>
        <w:t xml:space="preserve"> brutto określonego w § 6 ust. 1 niniejszej umowy.</w:t>
      </w:r>
    </w:p>
    <w:p w14:paraId="752848A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Zamawiający może dochodzić od Wykonawcy zapłaty kar umownych określonych powyżej w ust. 1 pkt 2-4 także w przypadku odstąpienia od umowy.</w:t>
      </w:r>
    </w:p>
    <w:p w14:paraId="257774E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W przypadku uzgodnienia zmiany terminów realizacji kara umowna będzie liczona od nowych terminów.</w:t>
      </w:r>
    </w:p>
    <w:p w14:paraId="72CC73B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7.</w:t>
      </w:r>
      <w:r w:rsidRPr="00ED58A6">
        <w:rPr>
          <w:rFonts w:ascii="Arial" w:eastAsia="Times New Roman" w:hAnsi="Arial" w:cs="Arial"/>
          <w:color w:val="000000"/>
          <w:kern w:val="1"/>
          <w:sz w:val="24"/>
          <w:szCs w:val="24"/>
          <w:lang w:eastAsia="ar-SA"/>
        </w:rPr>
        <w:t> Wykonawca nie może odmówić usunięcia wad bez względu na wysokość związanych z tym kosztów.</w:t>
      </w:r>
    </w:p>
    <w:p w14:paraId="2881383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Zamawiający może usunąć, w zastępstwie Wykonawcy i na jego koszt, wady nieusunięte w wyznaczonym terminie.</w:t>
      </w:r>
    </w:p>
    <w:p w14:paraId="0056309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Wykonawca wyraża zgodę na potrącenie ewentualnych kar umownych z wynagrodzenia za wykonany przedmiot umowy.</w:t>
      </w:r>
    </w:p>
    <w:p w14:paraId="05928A1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61C9470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11</w:t>
      </w:r>
    </w:p>
    <w:p w14:paraId="01B71DF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1. </w:t>
      </w:r>
      <w:r w:rsidRPr="00ED58A6">
        <w:rPr>
          <w:rFonts w:ascii="Arial" w:eastAsia="Times New Roman" w:hAnsi="Arial" w:cs="Arial"/>
          <w:color w:val="000000"/>
          <w:kern w:val="1"/>
          <w:sz w:val="24"/>
          <w:szCs w:val="24"/>
          <w:lang w:eastAsia="ar-SA"/>
        </w:rPr>
        <w:t xml:space="preserve">Wykonawca udziela </w:t>
      </w:r>
      <w:r w:rsidRPr="00ED58A6">
        <w:rPr>
          <w:rFonts w:ascii="Arial" w:eastAsia="Times New Roman" w:hAnsi="Arial" w:cs="Arial"/>
          <w:b/>
          <w:color w:val="000000"/>
          <w:kern w:val="1"/>
          <w:sz w:val="24"/>
          <w:szCs w:val="24"/>
          <w:lang w:eastAsia="ar-SA"/>
        </w:rPr>
        <w:t>24-miesięcznej</w:t>
      </w:r>
      <w:r w:rsidRPr="00ED58A6">
        <w:rPr>
          <w:rFonts w:ascii="Arial" w:eastAsia="Times New Roman" w:hAnsi="Arial" w:cs="Arial"/>
          <w:color w:val="000000"/>
          <w:kern w:val="1"/>
          <w:sz w:val="24"/>
          <w:szCs w:val="24"/>
          <w:lang w:eastAsia="ar-SA"/>
        </w:rPr>
        <w:t xml:space="preserve"> gwarancji na wykonany przedmiot umowy.</w:t>
      </w:r>
    </w:p>
    <w:p w14:paraId="690468EF"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Zamawiający wspólnie z Wykonawcą rozszerzają odpowiedzialność Wykonawcy z tytułu rękojmi za wady przedmiotu umowy. Termin rękojmi skończy się z upływem terminu odpowiedzialności z tytułu rękojmi za wady Wykonawcy robót budowlanych wykonywanych na podstawie dokumentacji projektowych będącej przedmiotem niniejszej umowy.</w:t>
      </w:r>
    </w:p>
    <w:p w14:paraId="693A967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07ABCE9E"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12</w:t>
      </w:r>
    </w:p>
    <w:p w14:paraId="65224662" w14:textId="5E560DFF"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1.</w:t>
      </w:r>
      <w:r w:rsidRPr="00ED58A6">
        <w:rPr>
          <w:rFonts w:ascii="Arial" w:eastAsia="Times New Roman" w:hAnsi="Arial" w:cs="Arial"/>
          <w:color w:val="000000"/>
          <w:kern w:val="1"/>
          <w:sz w:val="24"/>
          <w:szCs w:val="24"/>
          <w:lang w:eastAsia="ar-SA"/>
        </w:rPr>
        <w:t xml:space="preserve"> Wykonawca wniósł zabezpieczenie należytego wykonania umowy w wysokości </w:t>
      </w: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b/>
          <w:color w:val="000000"/>
          <w:kern w:val="1"/>
          <w:sz w:val="24"/>
          <w:szCs w:val="24"/>
          <w:lang w:eastAsia="ar-SA"/>
        </w:rPr>
        <w:t> %</w:t>
      </w:r>
      <w:r w:rsidRPr="00ED58A6">
        <w:rPr>
          <w:rFonts w:ascii="Arial" w:eastAsia="Times New Roman" w:hAnsi="Arial" w:cs="Arial"/>
          <w:color w:val="000000"/>
          <w:kern w:val="1"/>
          <w:sz w:val="24"/>
          <w:szCs w:val="24"/>
          <w:lang w:eastAsia="ar-SA"/>
        </w:rPr>
        <w:t xml:space="preserve"> wynagrodzenia brutto podanego w § 6 ust. 1 niniejszej umowy, co stanowi kwotę: ………………...…… zł (słownie: ……………………) w formie ……………….………….</w:t>
      </w:r>
    </w:p>
    <w:p w14:paraId="6EF3064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2.</w:t>
      </w:r>
      <w:r w:rsidRPr="00ED58A6">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14:paraId="7C44A21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3.</w:t>
      </w:r>
      <w:r w:rsidRPr="00ED58A6">
        <w:rPr>
          <w:rFonts w:ascii="Arial" w:eastAsia="Times New Roman" w:hAnsi="Arial" w:cs="Arial"/>
          <w:color w:val="000000"/>
          <w:kern w:val="1"/>
          <w:sz w:val="24"/>
          <w:szCs w:val="24"/>
          <w:lang w:eastAsia="ar-SA"/>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700C27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xml:space="preserve"> Zwrot zabezpieczenia w wysokości 70 % nastąpi w terminie 30 dni od dnia wykonania zamówienia i uznania przez zamawiającego za należycie wykonane. Kwota </w:t>
      </w:r>
      <w:r w:rsidRPr="00ED58A6">
        <w:rPr>
          <w:rFonts w:ascii="Arial" w:eastAsia="Times New Roman" w:hAnsi="Arial" w:cs="Arial"/>
          <w:color w:val="000000"/>
          <w:kern w:val="1"/>
          <w:sz w:val="24"/>
          <w:szCs w:val="24"/>
          <w:lang w:eastAsia="ar-SA"/>
        </w:rPr>
        <w:lastRenderedPageBreak/>
        <w:t>pozostawiona na zabezpieczenie roszczeń z tytułu rękojmi za wady lub gwarancji jakości wynosi 30 % wartości zabezpieczenia i zostanie zwrócona nie później niż 15 dni po upływie rękojmi za wady lub gwarancji.</w:t>
      </w:r>
    </w:p>
    <w:p w14:paraId="1D656108"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5.</w:t>
      </w:r>
      <w:r w:rsidRPr="00ED58A6">
        <w:rPr>
          <w:rFonts w:ascii="Arial" w:eastAsia="Times New Roman" w:hAnsi="Arial" w:cs="Arial"/>
          <w:color w:val="000000"/>
          <w:kern w:val="1"/>
          <w:sz w:val="24"/>
          <w:szCs w:val="24"/>
          <w:lang w:eastAsia="ar-SA"/>
        </w:rPr>
        <w:t>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5483BF5" w14:textId="42277870"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bCs/>
          <w:color w:val="000000"/>
          <w:kern w:val="1"/>
          <w:sz w:val="24"/>
          <w:szCs w:val="24"/>
          <w:lang w:eastAsia="ar-SA"/>
        </w:rPr>
      </w:pPr>
      <w:r w:rsidRPr="00ED58A6">
        <w:rPr>
          <w:rFonts w:ascii="Arial" w:eastAsia="Times New Roman" w:hAnsi="Arial" w:cs="Arial"/>
          <w:b/>
          <w:bCs/>
          <w:color w:val="000000"/>
          <w:kern w:val="1"/>
          <w:sz w:val="24"/>
          <w:szCs w:val="24"/>
          <w:lang w:eastAsia="ar-SA"/>
        </w:rPr>
        <w:t>6.</w:t>
      </w:r>
      <w:r w:rsidRPr="00ED58A6">
        <w:rPr>
          <w:rFonts w:ascii="Arial" w:eastAsia="Times New Roman" w:hAnsi="Arial" w:cs="Arial"/>
          <w:color w:val="000000"/>
          <w:kern w:val="1"/>
          <w:sz w:val="24"/>
          <w:szCs w:val="24"/>
          <w:lang w:eastAsia="ar-SA"/>
        </w:rPr>
        <w:t> </w:t>
      </w:r>
      <w:r w:rsidR="00A627B2" w:rsidRPr="00ED58A6">
        <w:rPr>
          <w:rFonts w:ascii="Arial" w:eastAsia="Times New Roman" w:hAnsi="Arial" w:cs="Arial"/>
          <w:color w:val="000000"/>
          <w:kern w:val="1"/>
          <w:sz w:val="24"/>
          <w:szCs w:val="24"/>
          <w:lang w:eastAsia="ar-SA"/>
        </w:rPr>
        <w:t>Zabezpieczenie może zostać zaliczone na poczet ewentualnych kar umownych, co niniejszym Wykonawca przyjmuje do wiadomości i na co wyraża nieodwołalną zgodę z zastrzeżeniem art. 15 r</w:t>
      </w:r>
      <w:r w:rsidR="00A627B2" w:rsidRPr="00ED58A6">
        <w:rPr>
          <w:rFonts w:ascii="Arial" w:eastAsia="Times New Roman" w:hAnsi="Arial" w:cs="Arial"/>
          <w:color w:val="000000"/>
          <w:kern w:val="1"/>
          <w:sz w:val="24"/>
          <w:szCs w:val="24"/>
          <w:vertAlign w:val="superscript"/>
          <w:lang w:eastAsia="ar-SA"/>
        </w:rPr>
        <w:t xml:space="preserve">1 </w:t>
      </w:r>
      <w:r w:rsidR="00A627B2" w:rsidRPr="00ED58A6">
        <w:rPr>
          <w:rFonts w:ascii="Arial" w:eastAsia="Times New Roman" w:hAnsi="Arial" w:cs="Arial"/>
          <w:color w:val="000000"/>
          <w:kern w:val="1"/>
          <w:sz w:val="24"/>
          <w:szCs w:val="24"/>
          <w:lang w:eastAsia="ar-SA"/>
        </w:rPr>
        <w:t>ustawy z dnia 2 marca 2020 r. o szczególnych rozwiązaniach związanych z zapobieganiem, przeciwdziałaniem i zwalczaniem COVID – 19, innych chorób zakaźnych oraz wywołanych nimi sytuacji kryzysowych.</w:t>
      </w:r>
    </w:p>
    <w:p w14:paraId="4F310DDB"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W przypadku niewykonania lub nienależytego wykonania przedmiotu umowy zabezpieczenie wraz z powstałymi odsetkami staje się własnością Zamawiającego i będzie wykorzystane do zgodnego z umową wykonania usługi i do pokrycia roszczeń z tytułu rękojmi za wykonaną usługę.</w:t>
      </w:r>
    </w:p>
    <w:p w14:paraId="27ED5A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8.</w:t>
      </w:r>
      <w:r w:rsidRPr="00ED58A6">
        <w:rPr>
          <w:rFonts w:ascii="Arial" w:eastAsia="Times New Roman" w:hAnsi="Arial" w:cs="Arial"/>
          <w:color w:val="000000"/>
          <w:kern w:val="1"/>
          <w:sz w:val="24"/>
          <w:szCs w:val="24"/>
          <w:lang w:eastAsia="ar-SA"/>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7C73F0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9.</w:t>
      </w:r>
      <w:r w:rsidRPr="00ED58A6">
        <w:rPr>
          <w:rFonts w:ascii="Arial" w:eastAsia="Times New Roman" w:hAnsi="Arial" w:cs="Arial"/>
          <w:color w:val="000000"/>
          <w:kern w:val="1"/>
          <w:sz w:val="24"/>
          <w:szCs w:val="24"/>
          <w:lang w:eastAsia="ar-SA"/>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1C990B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10.</w:t>
      </w:r>
      <w:r w:rsidRPr="00ED58A6">
        <w:rPr>
          <w:rFonts w:ascii="Arial" w:eastAsia="Times New Roman" w:hAnsi="Arial" w:cs="Arial"/>
          <w:color w:val="000000"/>
          <w:kern w:val="1"/>
          <w:sz w:val="24"/>
          <w:szCs w:val="24"/>
          <w:lang w:eastAsia="ar-SA"/>
        </w:rPr>
        <w:t> Wypłata, o której mowa w ust. 9, następuje nie później niż w ostatnim dniu ważności dotychczasowego zabezpieczenia.</w:t>
      </w:r>
    </w:p>
    <w:p w14:paraId="7CC2680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r w:rsidRPr="00926E39">
        <w:rPr>
          <w:rFonts w:ascii="Arial" w:eastAsia="Times New Roman" w:hAnsi="Arial" w:cs="Arial"/>
          <w:b/>
          <w:color w:val="000000" w:themeColor="text1"/>
          <w:kern w:val="1"/>
          <w:sz w:val="24"/>
          <w:szCs w:val="24"/>
          <w:lang w:eastAsia="ar-SA"/>
        </w:rPr>
        <w:t>11.</w:t>
      </w:r>
      <w:r w:rsidRPr="00926E39">
        <w:rPr>
          <w:rFonts w:ascii="Arial" w:eastAsia="Times New Roman" w:hAnsi="Arial" w:cs="Arial"/>
          <w:color w:val="000000" w:themeColor="text1"/>
          <w:kern w:val="1"/>
          <w:sz w:val="24"/>
          <w:szCs w:val="24"/>
          <w:lang w:eastAsia="ar-SA"/>
        </w:rPr>
        <w:t> W sytuacji, gdy wskutek okoliczności, o których mowa w § 16 ust. 2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1E4F7A" w14:textId="77777777" w:rsidR="001D1397" w:rsidRPr="00926E39"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themeColor="text1"/>
          <w:kern w:val="1"/>
          <w:sz w:val="24"/>
          <w:szCs w:val="24"/>
          <w:lang w:eastAsia="ar-SA"/>
        </w:rPr>
      </w:pPr>
    </w:p>
    <w:p w14:paraId="2ADBE14D"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13</w:t>
      </w:r>
    </w:p>
    <w:p w14:paraId="505F029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Wykonawca nie może bez zgody Zamawiającego wyrażonej na piśmie, dokonać cesji wierzytelności przysługującej mu z tytułu realizacji umowy, na osoby trzecie.</w:t>
      </w:r>
    </w:p>
    <w:p w14:paraId="67F4315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1E162E40"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lastRenderedPageBreak/>
        <w:t>§ 14</w:t>
      </w:r>
    </w:p>
    <w:p w14:paraId="53F91DF2" w14:textId="77777777" w:rsidR="001D1397" w:rsidRPr="00ED58A6" w:rsidRDefault="001D1397" w:rsidP="001D1397">
      <w:pPr>
        <w:spacing w:after="0" w:line="276" w:lineRule="auto"/>
        <w:jc w:val="both"/>
        <w:rPr>
          <w:rFonts w:ascii="Arial" w:eastAsia="Calibri" w:hAnsi="Arial" w:cs="Arial"/>
          <w:color w:val="000000"/>
          <w:sz w:val="24"/>
          <w:szCs w:val="24"/>
        </w:rPr>
      </w:pPr>
      <w:r w:rsidRPr="00ED58A6">
        <w:rPr>
          <w:rFonts w:ascii="Arial" w:eastAsia="Calibri" w:hAnsi="Arial" w:cs="Arial"/>
          <w:color w:val="000000"/>
          <w:sz w:val="24"/>
          <w:szCs w:val="24"/>
        </w:rPr>
        <w:t>Wykonawca przenosi na Zamawiającego nieodpłatnie całość autorskich praw majątkowych oraz własność projektu, w tym również prawo wykonywania zależnego prawa autorskiego.</w:t>
      </w:r>
    </w:p>
    <w:p w14:paraId="16FEBECF"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45EAC245"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 15</w:t>
      </w:r>
    </w:p>
    <w:p w14:paraId="5A2BBE5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t>1.</w:t>
      </w:r>
      <w:r w:rsidRPr="00ED58A6">
        <w:rPr>
          <w:rFonts w:ascii="Arial" w:eastAsia="Calibri" w:hAnsi="Arial" w:cs="Arial"/>
          <w:color w:val="000000"/>
          <w:kern w:val="1"/>
          <w:sz w:val="24"/>
          <w:szCs w:val="24"/>
          <w:lang w:eastAsia="zh-CN"/>
        </w:rPr>
        <w:t> Wykonawca zobowiązuje się posiadać przez cały okres obowiązywania umowy ważne ubezpieczenie od odpowiedzialności cywilnej w zakresie prowadzonej działalności.</w:t>
      </w:r>
    </w:p>
    <w:p w14:paraId="5B30D67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color w:val="000000"/>
          <w:kern w:val="1"/>
          <w:sz w:val="24"/>
          <w:szCs w:val="24"/>
          <w:lang w:eastAsia="zh-CN"/>
        </w:rPr>
      </w:pPr>
      <w:r w:rsidRPr="00ED58A6">
        <w:rPr>
          <w:rFonts w:ascii="Arial" w:eastAsia="Calibri" w:hAnsi="Arial" w:cs="Arial"/>
          <w:b/>
          <w:bCs/>
          <w:color w:val="000000"/>
          <w:kern w:val="1"/>
          <w:sz w:val="24"/>
          <w:szCs w:val="24"/>
          <w:lang w:eastAsia="zh-CN"/>
        </w:rPr>
        <w:t>2.</w:t>
      </w:r>
      <w:r w:rsidRPr="00ED58A6">
        <w:rPr>
          <w:rFonts w:ascii="Arial" w:eastAsia="Calibri" w:hAnsi="Arial" w:cs="Arial"/>
          <w:color w:val="000000"/>
          <w:kern w:val="1"/>
          <w:sz w:val="24"/>
          <w:szCs w:val="24"/>
          <w:lang w:eastAsia="zh-CN"/>
        </w:rPr>
        <w:t xml:space="preserve"> Wykonawca oświadcza, że posiada aktualny na dzień zawarcia umowy dokument potwierdzający  ubezpieczenie od odpowiedzialności cywilnej </w:t>
      </w:r>
      <w:bookmarkStart w:id="3" w:name="_Hlk503860657"/>
      <w:r w:rsidRPr="00ED58A6">
        <w:rPr>
          <w:rFonts w:ascii="Arial" w:eastAsia="Calibri" w:hAnsi="Arial" w:cs="Arial"/>
          <w:color w:val="000000"/>
          <w:kern w:val="1"/>
          <w:sz w:val="24"/>
          <w:szCs w:val="24"/>
          <w:lang w:eastAsia="zh-CN"/>
        </w:rPr>
        <w:t xml:space="preserve">w zakresie prowadzonej działalności </w:t>
      </w:r>
      <w:bookmarkEnd w:id="3"/>
      <w:r w:rsidRPr="00ED58A6">
        <w:rPr>
          <w:rFonts w:ascii="Arial" w:eastAsia="Calibri" w:hAnsi="Arial" w:cs="Arial"/>
          <w:color w:val="000000"/>
          <w:kern w:val="1"/>
          <w:sz w:val="24"/>
          <w:szCs w:val="24"/>
          <w:lang w:eastAsia="zh-CN"/>
        </w:rPr>
        <w:t>stanowiący  załącznik do niniejszej umowy.</w:t>
      </w:r>
    </w:p>
    <w:p w14:paraId="7BA026B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Calibri" w:hAnsi="Arial" w:cs="Arial"/>
          <w:b/>
          <w:bCs/>
          <w:color w:val="000000"/>
          <w:kern w:val="1"/>
          <w:sz w:val="24"/>
          <w:szCs w:val="24"/>
          <w:lang w:eastAsia="zh-CN"/>
        </w:rPr>
      </w:pPr>
      <w:r w:rsidRPr="00ED58A6">
        <w:rPr>
          <w:rFonts w:ascii="Arial" w:eastAsia="Calibri" w:hAnsi="Arial" w:cs="Arial"/>
          <w:b/>
          <w:bCs/>
          <w:color w:val="000000"/>
          <w:kern w:val="1"/>
          <w:sz w:val="24"/>
          <w:szCs w:val="24"/>
          <w:lang w:eastAsia="zh-CN"/>
        </w:rPr>
        <w:t>3.</w:t>
      </w:r>
      <w:r w:rsidRPr="00ED58A6">
        <w:rPr>
          <w:rFonts w:ascii="Arial" w:eastAsia="Calibri" w:hAnsi="Arial" w:cs="Arial"/>
          <w:color w:val="000000"/>
          <w:kern w:val="1"/>
          <w:sz w:val="24"/>
          <w:szCs w:val="24"/>
          <w:lang w:eastAsia="zh-CN"/>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w:t>
      </w:r>
      <w:r w:rsidRPr="00ED58A6">
        <w:rPr>
          <w:rFonts w:ascii="Arial" w:eastAsia="Times New Roman" w:hAnsi="Arial" w:cs="Arial"/>
          <w:color w:val="000000"/>
          <w:kern w:val="1"/>
          <w:sz w:val="24"/>
          <w:szCs w:val="24"/>
          <w:lang w:eastAsia="ar-SA"/>
        </w:rPr>
        <w:t>§ 10 ust. 1 pkt 1</w:t>
      </w:r>
      <w:r w:rsidRPr="00ED58A6">
        <w:rPr>
          <w:rFonts w:ascii="Arial" w:eastAsia="Calibri" w:hAnsi="Arial" w:cs="Arial"/>
          <w:color w:val="000000"/>
          <w:kern w:val="1"/>
          <w:sz w:val="24"/>
          <w:szCs w:val="24"/>
          <w:lang w:eastAsia="zh-CN"/>
        </w:rPr>
        <w:t xml:space="preserve"> niniejszej umowy.</w:t>
      </w:r>
    </w:p>
    <w:p w14:paraId="49F9F6A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4.</w:t>
      </w:r>
      <w:r w:rsidRPr="00ED58A6">
        <w:rPr>
          <w:rFonts w:ascii="Arial" w:eastAsia="Times New Roman" w:hAnsi="Arial" w:cs="Arial"/>
          <w:color w:val="000000"/>
          <w:kern w:val="1"/>
          <w:sz w:val="24"/>
          <w:szCs w:val="24"/>
          <w:lang w:eastAsia="ar-SA"/>
        </w:rPr>
        <w:t> Wykonawca odpowiada za szkody powstałe z winy Wykonawcy w trakcie realizacji niniejszej umowy oraz za szkody wyrządzone przez osoby, którym powierzył wykonanie czynności z niniejszej umowy.</w:t>
      </w:r>
    </w:p>
    <w:p w14:paraId="157812C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Wykonawca ponosi pełną odpowiedzialność za szkody wyrządzone osobom trzecim, jeżeli zachodzi związek przyczynowo-skutkowy pomiędzy zachowaniem (działanie/zaniechanie) Wykonawcy w związku z realizowaniem umowy, a szkodą wyrządzoną osobie trzeciej.</w:t>
      </w:r>
    </w:p>
    <w:p w14:paraId="3A741E6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r w:rsidRPr="00ED58A6">
        <w:rPr>
          <w:rFonts w:ascii="Arial" w:eastAsia="Calibri" w:hAnsi="Arial" w:cs="Arial"/>
          <w:b/>
          <w:bCs/>
          <w:color w:val="000000"/>
          <w:kern w:val="1"/>
          <w:sz w:val="24"/>
          <w:szCs w:val="24"/>
          <w:lang w:eastAsia="pl-PL"/>
        </w:rPr>
        <w:t>6.</w:t>
      </w:r>
      <w:r w:rsidRPr="00ED58A6">
        <w:rPr>
          <w:rFonts w:ascii="Arial" w:eastAsia="Calibri" w:hAnsi="Arial" w:cs="Arial"/>
          <w:color w:val="000000"/>
          <w:kern w:val="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3C00ACD" w14:textId="77777777" w:rsidR="001D1397" w:rsidRPr="00ED58A6" w:rsidRDefault="001D1397" w:rsidP="001D1397">
      <w:pPr>
        <w:widowControl w:val="0"/>
        <w:suppressAutoHyphens/>
        <w:overflowPunct w:val="0"/>
        <w:autoSpaceDE w:val="0"/>
        <w:autoSpaceDN w:val="0"/>
        <w:spacing w:after="0" w:line="276" w:lineRule="auto"/>
        <w:jc w:val="both"/>
        <w:textAlignment w:val="baseline"/>
        <w:rPr>
          <w:rFonts w:ascii="Arial" w:eastAsia="Calibri" w:hAnsi="Arial" w:cs="Arial"/>
          <w:color w:val="000000"/>
          <w:kern w:val="1"/>
          <w:sz w:val="24"/>
          <w:szCs w:val="24"/>
          <w:lang w:eastAsia="pl-PL"/>
        </w:rPr>
      </w:pPr>
    </w:p>
    <w:p w14:paraId="496B0DB9"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16</w:t>
      </w:r>
    </w:p>
    <w:p w14:paraId="2AFA555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Przewiduje się możliwość dokonania zmiany kluczowych specjalistów:</w:t>
      </w:r>
    </w:p>
    <w:p w14:paraId="60A8A9F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418E68BD"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śmierci, choroby lub innych zdarzeń losowych kluczowego specjalisty,</w:t>
      </w:r>
    </w:p>
    <w:p w14:paraId="0F54F0F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niewywiązywania się kluczowego specjalisty z obowiązków wynikających z umowy,</w:t>
      </w:r>
    </w:p>
    <w:p w14:paraId="48AD8A40"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jeżeli zmiana kluczowego specjalisty stanie się konieczna z jakichkolwiek innych przyczyn niezależnych od Wykonawcy (np. rezygnacji);</w:t>
      </w:r>
    </w:p>
    <w:p w14:paraId="449D948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2) Zamawiający może zażądać od Wykonawcy zmiany kluczowego specjalisty, jeżeli </w:t>
      </w:r>
      <w:r w:rsidRPr="00ED58A6">
        <w:rPr>
          <w:rFonts w:ascii="Arial" w:eastAsia="Times New Roman" w:hAnsi="Arial" w:cs="Arial"/>
          <w:color w:val="000000"/>
          <w:kern w:val="1"/>
          <w:sz w:val="24"/>
          <w:szCs w:val="24"/>
          <w:lang w:eastAsia="ar-SA"/>
        </w:rPr>
        <w:lastRenderedPageBreak/>
        <w:t>uzna, że nie wykonuje on swoich obowiązków wynikających z umowy lub wykonuje je nienależycie;</w:t>
      </w:r>
    </w:p>
    <w:p w14:paraId="6C574891"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zmiany kluczowego specjalisty, nowy kluczowy specjalista musi spełniać wymagania określone dla danego specjalisty;</w:t>
      </w:r>
    </w:p>
    <w:p w14:paraId="6B87E0D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4) Wykonawca obowiązany jest zmienić kluczowego specjalistę zgodnie z żądaniem Zamawiającego w terminie wskazanym we wniosku Zamawiającego;</w:t>
      </w:r>
    </w:p>
    <w:p w14:paraId="56CA06E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w:t>
      </w:r>
      <w:r w:rsidRPr="00ED58A6">
        <w:rPr>
          <w:rFonts w:ascii="Arial" w:eastAsia="Times New Roman" w:hAnsi="Arial" w:cs="Arial"/>
          <w:color w:val="000000"/>
          <w:kern w:val="1"/>
          <w:sz w:val="24"/>
          <w:szCs w:val="24"/>
          <w:lang w:eastAsia="ar-SA"/>
        </w:rPr>
        <w:t xml:space="preserve"> Przewiduje się możliwość dokonania zmiany terminu:</w:t>
      </w:r>
    </w:p>
    <w:p w14:paraId="1F77A190"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Zamawiający może przedłużyć termin wykonania przedmiotu umowy o czas opóźnienia, który wyniknął z powodu:</w:t>
      </w:r>
    </w:p>
    <w:p w14:paraId="4B7DDC64"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a) nie uzyskania uzgodnień w terminach ustawowych, przy dołożeniu ze strony Wykonawcy maksymalnych starań w celu ich uzyskania, poświadczonych stosownymi dokumentami,</w:t>
      </w:r>
    </w:p>
    <w:p w14:paraId="367CC251"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b) zmian dokumentacji projektowej, dokonanych na wniosek Zamawiającego,</w:t>
      </w:r>
    </w:p>
    <w:p w14:paraId="6B377D08"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c) siły wyższej,</w:t>
      </w:r>
    </w:p>
    <w:p w14:paraId="4AC4936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d) kryzysu gospodarczego,</w:t>
      </w:r>
    </w:p>
    <w:p w14:paraId="72583EEB" w14:textId="77777777" w:rsidR="001D1397" w:rsidRPr="00ED58A6" w:rsidRDefault="001D1397" w:rsidP="001D1397">
      <w:pPr>
        <w:widowControl w:val="0"/>
        <w:suppressAutoHyphens/>
        <w:overflowPunct w:val="0"/>
        <w:autoSpaceDE w:val="0"/>
        <w:spacing w:after="0" w:line="276" w:lineRule="auto"/>
        <w:ind w:firstLine="567"/>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e) klęski żywiołowej;</w:t>
      </w:r>
    </w:p>
    <w:p w14:paraId="3E72AF6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nie będzie miał prawa do przedłużenia terminu wykonania umowy, jeżeli Zamawiający udowodni, że przedłużenie terminu wynika z przyczyn leżących po stronie Wykonawcy;</w:t>
      </w:r>
    </w:p>
    <w:p w14:paraId="50C03AA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3) w przypadku uniemożliwienia rozpoczęcia realizacji umowy lub zaistnienia przerw w jej wykonaniu z przyczyn leżących po stronie Zamawiającego, termin wykonania prac ulega przesunięciu o okres wynikający z przerw lub opóźnienia rozpoczęcia prac.</w:t>
      </w:r>
    </w:p>
    <w:p w14:paraId="79977EB2" w14:textId="77777777" w:rsidR="001D1397" w:rsidRPr="00ED58A6" w:rsidRDefault="001D1397" w:rsidP="001D1397">
      <w:pPr>
        <w:autoSpaceDE w:val="0"/>
        <w:autoSpaceDN w:val="0"/>
        <w:adjustRightInd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3. </w:t>
      </w:r>
      <w:r w:rsidRPr="00ED58A6">
        <w:rPr>
          <w:rFonts w:ascii="Arial" w:eastAsia="Times New Roman" w:hAnsi="Arial" w:cs="Arial"/>
          <w:color w:val="000000"/>
          <w:sz w:val="24"/>
          <w:szCs w:val="24"/>
          <w:lang w:eastAsia="pl-PL"/>
        </w:rPr>
        <w:t xml:space="preserve"> 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3E464E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color w:val="000000"/>
          <w:kern w:val="2"/>
          <w:sz w:val="24"/>
          <w:szCs w:val="24"/>
          <w:lang w:eastAsia="pl-PL"/>
        </w:rPr>
        <w:t>4.</w:t>
      </w:r>
      <w:r w:rsidRPr="00ED58A6">
        <w:rPr>
          <w:rFonts w:ascii="Arial" w:eastAsia="Times New Roman" w:hAnsi="Arial" w:cs="Arial"/>
          <w:color w:val="000000"/>
          <w:kern w:val="2"/>
          <w:sz w:val="24"/>
          <w:szCs w:val="24"/>
          <w:lang w:eastAsia="pl-PL"/>
        </w:rPr>
        <w:t> W</w:t>
      </w:r>
      <w:r w:rsidRPr="00ED58A6">
        <w:rPr>
          <w:rFonts w:ascii="Arial" w:eastAsia="Times New Roman" w:hAnsi="Arial" w:cs="Arial"/>
          <w:color w:val="000000"/>
          <w:kern w:val="1"/>
          <w:sz w:val="24"/>
          <w:szCs w:val="24"/>
          <w:lang w:eastAsia="ar-SA"/>
        </w:rPr>
        <w:t>ynagrodzenie może ulec zmniejszeniu w przypadku odstąpienia przez Zamawiającego od realizacji części przedmiotu umowy oraz w przypadku odstąpienia od umowy przez Strony.</w:t>
      </w:r>
    </w:p>
    <w:p w14:paraId="2C00D874" w14:textId="18EC3DAE"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17</w:t>
      </w:r>
      <w:r w:rsidRPr="00ED58A6">
        <w:rPr>
          <w:rFonts w:ascii="Arial" w:eastAsia="Calibri" w:hAnsi="Arial" w:cs="Arial"/>
          <w:bCs/>
          <w:color w:val="000000"/>
          <w:sz w:val="24"/>
          <w:szCs w:val="24"/>
        </w:rPr>
        <w:t xml:space="preserve"> </w:t>
      </w:r>
      <w:r w:rsidRPr="00ED58A6">
        <w:rPr>
          <w:rFonts w:ascii="Arial" w:eastAsia="Times New Roman" w:hAnsi="Arial" w:cs="Arial"/>
          <w:bCs/>
          <w:color w:val="000000"/>
          <w:kern w:val="1"/>
          <w:sz w:val="24"/>
          <w:szCs w:val="24"/>
          <w:lang w:eastAsia="ar-SA"/>
        </w:rPr>
        <w:t>projektu umowy</w:t>
      </w:r>
      <w:r w:rsidRPr="00ED58A6">
        <w:rPr>
          <w:rFonts w:ascii="Arial" w:eastAsia="Times New Roman" w:hAnsi="Arial" w:cs="Arial"/>
          <w:color w:val="000000"/>
          <w:kern w:val="1"/>
          <w:sz w:val="24"/>
          <w:szCs w:val="24"/>
          <w:lang w:eastAsia="ar-SA"/>
        </w:rPr>
        <w:t xml:space="preserve">– załącznik nr </w:t>
      </w:r>
      <w:r w:rsidR="00926E39">
        <w:rPr>
          <w:rFonts w:ascii="Arial" w:eastAsia="Times New Roman" w:hAnsi="Arial" w:cs="Arial"/>
          <w:color w:val="000000"/>
          <w:kern w:val="1"/>
          <w:sz w:val="24"/>
          <w:szCs w:val="24"/>
          <w:lang w:eastAsia="ar-SA"/>
        </w:rPr>
        <w:t>8</w:t>
      </w:r>
      <w:r w:rsidRPr="00ED58A6">
        <w:rPr>
          <w:rFonts w:ascii="Arial" w:eastAsia="Times New Roman" w:hAnsi="Arial" w:cs="Arial"/>
          <w:color w:val="000000"/>
          <w:kern w:val="1"/>
          <w:sz w:val="24"/>
          <w:szCs w:val="24"/>
          <w:lang w:eastAsia="ar-SA"/>
        </w:rPr>
        <w:t xml:space="preserve"> do SWZ.</w:t>
      </w:r>
    </w:p>
    <w:p w14:paraId="377C9363" w14:textId="77777777" w:rsidR="001D1397" w:rsidRPr="00ED58A6" w:rsidRDefault="001D1397" w:rsidP="001D1397">
      <w:pPr>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6.</w:t>
      </w:r>
      <w:r w:rsidRPr="00ED58A6">
        <w:rPr>
          <w:rFonts w:ascii="Arial" w:eastAsia="Times New Roman" w:hAnsi="Arial" w:cs="Arial"/>
          <w:color w:val="000000"/>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12F0E1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7.</w:t>
      </w:r>
      <w:r w:rsidRPr="00ED58A6">
        <w:rPr>
          <w:rFonts w:ascii="Arial" w:eastAsia="Times New Roman" w:hAnsi="Arial" w:cs="Arial"/>
          <w:color w:val="000000"/>
          <w:kern w:val="1"/>
          <w:sz w:val="24"/>
          <w:szCs w:val="24"/>
          <w:lang w:eastAsia="ar-SA"/>
        </w:rPr>
        <w:t xml:space="preserve"> Zmiana postanowień zawartej umowy może nastąpić za zgodą obu stron wyrażoną na piśmie, w formie aneksu do umowy, pod rygorem nieważności przy zachowaniu </w:t>
      </w:r>
      <w:r w:rsidRPr="00ED58A6">
        <w:rPr>
          <w:rFonts w:ascii="Arial" w:eastAsia="Times New Roman" w:hAnsi="Arial" w:cs="Arial"/>
          <w:color w:val="000000"/>
          <w:kern w:val="1"/>
          <w:sz w:val="24"/>
          <w:szCs w:val="24"/>
          <w:lang w:eastAsia="ar-SA"/>
        </w:rPr>
        <w:lastRenderedPageBreak/>
        <w:t>wymogów z art. 455 ust. 1 pkt 1 ustawy Pzp oraz na podstawie przesłanek o których mowa w art. 455 ust. 1 pkt. 2, 3 ustawy Pzp.</w:t>
      </w:r>
    </w:p>
    <w:p w14:paraId="453D3D8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596D8F4C"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17*</w:t>
      </w:r>
    </w:p>
    <w:p w14:paraId="5B1F461A"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1.</w:t>
      </w:r>
      <w:r w:rsidRPr="00ED58A6">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14:paraId="59D13813"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2.</w:t>
      </w:r>
      <w:r w:rsidRPr="00ED58A6">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14:paraId="4A610891"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3.</w:t>
      </w:r>
      <w:r w:rsidRPr="00ED58A6">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14:paraId="07929073" w14:textId="4FB1ED16"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4.</w:t>
      </w:r>
      <w:r w:rsidRPr="00ED58A6">
        <w:rPr>
          <w:rFonts w:ascii="Arial" w:eastAsia="Times New Roman" w:hAnsi="Arial" w:cs="Arial"/>
          <w:color w:val="000000"/>
          <w:kern w:val="2"/>
          <w:sz w:val="24"/>
          <w:szCs w:val="24"/>
          <w:lang w:eastAsia="ar-SA"/>
        </w:rPr>
        <w:t> Podwykonawca realizował będzie następujący zakres rzeczowy: ……………………</w:t>
      </w:r>
      <w:r w:rsidR="00A627B2" w:rsidRPr="00ED58A6">
        <w:rPr>
          <w:rFonts w:ascii="Arial" w:eastAsia="Times New Roman" w:hAnsi="Arial" w:cs="Arial"/>
          <w:color w:val="000000"/>
          <w:kern w:val="2"/>
          <w:sz w:val="24"/>
          <w:szCs w:val="24"/>
          <w:lang w:eastAsia="ar-SA"/>
        </w:rPr>
        <w:t>.</w:t>
      </w:r>
    </w:p>
    <w:p w14:paraId="1CBC433A"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5.</w:t>
      </w:r>
      <w:r w:rsidRPr="00ED58A6">
        <w:rPr>
          <w:rFonts w:ascii="Arial" w:eastAsia="Times New Roman" w:hAnsi="Arial" w:cs="Arial"/>
          <w:color w:val="000000"/>
          <w:kern w:val="1"/>
          <w:sz w:val="24"/>
          <w:szCs w:val="24"/>
          <w:lang w:eastAsia="ar-SA"/>
        </w:rPr>
        <w:t xml:space="preserve">* Nazwa (firma), adres Podwykonawcy ………………. NIP ………., REGON ……..., </w:t>
      </w:r>
      <w:r w:rsidRPr="00ED58A6">
        <w:rPr>
          <w:rFonts w:ascii="Arial" w:eastAsia="Arial" w:hAnsi="Arial" w:cs="Arial"/>
          <w:bCs/>
          <w:color w:val="000000"/>
          <w:sz w:val="24"/>
          <w:szCs w:val="24"/>
          <w:lang w:eastAsia="ar-SA"/>
        </w:rPr>
        <w:t>niebędącego podmiotem, na którego zasoby powołuje się Wykonawca</w:t>
      </w:r>
      <w:r w:rsidRPr="00ED58A6">
        <w:rPr>
          <w:rFonts w:ascii="Arial" w:eastAsia="Times New Roman" w:hAnsi="Arial" w:cs="Arial"/>
          <w:color w:val="000000"/>
          <w:kern w:val="1"/>
          <w:sz w:val="24"/>
          <w:szCs w:val="24"/>
          <w:lang w:eastAsia="ar-SA"/>
        </w:rPr>
        <w:t>.</w:t>
      </w:r>
    </w:p>
    <w:p w14:paraId="7D6BCB6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6.</w:t>
      </w:r>
      <w:r w:rsidRPr="00ED58A6">
        <w:rPr>
          <w:rFonts w:ascii="Arial" w:eastAsia="Times New Roman" w:hAnsi="Arial" w:cs="Arial"/>
          <w:color w:val="000000"/>
          <w:kern w:val="1"/>
          <w:sz w:val="24"/>
          <w:szCs w:val="24"/>
          <w:lang w:eastAsia="ar-SA"/>
        </w:rPr>
        <w:t>* Nazwa (firma), adres Podwykonawcy ……….………………., NIP ……….………., REGON ……………….………., innego podmiotu, na którego zasoby Wykonawca powołuje się na zasadach określonych w art. 118 ust. 1 ustawy Pzp, w celu wykazania spełniania warunków udziału w postępowaniu, o których mowa w art. 112 ust. 2 ustawy Pzp.</w:t>
      </w:r>
    </w:p>
    <w:p w14:paraId="2B68201E"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sz w:val="24"/>
          <w:szCs w:val="24"/>
          <w:lang w:eastAsia="pl-PL"/>
        </w:rPr>
      </w:pPr>
      <w:r w:rsidRPr="00ED58A6">
        <w:rPr>
          <w:rFonts w:ascii="Arial" w:eastAsia="Times New Roman" w:hAnsi="Arial" w:cs="Arial"/>
          <w:b/>
          <w:color w:val="000000"/>
          <w:sz w:val="24"/>
          <w:szCs w:val="24"/>
          <w:lang w:eastAsia="pl-PL"/>
        </w:rPr>
        <w:t>7.</w:t>
      </w:r>
      <w:r w:rsidRPr="00ED58A6">
        <w:rPr>
          <w:rFonts w:ascii="Arial" w:eastAsia="Times New Roman" w:hAnsi="Arial" w:cs="Arial"/>
          <w:color w:val="000000"/>
          <w:sz w:val="24"/>
          <w:szCs w:val="24"/>
          <w:lang w:eastAsia="pl-PL"/>
        </w:rPr>
        <w:t>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4A4DAC4"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color w:val="000000"/>
          <w:kern w:val="2"/>
          <w:sz w:val="24"/>
          <w:szCs w:val="24"/>
          <w:lang w:eastAsia="ar-SA"/>
        </w:rPr>
      </w:pPr>
      <w:r w:rsidRPr="00ED58A6">
        <w:rPr>
          <w:rFonts w:ascii="Arial" w:eastAsia="Times New Roman" w:hAnsi="Arial" w:cs="Arial"/>
          <w:b/>
          <w:color w:val="000000"/>
          <w:kern w:val="2"/>
          <w:sz w:val="24"/>
          <w:szCs w:val="24"/>
          <w:lang w:eastAsia="ar-SA"/>
        </w:rPr>
        <w:t>8.</w:t>
      </w:r>
      <w:r w:rsidRPr="00ED58A6">
        <w:rPr>
          <w:rFonts w:ascii="Arial" w:eastAsia="Times New Roman" w:hAnsi="Arial" w:cs="Arial"/>
          <w:color w:val="000000"/>
          <w:kern w:val="2"/>
          <w:sz w:val="24"/>
          <w:szCs w:val="24"/>
          <w:lang w:eastAsia="ar-SA"/>
        </w:rPr>
        <w:t> Powierzenie usług Podwykonawcy nie może zwiększyć wynagrodzenia Wykonawcy ustalonego w § 6 ust. 1 niniejszej umowy.</w:t>
      </w:r>
    </w:p>
    <w:p w14:paraId="53697010" w14:textId="77777777" w:rsidR="001D1397" w:rsidRPr="00ED58A6" w:rsidRDefault="001D1397" w:rsidP="001D1397">
      <w:pPr>
        <w:widowControl w:val="0"/>
        <w:suppressAutoHyphens/>
        <w:overflowPunct w:val="0"/>
        <w:autoSpaceDE w:val="0"/>
        <w:spacing w:after="0" w:line="276" w:lineRule="auto"/>
        <w:jc w:val="both"/>
        <w:rPr>
          <w:rFonts w:ascii="Arial" w:eastAsia="Times New Roman" w:hAnsi="Arial" w:cs="Arial"/>
          <w:b/>
          <w:color w:val="000000"/>
          <w:kern w:val="2"/>
          <w:sz w:val="24"/>
          <w:szCs w:val="24"/>
          <w:lang w:eastAsia="ar-SA"/>
        </w:rPr>
      </w:pPr>
      <w:r w:rsidRPr="00ED58A6">
        <w:rPr>
          <w:rFonts w:ascii="Arial" w:eastAsia="Times New Roman" w:hAnsi="Arial" w:cs="Arial"/>
          <w:b/>
          <w:bCs/>
          <w:color w:val="000000"/>
          <w:kern w:val="2"/>
          <w:sz w:val="24"/>
          <w:szCs w:val="24"/>
          <w:lang w:eastAsia="ar-SA"/>
        </w:rPr>
        <w:t>9.</w:t>
      </w:r>
      <w:r w:rsidRPr="00ED58A6">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14:paraId="0EFCEE02"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t xml:space="preserve">10. </w:t>
      </w:r>
      <w:r w:rsidRPr="00ED58A6">
        <w:rPr>
          <w:rFonts w:ascii="Arial" w:eastAsia="Arial Unicode MS" w:hAnsi="Arial" w:cs="Arial"/>
          <w:color w:val="000000"/>
          <w:kern w:val="2"/>
          <w:sz w:val="24"/>
          <w:szCs w:val="24"/>
          <w:lang w:eastAsia="ar-SA"/>
        </w:rPr>
        <w:t> Przy zawarciu przez Podwykonawcę umowy z dalszym Podwykonawcą przepisy ust. 1-8 stosuje się odpowiednio.</w:t>
      </w:r>
    </w:p>
    <w:p w14:paraId="18436E30"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bCs/>
          <w:color w:val="000000"/>
          <w:kern w:val="2"/>
          <w:sz w:val="24"/>
          <w:szCs w:val="24"/>
          <w:lang w:eastAsia="ar-SA"/>
        </w:rPr>
        <w:t>11.</w:t>
      </w:r>
      <w:r w:rsidRPr="00ED58A6">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za własne działanie i zaniechanie. Powierzenie wykonania części zamówienia podwykonawcom nie zwalnia wykonawcy z odpowiedzialności za należyte wykonanie tego zamówienia.</w:t>
      </w:r>
    </w:p>
    <w:p w14:paraId="6DE6E866" w14:textId="77777777" w:rsidR="001D1397" w:rsidRPr="00ED58A6" w:rsidRDefault="001D1397" w:rsidP="001D1397">
      <w:pPr>
        <w:autoSpaceDN w:val="0"/>
        <w:spacing w:after="0" w:line="276" w:lineRule="auto"/>
        <w:jc w:val="both"/>
        <w:rPr>
          <w:rFonts w:ascii="Arial" w:eastAsia="Arial Unicode MS" w:hAnsi="Arial" w:cs="Arial"/>
          <w:color w:val="000000"/>
          <w:kern w:val="2"/>
          <w:sz w:val="24"/>
          <w:szCs w:val="24"/>
          <w:lang w:eastAsia="ar-SA"/>
        </w:rPr>
      </w:pPr>
      <w:r w:rsidRPr="00ED58A6">
        <w:rPr>
          <w:rFonts w:ascii="Arial" w:eastAsia="Arial Unicode MS" w:hAnsi="Arial" w:cs="Arial"/>
          <w:b/>
          <w:color w:val="000000"/>
          <w:kern w:val="2"/>
          <w:sz w:val="24"/>
          <w:szCs w:val="24"/>
          <w:lang w:eastAsia="ar-SA"/>
        </w:rPr>
        <w:lastRenderedPageBreak/>
        <w:t>12.</w:t>
      </w:r>
      <w:r w:rsidRPr="00ED58A6">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14:paraId="4E6E7D67"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p>
    <w:p w14:paraId="7FCDA511"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18</w:t>
      </w:r>
    </w:p>
    <w:p w14:paraId="0F42766A" w14:textId="49B1832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W sprawach, których nie reguluje niniejsza umowa, będą miały zastosowanie odpowiednie przepisy ustawy z dnia 23 kwietnia 1964 r. Kodeks cywilny (Dz. U. z 2020 r. poz. 1740 z późn.zm.), ustawy z dnia 11 września 2019 r. Prawo zamówień publicznych (</w:t>
      </w:r>
      <w:r w:rsidR="007638D3" w:rsidRPr="00ED58A6">
        <w:rPr>
          <w:rFonts w:ascii="Arial" w:eastAsia="Times New Roman" w:hAnsi="Arial" w:cs="Arial"/>
          <w:color w:val="000000"/>
          <w:kern w:val="1"/>
          <w:sz w:val="24"/>
          <w:szCs w:val="24"/>
          <w:lang w:eastAsia="ar-SA"/>
        </w:rPr>
        <w:t xml:space="preserve">t.j.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21</w:t>
      </w:r>
      <w:r w:rsidRPr="00ED58A6">
        <w:rPr>
          <w:rFonts w:ascii="Arial" w:eastAsia="Times New Roman" w:hAnsi="Arial" w:cs="Arial"/>
          <w:color w:val="000000"/>
          <w:kern w:val="1"/>
          <w:sz w:val="24"/>
          <w:szCs w:val="24"/>
          <w:lang w:eastAsia="ar-SA"/>
        </w:rPr>
        <w:t xml:space="preserve"> r. poz. </w:t>
      </w:r>
      <w:r w:rsidR="007638D3" w:rsidRPr="00ED58A6">
        <w:rPr>
          <w:rFonts w:ascii="Arial" w:eastAsia="Times New Roman" w:hAnsi="Arial" w:cs="Arial"/>
          <w:color w:val="000000"/>
          <w:kern w:val="1"/>
          <w:sz w:val="24"/>
          <w:szCs w:val="24"/>
          <w:lang w:eastAsia="ar-SA"/>
        </w:rPr>
        <w:t>1129</w:t>
      </w:r>
      <w:r w:rsidRPr="00ED58A6">
        <w:rPr>
          <w:rFonts w:ascii="Arial" w:eastAsia="Times New Roman" w:hAnsi="Arial" w:cs="Arial"/>
          <w:color w:val="000000"/>
          <w:kern w:val="1"/>
          <w:sz w:val="24"/>
          <w:szCs w:val="24"/>
          <w:lang w:eastAsia="ar-SA"/>
        </w:rPr>
        <w:t xml:space="preserve"> z późn. zm.), ustawy z dnia 4 lutego 1994 r. o prawie autorskim i o prawach pokrewnych </w:t>
      </w:r>
      <w:bookmarkStart w:id="4" w:name="_Hlk95988057"/>
      <w:r w:rsidRPr="00ED58A6">
        <w:rPr>
          <w:rFonts w:ascii="Arial" w:eastAsia="Times New Roman" w:hAnsi="Arial" w:cs="Arial"/>
          <w:color w:val="000000"/>
          <w:kern w:val="1"/>
          <w:sz w:val="24"/>
          <w:szCs w:val="24"/>
          <w:lang w:eastAsia="ar-SA"/>
        </w:rPr>
        <w:t>(</w:t>
      </w:r>
      <w:r w:rsidR="007638D3" w:rsidRPr="00ED58A6">
        <w:rPr>
          <w:rFonts w:ascii="Arial" w:eastAsia="Times New Roman" w:hAnsi="Arial" w:cs="Arial"/>
          <w:color w:val="000000"/>
          <w:kern w:val="1"/>
          <w:sz w:val="24"/>
          <w:szCs w:val="24"/>
          <w:lang w:eastAsia="ar-SA"/>
        </w:rPr>
        <w:t xml:space="preserve">t.j. </w:t>
      </w:r>
      <w:r w:rsidRPr="00ED58A6">
        <w:rPr>
          <w:rFonts w:ascii="Arial" w:eastAsia="Times New Roman" w:hAnsi="Arial" w:cs="Arial"/>
          <w:color w:val="000000"/>
          <w:kern w:val="1"/>
          <w:sz w:val="24"/>
          <w:szCs w:val="24"/>
          <w:lang w:eastAsia="ar-SA"/>
        </w:rPr>
        <w:t>Dz. U. z 20</w:t>
      </w:r>
      <w:r w:rsidR="007638D3" w:rsidRPr="00ED58A6">
        <w:rPr>
          <w:rFonts w:ascii="Arial" w:eastAsia="Times New Roman" w:hAnsi="Arial" w:cs="Arial"/>
          <w:color w:val="000000"/>
          <w:kern w:val="1"/>
          <w:sz w:val="24"/>
          <w:szCs w:val="24"/>
          <w:lang w:eastAsia="ar-SA"/>
        </w:rPr>
        <w:t>21</w:t>
      </w:r>
      <w:r w:rsidRPr="00ED58A6">
        <w:rPr>
          <w:rFonts w:ascii="Arial" w:eastAsia="Times New Roman" w:hAnsi="Arial" w:cs="Arial"/>
          <w:color w:val="000000"/>
          <w:kern w:val="1"/>
          <w:sz w:val="24"/>
          <w:szCs w:val="24"/>
          <w:lang w:eastAsia="ar-SA"/>
        </w:rPr>
        <w:t xml:space="preserve"> r., poz. 1</w:t>
      </w:r>
      <w:r w:rsidR="007638D3" w:rsidRPr="00ED58A6">
        <w:rPr>
          <w:rFonts w:ascii="Arial" w:eastAsia="Times New Roman" w:hAnsi="Arial" w:cs="Arial"/>
          <w:color w:val="000000"/>
          <w:kern w:val="1"/>
          <w:sz w:val="24"/>
          <w:szCs w:val="24"/>
          <w:lang w:eastAsia="ar-SA"/>
        </w:rPr>
        <w:t>062</w:t>
      </w:r>
      <w:r w:rsidRPr="00ED58A6">
        <w:rPr>
          <w:rFonts w:ascii="Arial" w:eastAsia="Times New Roman" w:hAnsi="Arial" w:cs="Arial"/>
          <w:color w:val="000000"/>
          <w:kern w:val="1"/>
          <w:sz w:val="24"/>
          <w:szCs w:val="24"/>
          <w:lang w:eastAsia="ar-SA"/>
        </w:rPr>
        <w:t xml:space="preserve">) </w:t>
      </w:r>
      <w:bookmarkEnd w:id="4"/>
      <w:r w:rsidRPr="00ED58A6">
        <w:rPr>
          <w:rFonts w:ascii="Arial" w:eastAsia="Times New Roman" w:hAnsi="Arial" w:cs="Arial"/>
          <w:color w:val="000000"/>
          <w:kern w:val="1"/>
          <w:sz w:val="24"/>
          <w:szCs w:val="24"/>
          <w:lang w:eastAsia="ar-SA"/>
        </w:rPr>
        <w:t xml:space="preserve">ustawy z dnia 7 lipca 1994 r. Prawo budowlane </w:t>
      </w:r>
      <w:r w:rsidRPr="00ED58A6">
        <w:rPr>
          <w:rFonts w:ascii="Arial" w:eastAsia="Times New Roman" w:hAnsi="Arial" w:cs="Arial"/>
          <w:iCs/>
          <w:color w:val="000000"/>
          <w:kern w:val="1"/>
          <w:sz w:val="24"/>
          <w:szCs w:val="24"/>
          <w:lang w:eastAsia="ar-SA"/>
        </w:rPr>
        <w:t>(Dz. U. z 202</w:t>
      </w:r>
      <w:r w:rsidR="007638D3" w:rsidRPr="00ED58A6">
        <w:rPr>
          <w:rFonts w:ascii="Arial" w:eastAsia="Times New Roman" w:hAnsi="Arial" w:cs="Arial"/>
          <w:iCs/>
          <w:color w:val="000000"/>
          <w:kern w:val="1"/>
          <w:sz w:val="24"/>
          <w:szCs w:val="24"/>
          <w:lang w:eastAsia="ar-SA"/>
        </w:rPr>
        <w:t>1</w:t>
      </w:r>
      <w:r w:rsidRPr="00ED58A6">
        <w:rPr>
          <w:rFonts w:ascii="Arial" w:eastAsia="Times New Roman" w:hAnsi="Arial" w:cs="Arial"/>
          <w:iCs/>
          <w:color w:val="000000"/>
          <w:kern w:val="1"/>
          <w:sz w:val="24"/>
          <w:szCs w:val="24"/>
          <w:lang w:eastAsia="ar-SA"/>
        </w:rPr>
        <w:t xml:space="preserve"> r. poz. </w:t>
      </w:r>
      <w:r w:rsidR="007638D3" w:rsidRPr="00ED58A6">
        <w:rPr>
          <w:rFonts w:ascii="Arial" w:eastAsia="Times New Roman" w:hAnsi="Arial" w:cs="Arial"/>
          <w:iCs/>
          <w:color w:val="000000"/>
          <w:kern w:val="1"/>
          <w:sz w:val="24"/>
          <w:szCs w:val="24"/>
          <w:lang w:eastAsia="ar-SA"/>
        </w:rPr>
        <w:t>2351</w:t>
      </w:r>
      <w:r w:rsidRPr="00ED58A6">
        <w:rPr>
          <w:rFonts w:ascii="Arial" w:eastAsia="Times New Roman" w:hAnsi="Arial" w:cs="Arial"/>
          <w:iCs/>
          <w:color w:val="000000"/>
          <w:kern w:val="1"/>
          <w:sz w:val="24"/>
          <w:szCs w:val="24"/>
          <w:lang w:eastAsia="ar-SA"/>
        </w:rPr>
        <w:t xml:space="preserve"> z późn. zm.)</w:t>
      </w:r>
      <w:r w:rsidRPr="00ED58A6">
        <w:rPr>
          <w:rFonts w:ascii="Arial" w:eastAsia="Times New Roman" w:hAnsi="Arial" w:cs="Arial"/>
          <w:color w:val="000000"/>
          <w:kern w:val="1"/>
          <w:sz w:val="24"/>
          <w:szCs w:val="24"/>
          <w:lang w:eastAsia="ar-SA"/>
        </w:rPr>
        <w:t>, wraz z aktami wykonawczymi do tych ustaw.</w:t>
      </w:r>
    </w:p>
    <w:p w14:paraId="03C57017" w14:textId="77777777" w:rsidR="001D1397" w:rsidRPr="00ED58A6" w:rsidRDefault="001D1397" w:rsidP="001D1397">
      <w:pPr>
        <w:widowControl w:val="0"/>
        <w:suppressAutoHyphens/>
        <w:overflowPunct w:val="0"/>
        <w:autoSpaceDE w:val="0"/>
        <w:autoSpaceDN w:val="0"/>
        <w:adjustRightInd w:val="0"/>
        <w:spacing w:after="0" w:line="276" w:lineRule="auto"/>
        <w:textAlignment w:val="baseline"/>
        <w:rPr>
          <w:rFonts w:ascii="Arial" w:eastAsia="Calibri" w:hAnsi="Arial" w:cs="Arial"/>
          <w:b/>
          <w:bCs/>
          <w:color w:val="000000"/>
          <w:kern w:val="1"/>
          <w:sz w:val="24"/>
          <w:szCs w:val="24"/>
          <w:lang w:eastAsia="ar-SA"/>
        </w:rPr>
      </w:pPr>
    </w:p>
    <w:p w14:paraId="4869E2F2" w14:textId="77777777" w:rsidR="001D1397" w:rsidRPr="00ED58A6" w:rsidRDefault="001D1397" w:rsidP="001D1397">
      <w:pPr>
        <w:widowControl w:val="0"/>
        <w:suppressAutoHyphens/>
        <w:overflowPunct w:val="0"/>
        <w:autoSpaceDE w:val="0"/>
        <w:autoSpaceDN w:val="0"/>
        <w:adjustRightInd w:val="0"/>
        <w:spacing w:after="0" w:line="276" w:lineRule="auto"/>
        <w:jc w:val="center"/>
        <w:textAlignment w:val="baseline"/>
        <w:rPr>
          <w:rFonts w:ascii="Arial" w:eastAsia="Calibri" w:hAnsi="Arial" w:cs="Arial"/>
          <w:b/>
          <w:bCs/>
          <w:color w:val="000000"/>
          <w:kern w:val="1"/>
          <w:sz w:val="24"/>
          <w:szCs w:val="24"/>
          <w:lang w:eastAsia="ar-SA"/>
        </w:rPr>
      </w:pPr>
      <w:r w:rsidRPr="00ED58A6">
        <w:rPr>
          <w:rFonts w:ascii="Arial" w:eastAsia="Calibri" w:hAnsi="Arial" w:cs="Arial"/>
          <w:b/>
          <w:bCs/>
          <w:color w:val="000000"/>
          <w:kern w:val="1"/>
          <w:sz w:val="24"/>
          <w:szCs w:val="24"/>
          <w:lang w:eastAsia="ar-SA"/>
        </w:rPr>
        <w:t>§ 19</w:t>
      </w:r>
    </w:p>
    <w:p w14:paraId="2134276C" w14:textId="4FEE00AA"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1.</w:t>
      </w:r>
      <w:r w:rsidRPr="00ED58A6">
        <w:rPr>
          <w:rFonts w:ascii="Arial" w:eastAsia="Calibri" w:hAnsi="Arial" w:cs="Arial"/>
          <w:color w:val="000000"/>
          <w:kern w:val="1"/>
          <w:sz w:val="24"/>
          <w:szCs w:val="24"/>
          <w:lang w:eastAsia="ar-SA"/>
        </w:rPr>
        <w:t xml:space="preserve">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w:t>
      </w:r>
      <w:r w:rsidR="007638D3" w:rsidRPr="00ED58A6">
        <w:rPr>
          <w:rFonts w:ascii="Arial" w:eastAsia="Calibri" w:hAnsi="Arial" w:cs="Arial"/>
          <w:color w:val="000000"/>
          <w:kern w:val="1"/>
          <w:sz w:val="24"/>
          <w:szCs w:val="24"/>
          <w:lang w:eastAsia="ar-SA"/>
        </w:rPr>
        <w:t>(t.j. Dz. U. z 2021 r., poz. 1062)</w:t>
      </w:r>
      <w:r w:rsidRPr="00ED58A6">
        <w:rPr>
          <w:rFonts w:ascii="Arial" w:eastAsia="Calibri" w:hAnsi="Arial" w:cs="Arial"/>
          <w:color w:val="000000"/>
          <w:kern w:val="1"/>
          <w:sz w:val="24"/>
          <w:szCs w:val="24"/>
          <w:lang w:eastAsia="ar-SA"/>
        </w:rPr>
        <w:t>. Jako utwór w szczególności  rozumieć należy wszelkie dokumenty, plany, projekty, dokumentację itp. (w tym projekt budowlany).</w:t>
      </w:r>
    </w:p>
    <w:p w14:paraId="68D914FA" w14:textId="11ACA696"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2.</w:t>
      </w:r>
      <w:r w:rsidRPr="00ED58A6">
        <w:rPr>
          <w:rFonts w:ascii="Arial" w:eastAsia="Calibri" w:hAnsi="Arial" w:cs="Arial"/>
          <w:color w:val="000000"/>
          <w:kern w:val="1"/>
          <w:sz w:val="24"/>
          <w:szCs w:val="24"/>
          <w:lang w:eastAsia="ar-SA"/>
        </w:rPr>
        <w:t xml:space="preserve">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t>
      </w:r>
      <w:r w:rsidR="007638D3" w:rsidRPr="00ED58A6">
        <w:rPr>
          <w:rFonts w:ascii="Arial" w:eastAsia="Calibri" w:hAnsi="Arial" w:cs="Arial"/>
          <w:color w:val="000000"/>
          <w:kern w:val="1"/>
          <w:sz w:val="24"/>
          <w:szCs w:val="24"/>
          <w:lang w:eastAsia="ar-SA"/>
        </w:rPr>
        <w:t>(t.j. Dz. U. z 2021 r., poz. 1062)</w:t>
      </w:r>
      <w:r w:rsidRPr="00ED58A6">
        <w:rPr>
          <w:rFonts w:ascii="Arial" w:eastAsia="Calibri" w:hAnsi="Arial" w:cs="Arial"/>
          <w:color w:val="000000"/>
          <w:kern w:val="1"/>
          <w:sz w:val="24"/>
          <w:szCs w:val="24"/>
          <w:lang w:eastAsia="ar-SA"/>
        </w:rPr>
        <w:t xml:space="preserve">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6B06A43E"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3.</w:t>
      </w:r>
      <w:r w:rsidRPr="00ED58A6">
        <w:rPr>
          <w:rFonts w:ascii="Arial" w:eastAsia="Calibri" w:hAnsi="Arial" w:cs="Arial"/>
          <w:color w:val="000000"/>
          <w:kern w:val="1"/>
          <w:sz w:val="24"/>
          <w:szCs w:val="24"/>
          <w:lang w:eastAsia="ar-SA"/>
        </w:rPr>
        <w:t xml:space="preserve"> Wynagrodzenie, o którym mowa w § 6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p>
    <w:p w14:paraId="78D7CE2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4.</w:t>
      </w:r>
      <w:r w:rsidRPr="00ED58A6">
        <w:rPr>
          <w:rFonts w:ascii="Arial" w:eastAsia="Calibri" w:hAnsi="Arial" w:cs="Arial"/>
          <w:color w:val="000000"/>
          <w:kern w:val="1"/>
          <w:sz w:val="24"/>
          <w:szCs w:val="24"/>
          <w:lang w:eastAsia="ar-SA"/>
        </w:rPr>
        <w:t xml:space="preserve"> Zamawiający ma prawo do przeniesienia autorskich praw majątkowych do utworów na osoby trzecie i udzielania im licencji do korzystania z utworów, w zakresie nabytych praw autorskich.</w:t>
      </w:r>
    </w:p>
    <w:p w14:paraId="0A0D13FA"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lastRenderedPageBreak/>
        <w:t>5.</w:t>
      </w:r>
      <w:r w:rsidRPr="00ED58A6">
        <w:rPr>
          <w:rFonts w:ascii="Arial" w:eastAsia="Calibri" w:hAnsi="Arial" w:cs="Arial"/>
          <w:color w:val="000000"/>
          <w:kern w:val="1"/>
          <w:sz w:val="24"/>
          <w:szCs w:val="24"/>
          <w:lang w:eastAsia="ar-SA"/>
        </w:rPr>
        <w:t xml:space="preserve">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6 ust. 1 umowy.</w:t>
      </w:r>
    </w:p>
    <w:p w14:paraId="32C414E5"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6.</w:t>
      </w:r>
      <w:r w:rsidRPr="00ED58A6">
        <w:rPr>
          <w:rFonts w:ascii="Arial" w:eastAsia="Calibri" w:hAnsi="Arial" w:cs="Arial"/>
          <w:color w:val="000000"/>
          <w:kern w:val="1"/>
          <w:sz w:val="24"/>
          <w:szCs w:val="24"/>
          <w:lang w:eastAsia="ar-SA"/>
        </w:rPr>
        <w:t xml:space="preserve">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7625C13"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7.</w:t>
      </w:r>
      <w:r w:rsidRPr="00ED58A6">
        <w:rPr>
          <w:rFonts w:ascii="Arial" w:eastAsia="Calibri" w:hAnsi="Arial" w:cs="Arial"/>
          <w:color w:val="000000"/>
          <w:kern w:val="1"/>
          <w:sz w:val="24"/>
          <w:szCs w:val="24"/>
          <w:lang w:eastAsia="ar-SA"/>
        </w:rPr>
        <w:t xml:space="preserve"> Odstąpienie lub rozwiązanie umowy z winy Wykonawcy jest równoważne z wyrażeniem zgody na zlecenie przez Zamawiającego kontynuowania prac projektowych, z wykorzystaniem wykonanych i rozliczonych części dokumentacji – innej jednostce projektowej.</w:t>
      </w:r>
    </w:p>
    <w:p w14:paraId="0373184D" w14:textId="77777777" w:rsidR="001D1397" w:rsidRPr="00ED58A6" w:rsidRDefault="001D1397" w:rsidP="001D1397">
      <w:pPr>
        <w:widowControl w:val="0"/>
        <w:suppressAutoHyphens/>
        <w:overflowPunct w:val="0"/>
        <w:autoSpaceDE w:val="0"/>
        <w:autoSpaceDN w:val="0"/>
        <w:adjustRightInd w:val="0"/>
        <w:spacing w:after="0" w:line="276" w:lineRule="auto"/>
        <w:jc w:val="both"/>
        <w:textAlignment w:val="baseline"/>
        <w:rPr>
          <w:rFonts w:ascii="Arial" w:eastAsia="Calibri" w:hAnsi="Arial" w:cs="Arial"/>
          <w:color w:val="000000"/>
          <w:kern w:val="1"/>
          <w:sz w:val="24"/>
          <w:szCs w:val="24"/>
          <w:lang w:eastAsia="ar-SA"/>
        </w:rPr>
      </w:pPr>
      <w:r w:rsidRPr="00ED58A6">
        <w:rPr>
          <w:rFonts w:ascii="Arial" w:eastAsia="Calibri" w:hAnsi="Arial" w:cs="Arial"/>
          <w:b/>
          <w:color w:val="000000"/>
          <w:kern w:val="1"/>
          <w:sz w:val="24"/>
          <w:szCs w:val="24"/>
          <w:lang w:eastAsia="ar-SA"/>
        </w:rPr>
        <w:t>8.</w:t>
      </w:r>
      <w:r w:rsidRPr="00ED58A6">
        <w:rPr>
          <w:rFonts w:ascii="Arial" w:eastAsia="Calibri" w:hAnsi="Arial" w:cs="Arial"/>
          <w:color w:val="000000"/>
          <w:kern w:val="1"/>
          <w:sz w:val="24"/>
          <w:szCs w:val="24"/>
          <w:lang w:eastAsia="ar-SA"/>
        </w:rPr>
        <w:t xml:space="preserve"> Odpowiedzialność z tytułu słusznych roszczeń osób trzecich, wynikających z naruszenia przez Wykonawcę praw autorskich lub innych praw tych osób, zgłoszonych w stosunku do Zamawiającego, ponosi wyłącznie Wykonawca.</w:t>
      </w:r>
    </w:p>
    <w:p w14:paraId="7177FBD1" w14:textId="2DCC916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5573B7F1" w14:textId="7EFB977F"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§20</w:t>
      </w:r>
    </w:p>
    <w:p w14:paraId="0E87ED82" w14:textId="3E86D3AF" w:rsidR="00ED7DCB" w:rsidRPr="00ED58A6" w:rsidRDefault="00ED7DCB" w:rsidP="00ED7DCB">
      <w:pPr>
        <w:autoSpaceDN w:val="0"/>
        <w:adjustRightInd w:val="0"/>
        <w:spacing w:after="0" w:line="276" w:lineRule="auto"/>
        <w:jc w:val="center"/>
        <w:rPr>
          <w:rFonts w:ascii="Arial" w:eastAsia="Calibri" w:hAnsi="Arial" w:cs="Arial"/>
          <w:b/>
          <w:color w:val="000000"/>
          <w:sz w:val="24"/>
          <w:szCs w:val="24"/>
          <w:lang w:eastAsia="pl-PL"/>
        </w:rPr>
      </w:pPr>
      <w:r w:rsidRPr="00ED58A6">
        <w:rPr>
          <w:rFonts w:ascii="Arial" w:eastAsia="Calibri" w:hAnsi="Arial" w:cs="Arial"/>
          <w:b/>
          <w:color w:val="000000"/>
          <w:sz w:val="24"/>
          <w:szCs w:val="24"/>
          <w:lang w:eastAsia="pl-PL"/>
        </w:rPr>
        <w:t>Ochrona danych osobowych</w:t>
      </w:r>
    </w:p>
    <w:p w14:paraId="0DE27AFC" w14:textId="77777777" w:rsidR="00DC30DE" w:rsidRPr="00ED7DCB" w:rsidRDefault="00DC30DE" w:rsidP="00DC30DE">
      <w:pPr>
        <w:autoSpaceDN w:val="0"/>
        <w:adjustRightInd w:val="0"/>
        <w:spacing w:after="0" w:line="276" w:lineRule="auto"/>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Zgodnie z art. 13 ust. 1 i 2 ogólnego rozporządzenia o ochronie danych osobowych z dnia 27 kwietnia 2016 r. (Dz. Urz. UE Nr L 119) informuję, że:</w:t>
      </w:r>
    </w:p>
    <w:p w14:paraId="4494D34A"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Administratorem Pani/Pana danych osobowych jest Burmistrz Wielunia z siedzibą w Wieluniu, Pl. Kazimierza Wielkiego 1, 98-300 Wieluń.</w:t>
      </w:r>
    </w:p>
    <w:p w14:paraId="1C7A8B23"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Dane kontaktowe inspektora ochrony danych: iod@um.wielun.pl.</w:t>
      </w:r>
    </w:p>
    <w:p w14:paraId="24387B9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25EAC4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Odbiorcami Pani/Pana danych osobowych będą wyłącznie podmioty uprawnione do uzyskania danych osobowych na podstawie przepisów prawa</w:t>
      </w:r>
      <w:r w:rsidRPr="00ED7DCB">
        <w:rPr>
          <w:rFonts w:ascii="Arial" w:eastAsia="Calibri" w:hAnsi="Arial" w:cs="Arial"/>
          <w:i/>
          <w:color w:val="000000"/>
          <w:sz w:val="24"/>
          <w:szCs w:val="24"/>
          <w:lang w:eastAsia="pl-PL"/>
        </w:rPr>
        <w:t>.</w:t>
      </w:r>
    </w:p>
    <w:p w14:paraId="3A811826"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 xml:space="preserve">Pani/Pana dane osobowe nie będą przekazywane do państwa trzeciego/organizacji międzynarodowej. </w:t>
      </w:r>
    </w:p>
    <w:p w14:paraId="058845BF"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osobowe przechowywane będą przez okres zgodnie z kategorią archiwalną B5.</w:t>
      </w:r>
    </w:p>
    <w:p w14:paraId="57E85EF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Przysługuje Pani/Panu prawo dostępu do treści swoich danych, prawo do sprostowania danych, prawo do ograniczenia przetwarzania danych, prawo do przenoszenia danych.</w:t>
      </w:r>
    </w:p>
    <w:p w14:paraId="08910F5E"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Ma Pani/Pan prawo wniesienia skargi do organu nadzorczego – Prezesa Urzędu Ochrony Danych Osobowych.</w:t>
      </w:r>
    </w:p>
    <w:p w14:paraId="40073B80"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Podanie danych osobowych jest dobrowolne, jednakże odmowa podania danych może skutkować odmową zawarcia umowy.</w:t>
      </w:r>
    </w:p>
    <w:p w14:paraId="708279BC" w14:textId="77777777" w:rsidR="00DC30DE" w:rsidRPr="00ED7DCB" w:rsidRDefault="00DC30DE" w:rsidP="00DC30DE">
      <w:pPr>
        <w:numPr>
          <w:ilvl w:val="0"/>
          <w:numId w:val="36"/>
        </w:numPr>
        <w:tabs>
          <w:tab w:val="num" w:pos="360"/>
        </w:tabs>
        <w:autoSpaceDN w:val="0"/>
        <w:adjustRightInd w:val="0"/>
        <w:spacing w:after="0" w:line="276" w:lineRule="auto"/>
        <w:ind w:left="357" w:hanging="357"/>
        <w:jc w:val="both"/>
        <w:rPr>
          <w:rFonts w:ascii="Arial" w:eastAsia="Calibri" w:hAnsi="Arial" w:cs="Arial"/>
          <w:color w:val="000000"/>
          <w:sz w:val="24"/>
          <w:szCs w:val="24"/>
          <w:lang w:eastAsia="pl-PL"/>
        </w:rPr>
      </w:pPr>
      <w:r w:rsidRPr="00ED7DCB">
        <w:rPr>
          <w:rFonts w:ascii="Arial" w:eastAsia="Calibri" w:hAnsi="Arial" w:cs="Arial"/>
          <w:color w:val="000000"/>
          <w:sz w:val="24"/>
          <w:szCs w:val="24"/>
          <w:lang w:eastAsia="pl-PL"/>
        </w:rPr>
        <w:t>Pani/Pana dane nie będą przetwarzane w sposób zautomatyzowany w tym również w formie profilowania.</w:t>
      </w:r>
    </w:p>
    <w:p w14:paraId="1BF2DA89" w14:textId="77777777" w:rsidR="00ED7DCB" w:rsidRPr="00ED58A6" w:rsidRDefault="00ED7DCB"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p>
    <w:p w14:paraId="23046375" w14:textId="10B1C5E6"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§2</w:t>
      </w:r>
      <w:r w:rsidR="00ED7DCB" w:rsidRPr="00ED58A6">
        <w:rPr>
          <w:rFonts w:ascii="Arial" w:eastAsia="Times New Roman" w:hAnsi="Arial" w:cs="Arial"/>
          <w:b/>
          <w:color w:val="000000"/>
          <w:kern w:val="1"/>
          <w:sz w:val="24"/>
          <w:szCs w:val="24"/>
          <w:lang w:eastAsia="ar-SA"/>
        </w:rPr>
        <w:t>1</w:t>
      </w:r>
    </w:p>
    <w:p w14:paraId="7A6853F2"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1.</w:t>
      </w:r>
      <w:r w:rsidRPr="00ED58A6">
        <w:rPr>
          <w:rFonts w:ascii="Arial" w:eastAsia="Times New Roman" w:hAnsi="Arial" w:cs="Arial"/>
          <w:color w:val="000000"/>
          <w:kern w:val="1"/>
          <w:sz w:val="24"/>
          <w:szCs w:val="24"/>
          <w:lang w:eastAsia="ar-SA"/>
        </w:rPr>
        <w:t> Strony wyznaczają swoich przedstawicieli:</w:t>
      </w:r>
    </w:p>
    <w:p w14:paraId="0F695FF5"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1) Zamawiający:…………………………………., Maciej Preś;</w:t>
      </w:r>
    </w:p>
    <w:p w14:paraId="5892E2F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2) Wykonawca: ……………………………………………………</w:t>
      </w:r>
    </w:p>
    <w:p w14:paraId="161AEB77"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b/>
          <w:bCs/>
          <w:color w:val="000000"/>
          <w:kern w:val="1"/>
          <w:sz w:val="24"/>
          <w:szCs w:val="24"/>
          <w:lang w:eastAsia="ar-SA"/>
        </w:rPr>
        <w:t>2. </w:t>
      </w:r>
      <w:r w:rsidRPr="00ED58A6">
        <w:rPr>
          <w:rFonts w:ascii="Arial" w:eastAsia="Times New Roman" w:hAnsi="Arial" w:cs="Arial"/>
          <w:color w:val="000000"/>
          <w:kern w:val="1"/>
          <w:sz w:val="24"/>
          <w:szCs w:val="24"/>
          <w:lang w:eastAsia="ar-SA"/>
        </w:rPr>
        <w:t>Ewentualne spory, wynikłe w związku z realizacją przedmiotu umowy, strony zobowiązują się rozwiązywać w drodze wspólnych negocjacji, a w przypadku niemożności ustalenia kompromisu będą rozstrzygane przez sąd właściwy dla siedziby Zamawiającego.</w:t>
      </w:r>
    </w:p>
    <w:p w14:paraId="21C7E8C2"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b/>
          <w:color w:val="000000"/>
          <w:kern w:val="1"/>
          <w:sz w:val="24"/>
          <w:szCs w:val="24"/>
          <w:lang w:eastAsia="ar-SA"/>
        </w:rPr>
      </w:pPr>
    </w:p>
    <w:p w14:paraId="0D391A9E" w14:textId="4FB71AAA"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 2</w:t>
      </w:r>
      <w:r w:rsidR="00ED7DCB" w:rsidRPr="00ED58A6">
        <w:rPr>
          <w:rFonts w:ascii="Arial" w:eastAsia="Times New Roman" w:hAnsi="Arial" w:cs="Arial"/>
          <w:b/>
          <w:color w:val="000000"/>
          <w:kern w:val="1"/>
          <w:sz w:val="24"/>
          <w:szCs w:val="24"/>
          <w:lang w:eastAsia="ar-SA"/>
        </w:rPr>
        <w:t>2</w:t>
      </w:r>
    </w:p>
    <w:p w14:paraId="62BEE574"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xml:space="preserve">Niniejszą umowę sporządzono w 3 (trzech) jednobrzmiących egzemplarzach, 2 (dwa) egzemplarze dla Zamawiającego, 1 (jeden) egzemplarz dla Wykonawcy. </w:t>
      </w:r>
    </w:p>
    <w:p w14:paraId="50758CF9" w14:textId="77777777" w:rsidR="001D1397" w:rsidRPr="00ED58A6" w:rsidRDefault="001D1397" w:rsidP="001D1397">
      <w:pPr>
        <w:widowControl w:val="0"/>
        <w:suppressAutoHyphens/>
        <w:overflowPunct w:val="0"/>
        <w:autoSpaceDE w:val="0"/>
        <w:spacing w:after="0" w:line="276" w:lineRule="auto"/>
        <w:textAlignment w:val="baseline"/>
        <w:rPr>
          <w:rFonts w:ascii="Arial" w:eastAsia="Times New Roman" w:hAnsi="Arial" w:cs="Arial"/>
          <w:color w:val="000000"/>
          <w:kern w:val="1"/>
          <w:sz w:val="24"/>
          <w:szCs w:val="24"/>
          <w:lang w:eastAsia="ar-SA"/>
        </w:rPr>
      </w:pPr>
    </w:p>
    <w:p w14:paraId="48AE13A2" w14:textId="77777777" w:rsidR="001D1397" w:rsidRPr="00ED58A6" w:rsidRDefault="001D1397" w:rsidP="001D1397">
      <w:pPr>
        <w:widowControl w:val="0"/>
        <w:suppressAutoHyphens/>
        <w:overflowPunct w:val="0"/>
        <w:autoSpaceDE w:val="0"/>
        <w:spacing w:after="0" w:line="276" w:lineRule="auto"/>
        <w:jc w:val="center"/>
        <w:textAlignment w:val="baseline"/>
        <w:rPr>
          <w:rFonts w:ascii="Arial" w:eastAsia="Times New Roman" w:hAnsi="Arial" w:cs="Arial"/>
          <w:b/>
          <w:color w:val="000000"/>
          <w:kern w:val="1"/>
          <w:sz w:val="24"/>
          <w:szCs w:val="24"/>
          <w:lang w:eastAsia="ar-SA"/>
        </w:rPr>
      </w:pPr>
      <w:r w:rsidRPr="00ED58A6">
        <w:rPr>
          <w:rFonts w:ascii="Arial" w:eastAsia="Times New Roman" w:hAnsi="Arial" w:cs="Arial"/>
          <w:b/>
          <w:color w:val="000000"/>
          <w:kern w:val="1"/>
          <w:sz w:val="24"/>
          <w:szCs w:val="24"/>
          <w:lang w:eastAsia="ar-SA"/>
        </w:rPr>
        <w:t>Zamawiający</w:t>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r>
      <w:r w:rsidRPr="00ED58A6">
        <w:rPr>
          <w:rFonts w:ascii="Arial" w:eastAsia="Times New Roman" w:hAnsi="Arial" w:cs="Arial"/>
          <w:b/>
          <w:color w:val="000000"/>
          <w:kern w:val="1"/>
          <w:sz w:val="24"/>
          <w:szCs w:val="24"/>
          <w:lang w:eastAsia="ar-SA"/>
        </w:rPr>
        <w:tab/>
        <w:t>Wykonawca</w:t>
      </w:r>
    </w:p>
    <w:p w14:paraId="59340C43"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3CC73B16"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42327F2D"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b/>
          <w:color w:val="000000"/>
          <w:kern w:val="1"/>
          <w:sz w:val="24"/>
          <w:szCs w:val="24"/>
          <w:lang w:eastAsia="ar-SA"/>
        </w:rPr>
      </w:pPr>
    </w:p>
    <w:p w14:paraId="2645C66E" w14:textId="77777777" w:rsidR="001D1397" w:rsidRPr="00ED58A6"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1"/>
          <w:sz w:val="24"/>
          <w:szCs w:val="24"/>
          <w:lang w:eastAsia="ar-SA"/>
        </w:rPr>
      </w:pPr>
      <w:r w:rsidRPr="00ED58A6">
        <w:rPr>
          <w:rFonts w:ascii="Arial" w:eastAsia="Times New Roman" w:hAnsi="Arial" w:cs="Arial"/>
          <w:color w:val="000000"/>
          <w:kern w:val="1"/>
          <w:sz w:val="24"/>
          <w:szCs w:val="24"/>
          <w:lang w:eastAsia="ar-SA"/>
        </w:rPr>
        <w:t>(* niepotrzebne pominąć)</w:t>
      </w:r>
    </w:p>
    <w:p w14:paraId="5DDA1EB5" w14:textId="77777777" w:rsidR="001D1397" w:rsidRPr="001D1397" w:rsidRDefault="001D1397" w:rsidP="001D1397">
      <w:pPr>
        <w:widowControl w:val="0"/>
        <w:suppressAutoHyphens/>
        <w:overflowPunct w:val="0"/>
        <w:autoSpaceDE w:val="0"/>
        <w:spacing w:after="0" w:line="276" w:lineRule="auto"/>
        <w:jc w:val="both"/>
        <w:textAlignment w:val="baseline"/>
        <w:rPr>
          <w:rFonts w:ascii="Arial" w:eastAsia="Times New Roman" w:hAnsi="Arial" w:cs="Arial"/>
          <w:color w:val="000000"/>
          <w:kern w:val="2"/>
          <w:sz w:val="24"/>
          <w:szCs w:val="24"/>
          <w:lang w:eastAsia="ar-SA"/>
        </w:rPr>
      </w:pPr>
      <w:r w:rsidRPr="00ED58A6">
        <w:rPr>
          <w:rFonts w:ascii="Arial" w:eastAsia="Times New Roman" w:hAnsi="Arial" w:cs="Arial"/>
          <w:color w:val="000000"/>
          <w:kern w:val="1"/>
          <w:sz w:val="24"/>
          <w:szCs w:val="24"/>
          <w:lang w:val="x-none" w:eastAsia="ar-SA"/>
        </w:rPr>
        <w:t xml:space="preserve">Uwaga: </w:t>
      </w:r>
      <w:r w:rsidRPr="00ED58A6">
        <w:rPr>
          <w:rFonts w:ascii="Arial" w:eastAsia="Times New Roman" w:hAnsi="Arial" w:cs="Arial"/>
          <w:color w:val="000000"/>
          <w:kern w:val="2"/>
          <w:sz w:val="24"/>
          <w:szCs w:val="24"/>
          <w:lang w:val="x-none" w:eastAsia="ar-SA"/>
        </w:rPr>
        <w:t>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13D9012A" w14:textId="77777777" w:rsidR="001D1397" w:rsidRPr="001D1397" w:rsidRDefault="001D1397" w:rsidP="001D1397">
      <w:pPr>
        <w:spacing w:after="0" w:line="276" w:lineRule="auto"/>
        <w:rPr>
          <w:rFonts w:ascii="Arial" w:eastAsia="Calibri" w:hAnsi="Arial" w:cs="Arial"/>
          <w:color w:val="000000"/>
          <w:sz w:val="24"/>
          <w:szCs w:val="24"/>
        </w:rPr>
      </w:pPr>
    </w:p>
    <w:p w14:paraId="070E61F5" w14:textId="77777777" w:rsidR="001D1397" w:rsidRPr="001D1397" w:rsidRDefault="001D1397" w:rsidP="001D1397">
      <w:pPr>
        <w:spacing w:after="0" w:line="276" w:lineRule="auto"/>
        <w:rPr>
          <w:rFonts w:ascii="Arial" w:eastAsia="Calibri" w:hAnsi="Arial" w:cs="Arial"/>
          <w:color w:val="000000"/>
          <w:sz w:val="24"/>
          <w:szCs w:val="24"/>
        </w:rPr>
      </w:pPr>
    </w:p>
    <w:p w14:paraId="3A476E11" w14:textId="77777777" w:rsidR="001D1397" w:rsidRDefault="001D1397"/>
    <w:sectPr w:rsidR="001D1397" w:rsidSect="008F35A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C4CE" w14:textId="77777777" w:rsidR="00027654" w:rsidRDefault="00027654">
      <w:pPr>
        <w:spacing w:after="0" w:line="240" w:lineRule="auto"/>
      </w:pPr>
      <w:r>
        <w:separator/>
      </w:r>
    </w:p>
  </w:endnote>
  <w:endnote w:type="continuationSeparator" w:id="0">
    <w:p w14:paraId="55C1BDF0" w14:textId="77777777" w:rsidR="00027654" w:rsidRDefault="000276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horndale">
    <w:altName w:val="Times New Roman"/>
    <w:charset w:val="00"/>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A23C" w14:textId="77777777" w:rsidR="00F33D35" w:rsidRDefault="001D1397">
    <w:pPr>
      <w:pStyle w:val="Stopka"/>
      <w:jc w:val="right"/>
    </w:pPr>
    <w:r>
      <w:fldChar w:fldCharType="begin"/>
    </w:r>
    <w:r>
      <w:instrText xml:space="preserve"> PAGE   \* MERGEFORMAT </w:instrText>
    </w:r>
    <w:r>
      <w:fldChar w:fldCharType="separate"/>
    </w:r>
    <w:r>
      <w:rPr>
        <w:noProof/>
      </w:rPr>
      <w:t>17</w:t>
    </w:r>
    <w:r>
      <w:rPr>
        <w:noProof/>
      </w:rPr>
      <w:fldChar w:fldCharType="end"/>
    </w:r>
  </w:p>
  <w:p w14:paraId="57ECB468" w14:textId="77777777" w:rsidR="00F33D35" w:rsidRDefault="000276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1A6AA" w14:textId="77777777" w:rsidR="00027654" w:rsidRDefault="00027654">
      <w:pPr>
        <w:spacing w:after="0" w:line="240" w:lineRule="auto"/>
      </w:pPr>
      <w:r>
        <w:separator/>
      </w:r>
    </w:p>
  </w:footnote>
  <w:footnote w:type="continuationSeparator" w:id="0">
    <w:p w14:paraId="7E4FAC37" w14:textId="77777777" w:rsidR="00027654" w:rsidRDefault="000276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CAF86"/>
    <w:multiLevelType w:val="hybridMultilevel"/>
    <w:tmpl w:val="6EBF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094C08A6"/>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25AEDDD0"/>
    <w:lvl w:ilvl="0">
      <w:start w:val="1"/>
      <w:numFmt w:val="decimal"/>
      <w:pStyle w:val="Listanumerowan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2"/>
    <w:multiLevelType w:val="singleLevel"/>
    <w:tmpl w:val="00000002"/>
    <w:name w:val="WW8Num2"/>
    <w:lvl w:ilvl="0">
      <w:numFmt w:val="bullet"/>
      <w:lvlText w:val="-"/>
      <w:lvlJc w:val="left"/>
      <w:pPr>
        <w:tabs>
          <w:tab w:val="num" w:pos="720"/>
        </w:tabs>
        <w:ind w:left="720" w:hanging="360"/>
      </w:pPr>
      <w:rPr>
        <w:rFonts w:ascii="Thorndale" w:hAnsi="Thorndale" w:cs="Thorndale"/>
      </w:rPr>
    </w:lvl>
  </w:abstractNum>
  <w:abstractNum w:abstractNumId="5" w15:restartNumberingAfterBreak="0">
    <w:nsid w:val="00000003"/>
    <w:multiLevelType w:val="singleLevel"/>
    <w:tmpl w:val="00000003"/>
    <w:name w:val="WW8Num3"/>
    <w:lvl w:ilvl="0">
      <w:numFmt w:val="bullet"/>
      <w:lvlText w:val="-"/>
      <w:lvlJc w:val="left"/>
      <w:pPr>
        <w:tabs>
          <w:tab w:val="num" w:pos="720"/>
        </w:tabs>
        <w:ind w:left="720" w:hanging="360"/>
      </w:pPr>
      <w:rPr>
        <w:rFonts w:ascii="Thorndale" w:hAnsi="Thorndale" w:cs="Thorndale"/>
      </w:rPr>
    </w:lvl>
  </w:abstractNum>
  <w:abstractNum w:abstractNumId="6" w15:restartNumberingAfterBreak="0">
    <w:nsid w:val="00000004"/>
    <w:multiLevelType w:val="singleLevel"/>
    <w:tmpl w:val="00000004"/>
    <w:name w:val="WW8Num4"/>
    <w:lvl w:ilvl="0">
      <w:numFmt w:val="bullet"/>
      <w:lvlText w:val="-"/>
      <w:lvlJc w:val="left"/>
      <w:pPr>
        <w:tabs>
          <w:tab w:val="num" w:pos="720"/>
        </w:tabs>
        <w:ind w:left="720" w:hanging="360"/>
      </w:pPr>
      <w:rPr>
        <w:rFonts w:ascii="Thorndale" w:hAnsi="Thorndale" w:cs="Thorndale"/>
      </w:rPr>
    </w:lvl>
  </w:abstractNum>
  <w:abstractNum w:abstractNumId="7" w15:restartNumberingAfterBreak="0">
    <w:nsid w:val="00000005"/>
    <w:multiLevelType w:val="singleLevel"/>
    <w:tmpl w:val="00000005"/>
    <w:name w:val="WW8Num5"/>
    <w:lvl w:ilvl="0">
      <w:numFmt w:val="bullet"/>
      <w:lvlText w:val="-"/>
      <w:lvlJc w:val="left"/>
      <w:pPr>
        <w:tabs>
          <w:tab w:val="num" w:pos="720"/>
        </w:tabs>
        <w:ind w:left="720" w:hanging="360"/>
      </w:pPr>
      <w:rPr>
        <w:rFonts w:ascii="Thorndale" w:hAnsi="Thorndale" w:cs="Thorndale"/>
        <w:b w:val="0"/>
      </w:rPr>
    </w:lvl>
  </w:abstractNum>
  <w:abstractNum w:abstractNumId="8" w15:restartNumberingAfterBreak="0">
    <w:nsid w:val="00000007"/>
    <w:multiLevelType w:val="singleLevel"/>
    <w:tmpl w:val="1D30038C"/>
    <w:name w:val="WW8Num7"/>
    <w:lvl w:ilvl="0">
      <w:start w:val="1"/>
      <w:numFmt w:val="decimal"/>
      <w:lvlText w:val="%1."/>
      <w:lvlJc w:val="left"/>
      <w:pPr>
        <w:tabs>
          <w:tab w:val="num" w:pos="360"/>
        </w:tabs>
        <w:ind w:left="360" w:hanging="360"/>
      </w:pPr>
      <w:rPr>
        <w:rFonts w:hint="default"/>
      </w:rPr>
    </w:lvl>
  </w:abstractNum>
  <w:abstractNum w:abstractNumId="9"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6228A0"/>
    <w:multiLevelType w:val="hybridMultilevel"/>
    <w:tmpl w:val="98F455CC"/>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0F">
      <w:start w:val="1"/>
      <w:numFmt w:val="decimal"/>
      <w:lvlText w:val="%6."/>
      <w:lvlJc w:val="lef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1" w15:restartNumberingAfterBreak="0">
    <w:nsid w:val="15E53755"/>
    <w:multiLevelType w:val="hybridMultilevel"/>
    <w:tmpl w:val="19BA6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35F12"/>
    <w:multiLevelType w:val="hybridMultilevel"/>
    <w:tmpl w:val="3EBE6C4E"/>
    <w:lvl w:ilvl="0" w:tplc="8BE8B1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B172E5"/>
    <w:multiLevelType w:val="hybridMultilevel"/>
    <w:tmpl w:val="C8588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E0A7590"/>
    <w:multiLevelType w:val="hybridMultilevel"/>
    <w:tmpl w:val="DB9EE3C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5303AAE"/>
    <w:multiLevelType w:val="hybridMultilevel"/>
    <w:tmpl w:val="CA2EC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A3043"/>
    <w:multiLevelType w:val="hybridMultilevel"/>
    <w:tmpl w:val="6CFC5BA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4C337F"/>
    <w:multiLevelType w:val="hybridMultilevel"/>
    <w:tmpl w:val="AAEEDAB4"/>
    <w:lvl w:ilvl="0" w:tplc="AB5447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F574C0"/>
    <w:multiLevelType w:val="multilevel"/>
    <w:tmpl w:val="87A2DD9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6D18B0"/>
    <w:multiLevelType w:val="hybridMultilevel"/>
    <w:tmpl w:val="76287F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134773"/>
    <w:multiLevelType w:val="hybridMultilevel"/>
    <w:tmpl w:val="7F44E504"/>
    <w:lvl w:ilvl="0" w:tplc="04150017">
      <w:start w:val="1"/>
      <w:numFmt w:val="bullet"/>
      <w:lvlText w:val=""/>
      <w:lvlJc w:val="left"/>
      <w:pPr>
        <w:ind w:left="720" w:hanging="360"/>
      </w:pPr>
      <w:rPr>
        <w:rFonts w:ascii="Symbol" w:hAnsi="Symbol" w:hint="default"/>
      </w:rPr>
    </w:lvl>
    <w:lvl w:ilvl="1" w:tplc="04150017"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2" w15:restartNumberingAfterBreak="0">
    <w:nsid w:val="4E677FB3"/>
    <w:multiLevelType w:val="multilevel"/>
    <w:tmpl w:val="88E8C978"/>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3)"/>
      <w:lvlJc w:val="left"/>
      <w:pPr>
        <w:ind w:left="1213" w:hanging="504"/>
      </w:pPr>
      <w:rPr>
        <w:rFonts w:hint="default"/>
        <w:b w:val="0"/>
        <w:bCs w:val="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A835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1FF652A"/>
    <w:multiLevelType w:val="hybridMultilevel"/>
    <w:tmpl w:val="81D89C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2473AD4"/>
    <w:multiLevelType w:val="hybridMultilevel"/>
    <w:tmpl w:val="391EA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716CE0"/>
    <w:multiLevelType w:val="hybridMultilevel"/>
    <w:tmpl w:val="C554B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5513EC"/>
    <w:multiLevelType w:val="multilevel"/>
    <w:tmpl w:val="04684B32"/>
    <w:lvl w:ilvl="0">
      <w:start w:val="1"/>
      <w:numFmt w:val="decimal"/>
      <w:lvlText w:val="%1."/>
      <w:lvlJc w:val="left"/>
      <w:pPr>
        <w:ind w:left="360" w:hanging="360"/>
      </w:pPr>
      <w:rPr>
        <w:rFonts w:hint="default"/>
        <w:b/>
        <w:bCs/>
      </w:rPr>
    </w:lvl>
    <w:lvl w:ilvl="1">
      <w:start w:val="1"/>
      <w:numFmt w:val="decimal"/>
      <w:lvlText w:val="%1.%2."/>
      <w:lvlJc w:val="left"/>
      <w:pPr>
        <w:ind w:left="858" w:hanging="432"/>
      </w:pPr>
      <w:rPr>
        <w:rFonts w:hint="default"/>
        <w:b w:val="0"/>
        <w:bCs w:val="0"/>
      </w:rPr>
    </w:lvl>
    <w:lvl w:ilvl="2">
      <w:start w:val="1"/>
      <w:numFmt w:val="decimal"/>
      <w:lvlText w:val="%1.%2.%3."/>
      <w:lvlJc w:val="left"/>
      <w:pPr>
        <w:ind w:left="1213" w:hanging="504"/>
      </w:pPr>
      <w:rPr>
        <w:rFonts w:hint="default"/>
        <w:b w:val="0"/>
        <w:bCs w:val="0"/>
      </w:rPr>
    </w:lvl>
    <w:lvl w:ilvl="3">
      <w:start w:val="1"/>
      <w:numFmt w:val="lowerLetter"/>
      <w:lvlText w:val="%4)"/>
      <w:lvlJc w:val="left"/>
      <w:pPr>
        <w:ind w:left="1728" w:hanging="648"/>
      </w:pPr>
      <w:rPr>
        <w:rFonts w:hint="default"/>
      </w:rPr>
    </w:lvl>
    <w:lvl w:ilvl="4">
      <w:start w:val="1"/>
      <w:numFmt w:val="lowerLetter"/>
      <w:lvlText w:val="%5)"/>
      <w:lvlJc w:val="left"/>
      <w:pPr>
        <w:ind w:left="2232" w:hanging="792"/>
      </w:pPr>
      <w:rPr>
        <w:rFonts w:hint="default"/>
        <w:b w:val="0"/>
        <w:bCs w:val="0"/>
      </w:rPr>
    </w:lvl>
    <w:lvl w:ilvl="5">
      <w:start w:val="1"/>
      <w:numFmt w:val="bullet"/>
      <w:lvlText w:val=""/>
      <w:lvlJc w:val="left"/>
      <w:pPr>
        <w:ind w:left="2736" w:hanging="936"/>
      </w:pPr>
      <w:rPr>
        <w:rFonts w:ascii="Symbol" w:hAnsi="Symbol" w:cs="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366AE2"/>
    <w:multiLevelType w:val="hybridMultilevel"/>
    <w:tmpl w:val="4350E9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DA54860"/>
    <w:multiLevelType w:val="hybridMultilevel"/>
    <w:tmpl w:val="54408D20"/>
    <w:lvl w:ilvl="0" w:tplc="04150011">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A1F90"/>
    <w:multiLevelType w:val="hybridMultilevel"/>
    <w:tmpl w:val="2028F30C"/>
    <w:lvl w:ilvl="0" w:tplc="04150011">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1"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FF28D0"/>
    <w:multiLevelType w:val="hybridMultilevel"/>
    <w:tmpl w:val="B6A2D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4D3212"/>
    <w:multiLevelType w:val="hybridMultilevel"/>
    <w:tmpl w:val="4E8E1D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A2B19A6"/>
    <w:multiLevelType w:val="hybridMultilevel"/>
    <w:tmpl w:val="3C342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43929484">
    <w:abstractNumId w:val="1"/>
  </w:num>
  <w:num w:numId="2" w16cid:durableId="448937835">
    <w:abstractNumId w:val="2"/>
  </w:num>
  <w:num w:numId="3" w16cid:durableId="19396756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315282">
    <w:abstractNumId w:val="17"/>
  </w:num>
  <w:num w:numId="5" w16cid:durableId="2062122730">
    <w:abstractNumId w:val="15"/>
  </w:num>
  <w:num w:numId="6" w16cid:durableId="1022977314">
    <w:abstractNumId w:val="24"/>
  </w:num>
  <w:num w:numId="7" w16cid:durableId="1264142699">
    <w:abstractNumId w:val="32"/>
  </w:num>
  <w:num w:numId="8" w16cid:durableId="1805541180">
    <w:abstractNumId w:val="22"/>
  </w:num>
  <w:num w:numId="9" w16cid:durableId="2022779265">
    <w:abstractNumId w:val="19"/>
  </w:num>
  <w:num w:numId="10" w16cid:durableId="686754896">
    <w:abstractNumId w:val="27"/>
  </w:num>
  <w:num w:numId="11" w16cid:durableId="1892763453">
    <w:abstractNumId w:val="23"/>
  </w:num>
  <w:num w:numId="12" w16cid:durableId="1970278913">
    <w:abstractNumId w:val="29"/>
  </w:num>
  <w:num w:numId="13" w16cid:durableId="836847783">
    <w:abstractNumId w:val="0"/>
  </w:num>
  <w:num w:numId="14" w16cid:durableId="1052577705">
    <w:abstractNumId w:val="3"/>
  </w:num>
  <w:num w:numId="15" w16cid:durableId="873813097">
    <w:abstractNumId w:val="4"/>
  </w:num>
  <w:num w:numId="16" w16cid:durableId="262223517">
    <w:abstractNumId w:val="5"/>
  </w:num>
  <w:num w:numId="17" w16cid:durableId="691878657">
    <w:abstractNumId w:val="6"/>
  </w:num>
  <w:num w:numId="18" w16cid:durableId="2045673043">
    <w:abstractNumId w:val="7"/>
  </w:num>
  <w:num w:numId="19" w16cid:durableId="5340785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703816">
    <w:abstractNumId w:val="9"/>
  </w:num>
  <w:num w:numId="21" w16cid:durableId="1541360133">
    <w:abstractNumId w:val="8"/>
  </w:num>
  <w:num w:numId="22" w16cid:durableId="1690839095">
    <w:abstractNumId w:val="16"/>
  </w:num>
  <w:num w:numId="23" w16cid:durableId="587347166">
    <w:abstractNumId w:val="25"/>
  </w:num>
  <w:num w:numId="24" w16cid:durableId="124009183">
    <w:abstractNumId w:val="21"/>
  </w:num>
  <w:num w:numId="25" w16cid:durableId="110052342">
    <w:abstractNumId w:val="18"/>
  </w:num>
  <w:num w:numId="26" w16cid:durableId="932126982">
    <w:abstractNumId w:val="28"/>
  </w:num>
  <w:num w:numId="27" w16cid:durableId="1507283267">
    <w:abstractNumId w:val="31"/>
  </w:num>
  <w:num w:numId="28" w16cid:durableId="1746369776">
    <w:abstractNumId w:val="20"/>
  </w:num>
  <w:num w:numId="29" w16cid:durableId="1410349990">
    <w:abstractNumId w:val="10"/>
  </w:num>
  <w:num w:numId="30" w16cid:durableId="973365802">
    <w:abstractNumId w:val="11"/>
  </w:num>
  <w:num w:numId="31" w16cid:durableId="493574087">
    <w:abstractNumId w:val="26"/>
  </w:num>
  <w:num w:numId="32" w16cid:durableId="142545049">
    <w:abstractNumId w:val="13"/>
  </w:num>
  <w:num w:numId="33" w16cid:durableId="1289512553">
    <w:abstractNumId w:val="33"/>
  </w:num>
  <w:num w:numId="34" w16cid:durableId="1474911097">
    <w:abstractNumId w:val="30"/>
  </w:num>
  <w:num w:numId="35" w16cid:durableId="277226618">
    <w:abstractNumId w:val="12"/>
  </w:num>
  <w:num w:numId="36" w16cid:durableId="18801935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1397"/>
    <w:rsid w:val="00011FE7"/>
    <w:rsid w:val="00023F5C"/>
    <w:rsid w:val="00027654"/>
    <w:rsid w:val="00037EE0"/>
    <w:rsid w:val="00051E17"/>
    <w:rsid w:val="000D533D"/>
    <w:rsid w:val="000F1C9D"/>
    <w:rsid w:val="00162376"/>
    <w:rsid w:val="00181D90"/>
    <w:rsid w:val="00186036"/>
    <w:rsid w:val="001A07B8"/>
    <w:rsid w:val="001D1397"/>
    <w:rsid w:val="00222A5D"/>
    <w:rsid w:val="002E2E99"/>
    <w:rsid w:val="002F6E84"/>
    <w:rsid w:val="004018DD"/>
    <w:rsid w:val="00414299"/>
    <w:rsid w:val="00421D02"/>
    <w:rsid w:val="004D65C6"/>
    <w:rsid w:val="004F50CF"/>
    <w:rsid w:val="005268A8"/>
    <w:rsid w:val="00566F2A"/>
    <w:rsid w:val="00592AB8"/>
    <w:rsid w:val="005B1A67"/>
    <w:rsid w:val="005D4DB6"/>
    <w:rsid w:val="00603CFC"/>
    <w:rsid w:val="006360B7"/>
    <w:rsid w:val="006C29DC"/>
    <w:rsid w:val="006F3043"/>
    <w:rsid w:val="006F4123"/>
    <w:rsid w:val="0071402C"/>
    <w:rsid w:val="00756BFA"/>
    <w:rsid w:val="007638D3"/>
    <w:rsid w:val="00764432"/>
    <w:rsid w:val="00854A62"/>
    <w:rsid w:val="008C7401"/>
    <w:rsid w:val="008E4226"/>
    <w:rsid w:val="00900F6D"/>
    <w:rsid w:val="00926E39"/>
    <w:rsid w:val="009727AA"/>
    <w:rsid w:val="009B65A3"/>
    <w:rsid w:val="009C0F75"/>
    <w:rsid w:val="009D2BD3"/>
    <w:rsid w:val="00A43B09"/>
    <w:rsid w:val="00A627B2"/>
    <w:rsid w:val="00AB16F1"/>
    <w:rsid w:val="00AC1772"/>
    <w:rsid w:val="00AC2414"/>
    <w:rsid w:val="00AF45BE"/>
    <w:rsid w:val="00B43406"/>
    <w:rsid w:val="00B70693"/>
    <w:rsid w:val="00B91C57"/>
    <w:rsid w:val="00BA1622"/>
    <w:rsid w:val="00BD51A2"/>
    <w:rsid w:val="00C75489"/>
    <w:rsid w:val="00D95F65"/>
    <w:rsid w:val="00DA376F"/>
    <w:rsid w:val="00DC30DE"/>
    <w:rsid w:val="00E11709"/>
    <w:rsid w:val="00E869A5"/>
    <w:rsid w:val="00ED58A6"/>
    <w:rsid w:val="00ED7DCB"/>
    <w:rsid w:val="00EE151B"/>
    <w:rsid w:val="00F62B16"/>
    <w:rsid w:val="00F92981"/>
    <w:rsid w:val="00F94F09"/>
    <w:rsid w:val="00FC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23351"/>
  <w15:chartTrackingRefBased/>
  <w15:docId w15:val="{CEF59CF7-B1CB-4460-A4DA-38F2E86FC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1D1397"/>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nhideWhenUsed/>
    <w:qFormat/>
    <w:rsid w:val="001D1397"/>
    <w:pPr>
      <w:keepNext/>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link w:val="Nagwek3Znak"/>
    <w:uiPriority w:val="9"/>
    <w:qFormat/>
    <w:rsid w:val="001D1397"/>
    <w:pPr>
      <w:spacing w:before="100" w:beforeAutospacing="1" w:after="100" w:afterAutospacing="1" w:line="240" w:lineRule="auto"/>
      <w:outlineLvl w:val="2"/>
    </w:pPr>
    <w:rPr>
      <w:rFonts w:ascii="Times New Roman" w:eastAsia="Times New Roman" w:hAnsi="Times New Roman" w:cs="Times New Roman"/>
      <w:b/>
      <w:bCs/>
      <w:sz w:val="27"/>
      <w:szCs w:val="27"/>
      <w:lang w:val="x-none" w:eastAsia="x-none"/>
    </w:rPr>
  </w:style>
  <w:style w:type="paragraph" w:styleId="Nagwek9">
    <w:name w:val="heading 9"/>
    <w:basedOn w:val="Normalny"/>
    <w:next w:val="Normalny"/>
    <w:link w:val="Nagwek9Znak1"/>
    <w:qFormat/>
    <w:rsid w:val="001D1397"/>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1397"/>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rsid w:val="001D1397"/>
    <w:rPr>
      <w:rFonts w:ascii="Cambria" w:eastAsia="Times New Roman" w:hAnsi="Cambria" w:cs="Times New Roman"/>
      <w:b/>
      <w:bCs/>
      <w:i/>
      <w:iCs/>
      <w:sz w:val="28"/>
      <w:szCs w:val="28"/>
      <w:lang w:val="x-none"/>
    </w:rPr>
  </w:style>
  <w:style w:type="character" w:customStyle="1" w:styleId="Nagwek3Znak">
    <w:name w:val="Nagłówek 3 Znak"/>
    <w:basedOn w:val="Domylnaczcionkaakapitu"/>
    <w:link w:val="Nagwek3"/>
    <w:uiPriority w:val="9"/>
    <w:rsid w:val="001D1397"/>
    <w:rPr>
      <w:rFonts w:ascii="Times New Roman" w:eastAsia="Times New Roman" w:hAnsi="Times New Roman" w:cs="Times New Roman"/>
      <w:b/>
      <w:bCs/>
      <w:sz w:val="27"/>
      <w:szCs w:val="27"/>
      <w:lang w:val="x-none" w:eastAsia="x-none"/>
    </w:rPr>
  </w:style>
  <w:style w:type="character" w:customStyle="1" w:styleId="Nagwek9Znak">
    <w:name w:val="Nagłówek 9 Znak"/>
    <w:basedOn w:val="Domylnaczcionkaakapitu"/>
    <w:rsid w:val="001D1397"/>
    <w:rPr>
      <w:rFonts w:asciiTheme="majorHAnsi" w:eastAsiaTheme="majorEastAsia" w:hAnsiTheme="majorHAnsi" w:cstheme="majorBidi"/>
      <w:i/>
      <w:iCs/>
      <w:color w:val="272727" w:themeColor="text1" w:themeTint="D8"/>
      <w:sz w:val="21"/>
      <w:szCs w:val="21"/>
    </w:rPr>
  </w:style>
  <w:style w:type="numbering" w:customStyle="1" w:styleId="Bezlisty1">
    <w:name w:val="Bez listy1"/>
    <w:next w:val="Bezlisty"/>
    <w:uiPriority w:val="99"/>
    <w:semiHidden/>
    <w:unhideWhenUsed/>
    <w:rsid w:val="001D1397"/>
  </w:style>
  <w:style w:type="character" w:styleId="Hipercze">
    <w:name w:val="Hyperlink"/>
    <w:rsid w:val="001D1397"/>
    <w:rPr>
      <w:color w:val="0000FF"/>
      <w:u w:val="single"/>
    </w:rPr>
  </w:style>
  <w:style w:type="paragraph" w:styleId="Tekstpodstawowy">
    <w:name w:val="Body Text"/>
    <w:basedOn w:val="Normalny"/>
    <w:link w:val="TekstpodstawowyZnak1"/>
    <w:rsid w:val="001D1397"/>
    <w:pPr>
      <w:widowControl w:val="0"/>
      <w:suppressAutoHyphens/>
      <w:overflowPunct w:val="0"/>
      <w:autoSpaceDE w:val="0"/>
      <w:spacing w:after="120" w:line="240" w:lineRule="auto"/>
      <w:textAlignment w:val="baseline"/>
    </w:pPr>
    <w:rPr>
      <w:rFonts w:ascii="Times New Roman" w:eastAsia="Times New Roman" w:hAnsi="Times New Roman" w:cs="Times New Roman"/>
      <w:kern w:val="1"/>
      <w:sz w:val="24"/>
      <w:szCs w:val="20"/>
      <w:lang w:val="x-none" w:eastAsia="zh-CN"/>
    </w:rPr>
  </w:style>
  <w:style w:type="character" w:customStyle="1" w:styleId="TekstpodstawowyZnak">
    <w:name w:val="Tekst podstawowy Znak"/>
    <w:basedOn w:val="Domylnaczcionkaakapitu"/>
    <w:rsid w:val="001D1397"/>
  </w:style>
  <w:style w:type="paragraph" w:customStyle="1" w:styleId="wcicie-tekstu">
    <w:name w:val="wcięcie-tekstu"/>
    <w:basedOn w:val="Normalny"/>
    <w:rsid w:val="001D1397"/>
    <w:pPr>
      <w:spacing w:before="100" w:after="119" w:line="240" w:lineRule="auto"/>
      <w:ind w:left="284"/>
    </w:pPr>
    <w:rPr>
      <w:rFonts w:ascii="Times New Roman" w:eastAsia="Times New Roman" w:hAnsi="Times New Roman" w:cs="Times New Roman"/>
      <w:kern w:val="1"/>
      <w:sz w:val="24"/>
      <w:szCs w:val="24"/>
      <w:lang w:eastAsia="zh-CN"/>
    </w:rPr>
  </w:style>
  <w:style w:type="paragraph" w:customStyle="1" w:styleId="Numeracja2">
    <w:name w:val="Numeracja 2"/>
    <w:basedOn w:val="Lista"/>
    <w:rsid w:val="001D1397"/>
    <w:pPr>
      <w:widowControl w:val="0"/>
      <w:suppressAutoHyphens/>
      <w:overflowPunct w:val="0"/>
      <w:autoSpaceDE w:val="0"/>
      <w:spacing w:after="120" w:line="240" w:lineRule="auto"/>
      <w:ind w:left="720" w:hanging="360"/>
      <w:contextualSpacing w:val="0"/>
      <w:textAlignment w:val="baseline"/>
    </w:pPr>
    <w:rPr>
      <w:rFonts w:ascii="Times New Roman" w:eastAsia="Times New Roman" w:hAnsi="Times New Roman"/>
      <w:kern w:val="1"/>
      <w:sz w:val="24"/>
      <w:szCs w:val="20"/>
      <w:lang w:eastAsia="ar-SA"/>
    </w:rPr>
  </w:style>
  <w:style w:type="character" w:customStyle="1" w:styleId="TekstpodstawowyZnak1">
    <w:name w:val="Tekst podstawowy Znak1"/>
    <w:link w:val="Tekstpodstawowy"/>
    <w:rsid w:val="001D1397"/>
    <w:rPr>
      <w:rFonts w:ascii="Times New Roman" w:eastAsia="Times New Roman" w:hAnsi="Times New Roman" w:cs="Times New Roman"/>
      <w:kern w:val="1"/>
      <w:sz w:val="24"/>
      <w:szCs w:val="20"/>
      <w:lang w:val="x-none" w:eastAsia="zh-CN"/>
    </w:rPr>
  </w:style>
  <w:style w:type="paragraph" w:styleId="Lista">
    <w:name w:val="List"/>
    <w:basedOn w:val="Normalny"/>
    <w:unhideWhenUsed/>
    <w:rsid w:val="001D1397"/>
    <w:pPr>
      <w:spacing w:after="200" w:line="276" w:lineRule="auto"/>
      <w:ind w:left="283" w:hanging="283"/>
      <w:contextualSpacing/>
    </w:pPr>
    <w:rPr>
      <w:rFonts w:ascii="Calibri" w:eastAsia="Calibri" w:hAnsi="Calibri" w:cs="Times New Roman"/>
    </w:rPr>
  </w:style>
  <w:style w:type="paragraph" w:styleId="Listanumerowana2">
    <w:name w:val="List Number 2"/>
    <w:basedOn w:val="Normalny"/>
    <w:unhideWhenUsed/>
    <w:rsid w:val="001D1397"/>
    <w:pPr>
      <w:numPr>
        <w:numId w:val="1"/>
      </w:numPr>
      <w:tabs>
        <w:tab w:val="clear" w:pos="643"/>
        <w:tab w:val="num" w:pos="432"/>
      </w:tabs>
      <w:spacing w:after="200" w:line="276" w:lineRule="auto"/>
      <w:ind w:left="432" w:hanging="432"/>
      <w:contextualSpacing/>
    </w:pPr>
    <w:rPr>
      <w:rFonts w:ascii="Calibri" w:eastAsia="Calibri" w:hAnsi="Calibri" w:cs="Times New Roman"/>
    </w:rPr>
  </w:style>
  <w:style w:type="paragraph" w:styleId="Listanumerowana">
    <w:name w:val="List Number"/>
    <w:basedOn w:val="Normalny"/>
    <w:unhideWhenUsed/>
    <w:rsid w:val="001D1397"/>
    <w:pPr>
      <w:numPr>
        <w:numId w:val="2"/>
      </w:numPr>
      <w:tabs>
        <w:tab w:val="clear" w:pos="360"/>
        <w:tab w:val="num" w:pos="720"/>
      </w:tabs>
      <w:spacing w:after="200" w:line="276" w:lineRule="auto"/>
      <w:ind w:left="720"/>
      <w:contextualSpacing/>
    </w:pPr>
    <w:rPr>
      <w:rFonts w:ascii="Calibri" w:eastAsia="Calibri" w:hAnsi="Calibri" w:cs="Times New Roman"/>
    </w:rPr>
  </w:style>
  <w:style w:type="paragraph" w:customStyle="1" w:styleId="Default">
    <w:name w:val="Default"/>
    <w:rsid w:val="001D1397"/>
    <w:pPr>
      <w:suppressAutoHyphens/>
      <w:autoSpaceDE w:val="0"/>
      <w:spacing w:after="0" w:line="240" w:lineRule="auto"/>
    </w:pPr>
    <w:rPr>
      <w:rFonts w:ascii="Tahoma" w:eastAsia="Times New Roman" w:hAnsi="Tahoma" w:cs="Tahoma"/>
      <w:color w:val="000000"/>
      <w:sz w:val="24"/>
      <w:szCs w:val="24"/>
      <w:lang w:eastAsia="zh-CN"/>
    </w:rPr>
  </w:style>
  <w:style w:type="paragraph" w:styleId="Listapunktowana">
    <w:name w:val="List Bullet"/>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paragraph" w:styleId="Nagwek">
    <w:name w:val="header"/>
    <w:basedOn w:val="Normalny"/>
    <w:link w:val="Nagwek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NagwekZnak">
    <w:name w:val="Nagłówek Znak"/>
    <w:basedOn w:val="Domylnaczcionkaakapitu"/>
    <w:link w:val="Nagwek"/>
    <w:uiPriority w:val="99"/>
    <w:rsid w:val="001D1397"/>
    <w:rPr>
      <w:rFonts w:ascii="Calibri" w:eastAsia="Calibri" w:hAnsi="Calibri" w:cs="Times New Roman"/>
      <w:lang w:val="x-none"/>
    </w:rPr>
  </w:style>
  <w:style w:type="paragraph" w:styleId="Stopka">
    <w:name w:val="footer"/>
    <w:basedOn w:val="Normalny"/>
    <w:link w:val="StopkaZnak"/>
    <w:uiPriority w:val="99"/>
    <w:unhideWhenUsed/>
    <w:rsid w:val="001D1397"/>
    <w:pPr>
      <w:tabs>
        <w:tab w:val="center" w:pos="4536"/>
        <w:tab w:val="right" w:pos="9072"/>
      </w:tabs>
      <w:spacing w:after="200" w:line="276" w:lineRule="auto"/>
    </w:pPr>
    <w:rPr>
      <w:rFonts w:ascii="Calibri" w:eastAsia="Calibri" w:hAnsi="Calibri" w:cs="Times New Roman"/>
      <w:lang w:val="x-none"/>
    </w:rPr>
  </w:style>
  <w:style w:type="character" w:customStyle="1" w:styleId="StopkaZnak">
    <w:name w:val="Stopka Znak"/>
    <w:basedOn w:val="Domylnaczcionkaakapitu"/>
    <w:link w:val="Stopka"/>
    <w:uiPriority w:val="99"/>
    <w:rsid w:val="001D1397"/>
    <w:rPr>
      <w:rFonts w:ascii="Calibri" w:eastAsia="Calibri" w:hAnsi="Calibri" w:cs="Times New Roman"/>
      <w:lang w:val="x-none"/>
    </w:rPr>
  </w:style>
  <w:style w:type="paragraph" w:customStyle="1" w:styleId="Tretekstu">
    <w:name w:val="Treść tekstu"/>
    <w:basedOn w:val="Normalny"/>
    <w:uiPriority w:val="99"/>
    <w:qFormat/>
    <w:rsid w:val="001D1397"/>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Normalny1">
    <w:name w:val="Normalny1"/>
    <w:basedOn w:val="Domylnaczcionkaakapitu"/>
    <w:rsid w:val="001D1397"/>
  </w:style>
  <w:style w:type="paragraph" w:customStyle="1" w:styleId="Listanumerowana20">
    <w:name w:val="Lista numerowana2"/>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zh-CN"/>
    </w:rPr>
  </w:style>
  <w:style w:type="character" w:customStyle="1" w:styleId="Nagwek1Znak1">
    <w:name w:val="Nagłówek 1 Znak1"/>
    <w:rsid w:val="001D1397"/>
    <w:rPr>
      <w:rFonts w:ascii="Times New Roman" w:eastAsia="Times New Roman" w:hAnsi="Times New Roman"/>
      <w:b/>
      <w:kern w:val="1"/>
      <w:lang w:eastAsia="zh-CN"/>
    </w:rPr>
  </w:style>
  <w:style w:type="character" w:customStyle="1" w:styleId="Nagwek2Znak1">
    <w:name w:val="Nagłówek 2 Znak1"/>
    <w:rsid w:val="001D1397"/>
    <w:rPr>
      <w:rFonts w:ascii="Times New Roman" w:eastAsia="Times New Roman" w:hAnsi="Times New Roman"/>
      <w:b/>
      <w:kern w:val="1"/>
      <w:lang w:eastAsia="zh-CN"/>
    </w:rPr>
  </w:style>
  <w:style w:type="character" w:customStyle="1" w:styleId="Nagwek9Znak1">
    <w:name w:val="Nagłówek 9 Znak1"/>
    <w:link w:val="Nagwek9"/>
    <w:rsid w:val="001D1397"/>
    <w:rPr>
      <w:rFonts w:ascii="Cambria" w:eastAsia="Times New Roman" w:hAnsi="Cambria" w:cs="Cambria"/>
      <w:kern w:val="1"/>
      <w:lang w:eastAsia="zh-CN"/>
    </w:rPr>
  </w:style>
  <w:style w:type="character" w:customStyle="1" w:styleId="WW8Num1z0">
    <w:name w:val="WW8Num1z0"/>
    <w:rsid w:val="001D1397"/>
  </w:style>
  <w:style w:type="character" w:customStyle="1" w:styleId="WW8Num2z0">
    <w:name w:val="WW8Num2z0"/>
    <w:rsid w:val="001D1397"/>
    <w:rPr>
      <w:rFonts w:ascii="Thorndale" w:hAnsi="Thorndale" w:cs="Thorndale"/>
    </w:rPr>
  </w:style>
  <w:style w:type="character" w:customStyle="1" w:styleId="WW8Num3z0">
    <w:name w:val="WW8Num3z0"/>
    <w:rsid w:val="001D1397"/>
    <w:rPr>
      <w:rFonts w:ascii="Thorndale" w:hAnsi="Thorndale" w:cs="Thorndale"/>
    </w:rPr>
  </w:style>
  <w:style w:type="character" w:customStyle="1" w:styleId="WW8Num4z0">
    <w:name w:val="WW8Num4z0"/>
    <w:rsid w:val="001D1397"/>
    <w:rPr>
      <w:rFonts w:ascii="Thorndale" w:hAnsi="Thorndale" w:cs="Thorndale"/>
    </w:rPr>
  </w:style>
  <w:style w:type="character" w:customStyle="1" w:styleId="WW8Num5z0">
    <w:name w:val="WW8Num5z0"/>
    <w:rsid w:val="001D1397"/>
    <w:rPr>
      <w:rFonts w:ascii="Thorndale" w:hAnsi="Thorndale" w:cs="Thorndale"/>
      <w:b w:val="0"/>
    </w:rPr>
  </w:style>
  <w:style w:type="character" w:customStyle="1" w:styleId="WW8Num6z0">
    <w:name w:val="WW8Num6z0"/>
    <w:rsid w:val="001D1397"/>
    <w:rPr>
      <w:rFonts w:ascii="Symbol" w:hAnsi="Symbol" w:cs="Symbol"/>
    </w:rPr>
  </w:style>
  <w:style w:type="character" w:customStyle="1" w:styleId="WW8Num7z0">
    <w:name w:val="WW8Num7z0"/>
    <w:rsid w:val="001D1397"/>
    <w:rPr>
      <w:rFonts w:ascii="Symbol" w:hAnsi="Symbol" w:cs="Symbol"/>
    </w:rPr>
  </w:style>
  <w:style w:type="character" w:customStyle="1" w:styleId="WW8Num8z0">
    <w:name w:val="WW8Num8z0"/>
    <w:rsid w:val="001D1397"/>
  </w:style>
  <w:style w:type="character" w:customStyle="1" w:styleId="WW8Num8z1">
    <w:name w:val="WW8Num8z1"/>
    <w:rsid w:val="001D1397"/>
  </w:style>
  <w:style w:type="character" w:customStyle="1" w:styleId="WW8Num8z2">
    <w:name w:val="WW8Num8z2"/>
    <w:rsid w:val="001D1397"/>
  </w:style>
  <w:style w:type="character" w:customStyle="1" w:styleId="WW8Num8z3">
    <w:name w:val="WW8Num8z3"/>
    <w:rsid w:val="001D1397"/>
  </w:style>
  <w:style w:type="character" w:customStyle="1" w:styleId="WW8Num8z4">
    <w:name w:val="WW8Num8z4"/>
    <w:rsid w:val="001D1397"/>
  </w:style>
  <w:style w:type="character" w:customStyle="1" w:styleId="WW8Num8z5">
    <w:name w:val="WW8Num8z5"/>
    <w:rsid w:val="001D1397"/>
  </w:style>
  <w:style w:type="character" w:customStyle="1" w:styleId="WW8Num8z6">
    <w:name w:val="WW8Num8z6"/>
    <w:rsid w:val="001D1397"/>
  </w:style>
  <w:style w:type="character" w:customStyle="1" w:styleId="WW8Num8z7">
    <w:name w:val="WW8Num8z7"/>
    <w:rsid w:val="001D1397"/>
  </w:style>
  <w:style w:type="character" w:customStyle="1" w:styleId="WW8Num8z8">
    <w:name w:val="WW8Num8z8"/>
    <w:rsid w:val="001D1397"/>
  </w:style>
  <w:style w:type="character" w:customStyle="1" w:styleId="WW8Num9z0">
    <w:name w:val="WW8Num9z0"/>
    <w:rsid w:val="001D1397"/>
    <w:rPr>
      <w:rFonts w:hint="default"/>
    </w:rPr>
  </w:style>
  <w:style w:type="character" w:customStyle="1" w:styleId="WW8Num9z1">
    <w:name w:val="WW8Num9z1"/>
    <w:rsid w:val="001D1397"/>
    <w:rPr>
      <w:rFonts w:hint="default"/>
      <w:b/>
    </w:rPr>
  </w:style>
  <w:style w:type="character" w:customStyle="1" w:styleId="WW8Num10z0">
    <w:name w:val="WW8Num10z0"/>
    <w:rsid w:val="001D1397"/>
    <w:rPr>
      <w:rFonts w:hint="default"/>
    </w:rPr>
  </w:style>
  <w:style w:type="character" w:customStyle="1" w:styleId="WW8Num10z1">
    <w:name w:val="WW8Num10z1"/>
    <w:rsid w:val="001D1397"/>
  </w:style>
  <w:style w:type="character" w:customStyle="1" w:styleId="WW8Num10z2">
    <w:name w:val="WW8Num10z2"/>
    <w:rsid w:val="001D1397"/>
  </w:style>
  <w:style w:type="character" w:customStyle="1" w:styleId="WW8Num10z3">
    <w:name w:val="WW8Num10z3"/>
    <w:rsid w:val="001D1397"/>
  </w:style>
  <w:style w:type="character" w:customStyle="1" w:styleId="WW8Num10z4">
    <w:name w:val="WW8Num10z4"/>
    <w:rsid w:val="001D1397"/>
  </w:style>
  <w:style w:type="character" w:customStyle="1" w:styleId="WW8Num10z5">
    <w:name w:val="WW8Num10z5"/>
    <w:rsid w:val="001D1397"/>
  </w:style>
  <w:style w:type="character" w:customStyle="1" w:styleId="WW8Num10z6">
    <w:name w:val="WW8Num10z6"/>
    <w:rsid w:val="001D1397"/>
  </w:style>
  <w:style w:type="character" w:customStyle="1" w:styleId="WW8Num10z7">
    <w:name w:val="WW8Num10z7"/>
    <w:rsid w:val="001D1397"/>
  </w:style>
  <w:style w:type="character" w:customStyle="1" w:styleId="WW8Num10z8">
    <w:name w:val="WW8Num10z8"/>
    <w:rsid w:val="001D1397"/>
  </w:style>
  <w:style w:type="character" w:customStyle="1" w:styleId="WW8Num11z0">
    <w:name w:val="WW8Num11z0"/>
    <w:rsid w:val="001D1397"/>
  </w:style>
  <w:style w:type="character" w:customStyle="1" w:styleId="WW8Num11z1">
    <w:name w:val="WW8Num11z1"/>
    <w:rsid w:val="001D1397"/>
  </w:style>
  <w:style w:type="character" w:customStyle="1" w:styleId="WW8Num11z2">
    <w:name w:val="WW8Num11z2"/>
    <w:rsid w:val="001D1397"/>
  </w:style>
  <w:style w:type="character" w:customStyle="1" w:styleId="WW8Num11z3">
    <w:name w:val="WW8Num11z3"/>
    <w:rsid w:val="001D1397"/>
  </w:style>
  <w:style w:type="character" w:customStyle="1" w:styleId="WW8Num11z4">
    <w:name w:val="WW8Num11z4"/>
    <w:rsid w:val="001D1397"/>
  </w:style>
  <w:style w:type="character" w:customStyle="1" w:styleId="WW8Num11z5">
    <w:name w:val="WW8Num11z5"/>
    <w:rsid w:val="001D1397"/>
  </w:style>
  <w:style w:type="character" w:customStyle="1" w:styleId="WW8Num11z6">
    <w:name w:val="WW8Num11z6"/>
    <w:rsid w:val="001D1397"/>
  </w:style>
  <w:style w:type="character" w:customStyle="1" w:styleId="WW8Num11z7">
    <w:name w:val="WW8Num11z7"/>
    <w:rsid w:val="001D1397"/>
  </w:style>
  <w:style w:type="character" w:customStyle="1" w:styleId="WW8Num11z8">
    <w:name w:val="WW8Num11z8"/>
    <w:rsid w:val="001D1397"/>
  </w:style>
  <w:style w:type="character" w:customStyle="1" w:styleId="WW8Num12z0">
    <w:name w:val="WW8Num12z0"/>
    <w:rsid w:val="001D1397"/>
  </w:style>
  <w:style w:type="character" w:customStyle="1" w:styleId="WW8Num12z1">
    <w:name w:val="WW8Num12z1"/>
    <w:rsid w:val="001D1397"/>
  </w:style>
  <w:style w:type="character" w:customStyle="1" w:styleId="WW8Num12z2">
    <w:name w:val="WW8Num12z2"/>
    <w:rsid w:val="001D1397"/>
  </w:style>
  <w:style w:type="character" w:customStyle="1" w:styleId="WW8Num12z3">
    <w:name w:val="WW8Num12z3"/>
    <w:rsid w:val="001D1397"/>
  </w:style>
  <w:style w:type="character" w:customStyle="1" w:styleId="WW8Num12z4">
    <w:name w:val="WW8Num12z4"/>
    <w:rsid w:val="001D1397"/>
  </w:style>
  <w:style w:type="character" w:customStyle="1" w:styleId="WW8Num12z5">
    <w:name w:val="WW8Num12z5"/>
    <w:rsid w:val="001D1397"/>
  </w:style>
  <w:style w:type="character" w:customStyle="1" w:styleId="WW8Num12z6">
    <w:name w:val="WW8Num12z6"/>
    <w:rsid w:val="001D1397"/>
  </w:style>
  <w:style w:type="character" w:customStyle="1" w:styleId="WW8Num12z7">
    <w:name w:val="WW8Num12z7"/>
    <w:rsid w:val="001D1397"/>
  </w:style>
  <w:style w:type="character" w:customStyle="1" w:styleId="WW8Num12z8">
    <w:name w:val="WW8Num12z8"/>
    <w:rsid w:val="001D1397"/>
  </w:style>
  <w:style w:type="character" w:customStyle="1" w:styleId="WW8Num13z0">
    <w:name w:val="WW8Num13z0"/>
    <w:rsid w:val="001D1397"/>
    <w:rPr>
      <w:rFonts w:hint="default"/>
    </w:rPr>
  </w:style>
  <w:style w:type="character" w:customStyle="1" w:styleId="WW8Num13z1">
    <w:name w:val="WW8Num13z1"/>
    <w:rsid w:val="001D1397"/>
  </w:style>
  <w:style w:type="character" w:customStyle="1" w:styleId="WW8Num13z2">
    <w:name w:val="WW8Num13z2"/>
    <w:rsid w:val="001D1397"/>
  </w:style>
  <w:style w:type="character" w:customStyle="1" w:styleId="WW8Num13z3">
    <w:name w:val="WW8Num13z3"/>
    <w:rsid w:val="001D1397"/>
  </w:style>
  <w:style w:type="character" w:customStyle="1" w:styleId="WW8Num13z4">
    <w:name w:val="WW8Num13z4"/>
    <w:rsid w:val="001D1397"/>
  </w:style>
  <w:style w:type="character" w:customStyle="1" w:styleId="WW8Num13z5">
    <w:name w:val="WW8Num13z5"/>
    <w:rsid w:val="001D1397"/>
  </w:style>
  <w:style w:type="character" w:customStyle="1" w:styleId="WW8Num13z6">
    <w:name w:val="WW8Num13z6"/>
    <w:rsid w:val="001D1397"/>
  </w:style>
  <w:style w:type="character" w:customStyle="1" w:styleId="WW8Num13z7">
    <w:name w:val="WW8Num13z7"/>
    <w:rsid w:val="001D1397"/>
  </w:style>
  <w:style w:type="character" w:customStyle="1" w:styleId="WW8Num13z8">
    <w:name w:val="WW8Num13z8"/>
    <w:rsid w:val="001D1397"/>
  </w:style>
  <w:style w:type="character" w:customStyle="1" w:styleId="WW8Num14z0">
    <w:name w:val="WW8Num14z0"/>
    <w:rsid w:val="001D1397"/>
  </w:style>
  <w:style w:type="character" w:customStyle="1" w:styleId="WW8Num14z1">
    <w:name w:val="WW8Num14z1"/>
    <w:rsid w:val="001D1397"/>
    <w:rPr>
      <w:rFonts w:ascii="Calibri" w:eastAsia="Times New Roman" w:hAnsi="Calibri" w:cs="Times New Roman"/>
    </w:rPr>
  </w:style>
  <w:style w:type="character" w:customStyle="1" w:styleId="WW8Num14z2">
    <w:name w:val="WW8Num14z2"/>
    <w:rsid w:val="001D1397"/>
  </w:style>
  <w:style w:type="character" w:customStyle="1" w:styleId="WW8Num14z3">
    <w:name w:val="WW8Num14z3"/>
    <w:rsid w:val="001D1397"/>
  </w:style>
  <w:style w:type="character" w:customStyle="1" w:styleId="WW8Num14z4">
    <w:name w:val="WW8Num14z4"/>
    <w:rsid w:val="001D1397"/>
  </w:style>
  <w:style w:type="character" w:customStyle="1" w:styleId="WW8Num14z5">
    <w:name w:val="WW8Num14z5"/>
    <w:rsid w:val="001D1397"/>
  </w:style>
  <w:style w:type="character" w:customStyle="1" w:styleId="WW8Num14z6">
    <w:name w:val="WW8Num14z6"/>
    <w:rsid w:val="001D1397"/>
  </w:style>
  <w:style w:type="character" w:customStyle="1" w:styleId="WW8Num14z7">
    <w:name w:val="WW8Num14z7"/>
    <w:rsid w:val="001D1397"/>
  </w:style>
  <w:style w:type="character" w:customStyle="1" w:styleId="WW8Num14z8">
    <w:name w:val="WW8Num14z8"/>
    <w:rsid w:val="001D1397"/>
  </w:style>
  <w:style w:type="character" w:customStyle="1" w:styleId="WW8Num15z0">
    <w:name w:val="WW8Num15z0"/>
    <w:rsid w:val="001D1397"/>
    <w:rPr>
      <w:rFonts w:hint="default"/>
    </w:rPr>
  </w:style>
  <w:style w:type="character" w:customStyle="1" w:styleId="WW8Num15z1">
    <w:name w:val="WW8Num15z1"/>
    <w:rsid w:val="001D1397"/>
  </w:style>
  <w:style w:type="character" w:customStyle="1" w:styleId="WW8Num15z2">
    <w:name w:val="WW8Num15z2"/>
    <w:rsid w:val="001D1397"/>
  </w:style>
  <w:style w:type="character" w:customStyle="1" w:styleId="WW8Num15z3">
    <w:name w:val="WW8Num15z3"/>
    <w:rsid w:val="001D1397"/>
  </w:style>
  <w:style w:type="character" w:customStyle="1" w:styleId="WW8Num15z4">
    <w:name w:val="WW8Num15z4"/>
    <w:rsid w:val="001D1397"/>
  </w:style>
  <w:style w:type="character" w:customStyle="1" w:styleId="WW8Num15z5">
    <w:name w:val="WW8Num15z5"/>
    <w:rsid w:val="001D1397"/>
  </w:style>
  <w:style w:type="character" w:customStyle="1" w:styleId="WW8Num15z6">
    <w:name w:val="WW8Num15z6"/>
    <w:rsid w:val="001D1397"/>
  </w:style>
  <w:style w:type="character" w:customStyle="1" w:styleId="WW8Num15z7">
    <w:name w:val="WW8Num15z7"/>
    <w:rsid w:val="001D1397"/>
  </w:style>
  <w:style w:type="character" w:customStyle="1" w:styleId="WW8Num15z8">
    <w:name w:val="WW8Num15z8"/>
    <w:rsid w:val="001D1397"/>
  </w:style>
  <w:style w:type="character" w:customStyle="1" w:styleId="WW8Num16z0">
    <w:name w:val="WW8Num16z0"/>
    <w:rsid w:val="001D1397"/>
  </w:style>
  <w:style w:type="character" w:customStyle="1" w:styleId="WW8Num16z1">
    <w:name w:val="WW8Num16z1"/>
    <w:rsid w:val="001D1397"/>
  </w:style>
  <w:style w:type="character" w:customStyle="1" w:styleId="WW8Num16z2">
    <w:name w:val="WW8Num16z2"/>
    <w:rsid w:val="001D1397"/>
  </w:style>
  <w:style w:type="character" w:customStyle="1" w:styleId="WW8Num16z3">
    <w:name w:val="WW8Num16z3"/>
    <w:rsid w:val="001D1397"/>
  </w:style>
  <w:style w:type="character" w:customStyle="1" w:styleId="WW8Num16z4">
    <w:name w:val="WW8Num16z4"/>
    <w:rsid w:val="001D1397"/>
  </w:style>
  <w:style w:type="character" w:customStyle="1" w:styleId="WW8Num16z5">
    <w:name w:val="WW8Num16z5"/>
    <w:rsid w:val="001D1397"/>
  </w:style>
  <w:style w:type="character" w:customStyle="1" w:styleId="WW8Num16z6">
    <w:name w:val="WW8Num16z6"/>
    <w:rsid w:val="001D1397"/>
  </w:style>
  <w:style w:type="character" w:customStyle="1" w:styleId="WW8Num16z7">
    <w:name w:val="WW8Num16z7"/>
    <w:rsid w:val="001D1397"/>
  </w:style>
  <w:style w:type="character" w:customStyle="1" w:styleId="WW8Num16z8">
    <w:name w:val="WW8Num16z8"/>
    <w:rsid w:val="001D1397"/>
  </w:style>
  <w:style w:type="character" w:customStyle="1" w:styleId="WW8Num17z0">
    <w:name w:val="WW8Num17z0"/>
    <w:rsid w:val="001D1397"/>
  </w:style>
  <w:style w:type="character" w:customStyle="1" w:styleId="WW8Num17z1">
    <w:name w:val="WW8Num17z1"/>
    <w:rsid w:val="001D1397"/>
  </w:style>
  <w:style w:type="character" w:customStyle="1" w:styleId="WW8Num17z2">
    <w:name w:val="WW8Num17z2"/>
    <w:rsid w:val="001D1397"/>
  </w:style>
  <w:style w:type="character" w:customStyle="1" w:styleId="WW8Num17z3">
    <w:name w:val="WW8Num17z3"/>
    <w:rsid w:val="001D1397"/>
  </w:style>
  <w:style w:type="character" w:customStyle="1" w:styleId="WW8Num17z4">
    <w:name w:val="WW8Num17z4"/>
    <w:rsid w:val="001D1397"/>
  </w:style>
  <w:style w:type="character" w:customStyle="1" w:styleId="WW8Num17z5">
    <w:name w:val="WW8Num17z5"/>
    <w:rsid w:val="001D1397"/>
  </w:style>
  <w:style w:type="character" w:customStyle="1" w:styleId="WW8Num17z6">
    <w:name w:val="WW8Num17z6"/>
    <w:rsid w:val="001D1397"/>
  </w:style>
  <w:style w:type="character" w:customStyle="1" w:styleId="WW8Num17z7">
    <w:name w:val="WW8Num17z7"/>
    <w:rsid w:val="001D1397"/>
  </w:style>
  <w:style w:type="character" w:customStyle="1" w:styleId="WW8Num17z8">
    <w:name w:val="WW8Num17z8"/>
    <w:rsid w:val="001D1397"/>
  </w:style>
  <w:style w:type="character" w:customStyle="1" w:styleId="WW8Num18z0">
    <w:name w:val="WW8Num18z0"/>
    <w:rsid w:val="001D1397"/>
    <w:rPr>
      <w:rFonts w:ascii="Symbol" w:hAnsi="Symbol" w:cs="Symbol" w:hint="default"/>
    </w:rPr>
  </w:style>
  <w:style w:type="character" w:customStyle="1" w:styleId="WW8Num18z1">
    <w:name w:val="WW8Num18z1"/>
    <w:rsid w:val="001D1397"/>
    <w:rPr>
      <w:rFonts w:ascii="Courier New" w:hAnsi="Courier New" w:cs="Courier New" w:hint="default"/>
    </w:rPr>
  </w:style>
  <w:style w:type="character" w:customStyle="1" w:styleId="WW8Num18z2">
    <w:name w:val="WW8Num18z2"/>
    <w:rsid w:val="001D1397"/>
    <w:rPr>
      <w:rFonts w:ascii="Wingdings" w:hAnsi="Wingdings" w:cs="Wingdings" w:hint="default"/>
    </w:rPr>
  </w:style>
  <w:style w:type="character" w:customStyle="1" w:styleId="WW8NumSt11z0">
    <w:name w:val="WW8NumSt11z0"/>
    <w:rsid w:val="001D1397"/>
    <w:rPr>
      <w:rFonts w:ascii="Wingdings 2" w:hAnsi="Wingdings 2" w:cs="Wingdings 2" w:hint="default"/>
    </w:rPr>
  </w:style>
  <w:style w:type="character" w:customStyle="1" w:styleId="Domylnaczcionkaakapitu3">
    <w:name w:val="Domyślna czcionka akapitu3"/>
    <w:rsid w:val="001D1397"/>
  </w:style>
  <w:style w:type="character" w:customStyle="1" w:styleId="Absatz-Standardschriftart">
    <w:name w:val="Absatz-Standardschriftart"/>
    <w:rsid w:val="001D1397"/>
  </w:style>
  <w:style w:type="character" w:customStyle="1" w:styleId="WW-Absatz-Standardschriftart">
    <w:name w:val="WW-Absatz-Standardschriftart"/>
    <w:rsid w:val="001D1397"/>
  </w:style>
  <w:style w:type="character" w:customStyle="1" w:styleId="Domylnaczcionkaakapitu2">
    <w:name w:val="Domyślna czcionka akapitu2"/>
    <w:rsid w:val="001D1397"/>
  </w:style>
  <w:style w:type="character" w:customStyle="1" w:styleId="WW-Absatz-Standardschriftart1">
    <w:name w:val="WW-Absatz-Standardschriftart1"/>
    <w:rsid w:val="001D1397"/>
  </w:style>
  <w:style w:type="character" w:customStyle="1" w:styleId="WW-Absatz-Standardschriftart11">
    <w:name w:val="WW-Absatz-Standardschriftart11"/>
    <w:rsid w:val="001D1397"/>
  </w:style>
  <w:style w:type="character" w:customStyle="1" w:styleId="WW-Absatz-Standardschriftart111">
    <w:name w:val="WW-Absatz-Standardschriftart111"/>
    <w:rsid w:val="001D1397"/>
  </w:style>
  <w:style w:type="character" w:customStyle="1" w:styleId="WW8NumSt1z0">
    <w:name w:val="WW8NumSt1z0"/>
    <w:rsid w:val="001D1397"/>
    <w:rPr>
      <w:rFonts w:ascii="Thorndale" w:hAnsi="Thorndale" w:cs="Thorndale"/>
    </w:rPr>
  </w:style>
  <w:style w:type="character" w:customStyle="1" w:styleId="WW8NumSt2z0">
    <w:name w:val="WW8NumSt2z0"/>
    <w:rsid w:val="001D1397"/>
    <w:rPr>
      <w:rFonts w:ascii="Thorndale" w:hAnsi="Thorndale" w:cs="Thorndale"/>
    </w:rPr>
  </w:style>
  <w:style w:type="character" w:customStyle="1" w:styleId="WW8NumSt3z0">
    <w:name w:val="WW8NumSt3z0"/>
    <w:rsid w:val="001D1397"/>
    <w:rPr>
      <w:rFonts w:ascii="Thorndale" w:hAnsi="Thorndale" w:cs="Thorndale"/>
    </w:rPr>
  </w:style>
  <w:style w:type="character" w:customStyle="1" w:styleId="WW8NumSt4z0">
    <w:name w:val="WW8NumSt4z0"/>
    <w:rsid w:val="001D1397"/>
    <w:rPr>
      <w:rFonts w:ascii="Thorndale" w:hAnsi="Thorndale" w:cs="Thorndale"/>
    </w:rPr>
  </w:style>
  <w:style w:type="character" w:customStyle="1" w:styleId="WW8NumSt5z0">
    <w:name w:val="WW8NumSt5z0"/>
    <w:rsid w:val="001D1397"/>
    <w:rPr>
      <w:rFonts w:ascii="Symbol" w:hAnsi="Symbol" w:cs="Symbol"/>
    </w:rPr>
  </w:style>
  <w:style w:type="character" w:customStyle="1" w:styleId="WW8NumSt6z0">
    <w:name w:val="WW8NumSt6z0"/>
    <w:rsid w:val="001D1397"/>
    <w:rPr>
      <w:rFonts w:ascii="Symbol" w:hAnsi="Symbol" w:cs="Symbol"/>
    </w:rPr>
  </w:style>
  <w:style w:type="character" w:customStyle="1" w:styleId="WW8NumSt7z0">
    <w:name w:val="WW8NumSt7z0"/>
    <w:rsid w:val="001D1397"/>
    <w:rPr>
      <w:rFonts w:ascii="Symbol" w:hAnsi="Symbol" w:cs="Symbol"/>
    </w:rPr>
  </w:style>
  <w:style w:type="character" w:customStyle="1" w:styleId="WW8NumSt8z0">
    <w:name w:val="WW8NumSt8z0"/>
    <w:rsid w:val="001D1397"/>
    <w:rPr>
      <w:rFonts w:ascii="Symbol" w:hAnsi="Symbol" w:cs="Symbol"/>
    </w:rPr>
  </w:style>
  <w:style w:type="character" w:customStyle="1" w:styleId="Domylnaczcionkaakapitu1">
    <w:name w:val="Domyślna czcionka akapitu1"/>
    <w:rsid w:val="001D1397"/>
  </w:style>
  <w:style w:type="character" w:customStyle="1" w:styleId="Domylnaczcionkaakapitu10">
    <w:name w:val="Domy?lna czcionka akapitu1"/>
    <w:rsid w:val="001D1397"/>
  </w:style>
  <w:style w:type="character" w:customStyle="1" w:styleId="Znakiprzypiswdolnych">
    <w:name w:val="Znaki przypisów dolnych"/>
    <w:rsid w:val="001D1397"/>
    <w:rPr>
      <w:vertAlign w:val="superscript"/>
    </w:rPr>
  </w:style>
  <w:style w:type="character" w:customStyle="1" w:styleId="Symbolewypunktowania">
    <w:name w:val="Symbole wypunktowania"/>
    <w:rsid w:val="001D1397"/>
    <w:rPr>
      <w:rFonts w:ascii="StarSymbol" w:eastAsia="StarSymbol" w:hAnsi="StarSymbol" w:cs="StarSymbol"/>
      <w:sz w:val="18"/>
    </w:rPr>
  </w:style>
  <w:style w:type="character" w:customStyle="1" w:styleId="Znakinumeracji">
    <w:name w:val="Znaki numeracji"/>
    <w:rsid w:val="001D1397"/>
  </w:style>
  <w:style w:type="character" w:styleId="Numerstrony">
    <w:name w:val="page number"/>
    <w:basedOn w:val="Domylnaczcionkaakapitu1"/>
    <w:rsid w:val="001D1397"/>
  </w:style>
  <w:style w:type="character" w:customStyle="1" w:styleId="Odwoaniedokomentarza1">
    <w:name w:val="Odwołanie do komentarza1"/>
    <w:rsid w:val="001D1397"/>
    <w:rPr>
      <w:sz w:val="16"/>
      <w:szCs w:val="16"/>
    </w:rPr>
  </w:style>
  <w:style w:type="character" w:customStyle="1" w:styleId="TekstpodstawowywcityZnak">
    <w:name w:val="Tekst podstawowy wcięty Znak"/>
    <w:rsid w:val="001D1397"/>
    <w:rPr>
      <w:kern w:val="1"/>
      <w:sz w:val="24"/>
    </w:rPr>
  </w:style>
  <w:style w:type="character" w:styleId="Uwydatnienie">
    <w:name w:val="Emphasis"/>
    <w:qFormat/>
    <w:rsid w:val="001D1397"/>
    <w:rPr>
      <w:i/>
      <w:iCs/>
    </w:rPr>
  </w:style>
  <w:style w:type="character" w:customStyle="1" w:styleId="Odwoaniedokomentarza2">
    <w:name w:val="Odwołanie do komentarza2"/>
    <w:rsid w:val="001D1397"/>
    <w:rPr>
      <w:sz w:val="16"/>
      <w:szCs w:val="16"/>
    </w:rPr>
  </w:style>
  <w:style w:type="character" w:customStyle="1" w:styleId="TekstkomentarzaZnak">
    <w:name w:val="Tekst komentarza Znak"/>
    <w:rsid w:val="001D1397"/>
    <w:rPr>
      <w:kern w:val="1"/>
    </w:rPr>
  </w:style>
  <w:style w:type="character" w:customStyle="1" w:styleId="TekstprzypisudolnegoZnak">
    <w:name w:val="Tekst przypisu dolnego Znak"/>
    <w:rsid w:val="001D1397"/>
    <w:rPr>
      <w:rFonts w:ascii="Trebuchet MS" w:hAnsi="Trebuchet MS" w:cs="Trebuchet MS"/>
    </w:rPr>
  </w:style>
  <w:style w:type="character" w:customStyle="1" w:styleId="Odwoanieprzypisudolnego1">
    <w:name w:val="Odwołanie przypisu dolnego1"/>
    <w:rsid w:val="001D1397"/>
    <w:rPr>
      <w:vertAlign w:val="superscript"/>
    </w:rPr>
  </w:style>
  <w:style w:type="paragraph" w:customStyle="1" w:styleId="Nagwek30">
    <w:name w:val="Nagłówek3"/>
    <w:basedOn w:val="Normalny"/>
    <w:next w:val="Tekstpodstawowy"/>
    <w:rsid w:val="001D1397"/>
    <w:pPr>
      <w:keepNext/>
      <w:widowControl w:val="0"/>
      <w:suppressAutoHyphens/>
      <w:overflowPunct w:val="0"/>
      <w:autoSpaceDE w:val="0"/>
      <w:spacing w:before="240" w:after="120" w:line="240" w:lineRule="auto"/>
      <w:textAlignment w:val="baseline"/>
    </w:pPr>
    <w:rPr>
      <w:rFonts w:ascii="Times New Roman" w:eastAsia="Microsoft YaHei" w:hAnsi="Times New Roman" w:cs="Mangal"/>
      <w:kern w:val="1"/>
      <w:sz w:val="28"/>
      <w:szCs w:val="28"/>
      <w:lang w:eastAsia="zh-CN"/>
    </w:rPr>
  </w:style>
  <w:style w:type="paragraph" w:styleId="Legenda">
    <w:name w:val="caption"/>
    <w:basedOn w:val="Normalny"/>
    <w:qFormat/>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paragraph" w:customStyle="1" w:styleId="Indeks">
    <w:name w:val="Indeks"/>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20">
    <w:name w:val="Nagłówek2"/>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2">
    <w:name w:val="Podpis2"/>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customStyle="1" w:styleId="Nagwek10">
    <w:name w:val="Nagłówek1"/>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MS Mincho" w:hAnsi="Arial" w:cs="Tahoma"/>
      <w:kern w:val="1"/>
      <w:sz w:val="28"/>
      <w:szCs w:val="28"/>
      <w:lang w:eastAsia="zh-CN"/>
    </w:rPr>
  </w:style>
  <w:style w:type="paragraph" w:customStyle="1" w:styleId="Podpis1">
    <w:name w:val="Podpis1"/>
    <w:basedOn w:val="Normalny"/>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ahoma"/>
      <w:i/>
      <w:iCs/>
      <w:kern w:val="1"/>
      <w:sz w:val="24"/>
      <w:szCs w:val="24"/>
      <w:lang w:eastAsia="zh-CN"/>
    </w:rPr>
  </w:style>
  <w:style w:type="paragraph" w:styleId="Podpis">
    <w:name w:val="Signature"/>
    <w:basedOn w:val="Normalny"/>
    <w:link w:val="PodpisZnak"/>
    <w:rsid w:val="001D1397"/>
    <w:pPr>
      <w:widowControl w:val="0"/>
      <w:suppressLineNumbers/>
      <w:suppressAutoHyphens/>
      <w:overflowPunct w:val="0"/>
      <w:autoSpaceDE w:val="0"/>
      <w:spacing w:before="120" w:after="120" w:line="240" w:lineRule="auto"/>
      <w:textAlignment w:val="baseline"/>
    </w:pPr>
    <w:rPr>
      <w:rFonts w:ascii="Times New Roman" w:eastAsia="Times New Roman" w:hAnsi="Times New Roman" w:cs="Times New Roman"/>
      <w:i/>
      <w:kern w:val="1"/>
      <w:sz w:val="24"/>
      <w:szCs w:val="20"/>
      <w:lang w:eastAsia="zh-CN"/>
    </w:rPr>
  </w:style>
  <w:style w:type="character" w:customStyle="1" w:styleId="PodpisZnak">
    <w:name w:val="Podpis Znak"/>
    <w:basedOn w:val="Domylnaczcionkaakapitu"/>
    <w:link w:val="Podpis"/>
    <w:rsid w:val="001D1397"/>
    <w:rPr>
      <w:rFonts w:ascii="Times New Roman" w:eastAsia="Times New Roman" w:hAnsi="Times New Roman" w:cs="Times New Roman"/>
      <w:i/>
      <w:kern w:val="1"/>
      <w:sz w:val="24"/>
      <w:szCs w:val="20"/>
      <w:lang w:eastAsia="zh-CN"/>
    </w:rPr>
  </w:style>
  <w:style w:type="paragraph" w:customStyle="1" w:styleId="Wcicielisty">
    <w:name w:val="Wci?cie listy"/>
    <w:basedOn w:val="Tekstpodstawowy"/>
    <w:rsid w:val="001D1397"/>
    <w:pPr>
      <w:tabs>
        <w:tab w:val="left" w:pos="2835"/>
      </w:tabs>
      <w:ind w:left="2835" w:hanging="2551"/>
    </w:pPr>
  </w:style>
  <w:style w:type="paragraph" w:styleId="Tekstpodstawowywcity">
    <w:name w:val="Body Text Indent"/>
    <w:basedOn w:val="Tekstpodstawowy"/>
    <w:link w:val="TekstpodstawowywcityZnak1"/>
    <w:rsid w:val="001D1397"/>
    <w:pPr>
      <w:ind w:left="283"/>
    </w:pPr>
  </w:style>
  <w:style w:type="character" w:customStyle="1" w:styleId="TekstpodstawowywcityZnak1">
    <w:name w:val="Tekst podstawowy wcięty Znak1"/>
    <w:basedOn w:val="Domylnaczcionkaakapitu"/>
    <w:link w:val="Tekstpodstawowywcity"/>
    <w:rsid w:val="001D1397"/>
    <w:rPr>
      <w:rFonts w:ascii="Times New Roman" w:eastAsia="Times New Roman" w:hAnsi="Times New Roman" w:cs="Times New Roman"/>
      <w:kern w:val="1"/>
      <w:sz w:val="24"/>
      <w:szCs w:val="20"/>
      <w:lang w:val="x-none" w:eastAsia="zh-CN"/>
    </w:rPr>
  </w:style>
  <w:style w:type="paragraph" w:customStyle="1" w:styleId="Zawartotabeli">
    <w:name w:val="Zawarto??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ormalnyWeb">
    <w:name w:val="Normal (Web)"/>
    <w:basedOn w:val="Normalny"/>
    <w:uiPriority w:val="99"/>
    <w:rsid w:val="001D1397"/>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paragraph" w:customStyle="1" w:styleId="Tekstpodstawowy21">
    <w:name w:val="Tekst podstawowy 21"/>
    <w:basedOn w:val="Normalny"/>
    <w:rsid w:val="001D1397"/>
    <w:pPr>
      <w:widowControl w:val="0"/>
      <w:suppressAutoHyphens/>
      <w:overflowPunct w:val="0"/>
      <w:autoSpaceDE w:val="0"/>
      <w:spacing w:after="120" w:line="480" w:lineRule="auto"/>
      <w:textAlignment w:val="baseline"/>
    </w:pPr>
    <w:rPr>
      <w:rFonts w:ascii="Times New Roman" w:eastAsia="Times New Roman" w:hAnsi="Times New Roman" w:cs="Times New Roman"/>
      <w:kern w:val="1"/>
      <w:sz w:val="24"/>
      <w:szCs w:val="20"/>
      <w:lang w:eastAsia="zh-CN"/>
    </w:rPr>
  </w:style>
  <w:style w:type="paragraph" w:customStyle="1" w:styleId="Lista21">
    <w:name w:val="Lista 21"/>
    <w:basedOn w:val="Normalny"/>
    <w:rsid w:val="001D1397"/>
    <w:pPr>
      <w:widowControl w:val="0"/>
      <w:overflowPunct w:val="0"/>
      <w:autoSpaceDE w:val="0"/>
      <w:spacing w:after="0" w:line="240" w:lineRule="auto"/>
      <w:ind w:left="566" w:hanging="283"/>
      <w:textAlignment w:val="baseline"/>
    </w:pPr>
    <w:rPr>
      <w:rFonts w:ascii="Arial" w:eastAsia="Times New Roman" w:hAnsi="Arial" w:cs="Arial"/>
      <w:kern w:val="1"/>
      <w:sz w:val="24"/>
      <w:szCs w:val="20"/>
      <w:lang w:eastAsia="zh-CN"/>
    </w:rPr>
  </w:style>
  <w:style w:type="paragraph" w:customStyle="1" w:styleId="Zawartotabeli0">
    <w:name w:val="Zawartość tabeli"/>
    <w:basedOn w:val="Normalny"/>
    <w:rsid w:val="001D1397"/>
    <w:pPr>
      <w:widowControl w:val="0"/>
      <w:suppressLineNumbers/>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customStyle="1" w:styleId="Nagwektabeli">
    <w:name w:val="Nagłówek tabeli"/>
    <w:basedOn w:val="Zawartotabeli0"/>
    <w:rsid w:val="001D1397"/>
    <w:pPr>
      <w:jc w:val="center"/>
    </w:pPr>
    <w:rPr>
      <w:b/>
      <w:bCs/>
    </w:rPr>
  </w:style>
  <w:style w:type="paragraph" w:customStyle="1" w:styleId="Zawartoramki">
    <w:name w:val="Zawartość ramki"/>
    <w:basedOn w:val="Tekstpodstawowy"/>
    <w:rsid w:val="001D1397"/>
  </w:style>
  <w:style w:type="paragraph" w:customStyle="1" w:styleId="Tekstkomentarza1">
    <w:name w:val="Tekst komentarza1"/>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Tekstkomentarza">
    <w:name w:val="annotation text"/>
    <w:basedOn w:val="Normalny"/>
    <w:link w:val="TekstkomentarzaZnak1"/>
    <w:uiPriority w:val="99"/>
    <w:semiHidden/>
    <w:unhideWhenUsed/>
    <w:rsid w:val="001D1397"/>
    <w:pPr>
      <w:spacing w:after="200" w:line="276" w:lineRule="auto"/>
    </w:pPr>
    <w:rPr>
      <w:rFonts w:ascii="Calibri" w:eastAsia="Calibri" w:hAnsi="Calibri" w:cs="Times New Roman"/>
      <w:sz w:val="20"/>
      <w:szCs w:val="20"/>
    </w:rPr>
  </w:style>
  <w:style w:type="character" w:customStyle="1" w:styleId="TekstkomentarzaZnak1">
    <w:name w:val="Tekst komentarza Znak1"/>
    <w:basedOn w:val="Domylnaczcionkaakapitu"/>
    <w:link w:val="Tekstkomentarza"/>
    <w:uiPriority w:val="99"/>
    <w:semiHidden/>
    <w:rsid w:val="001D1397"/>
    <w:rPr>
      <w:rFonts w:ascii="Calibri" w:eastAsia="Calibri" w:hAnsi="Calibri" w:cs="Times New Roman"/>
      <w:sz w:val="20"/>
      <w:szCs w:val="20"/>
    </w:rPr>
  </w:style>
  <w:style w:type="paragraph" w:styleId="Tematkomentarza">
    <w:name w:val="annotation subject"/>
    <w:basedOn w:val="Tekstkomentarza1"/>
    <w:next w:val="Tekstkomentarza1"/>
    <w:link w:val="TematkomentarzaZnak"/>
    <w:rsid w:val="001D1397"/>
    <w:rPr>
      <w:b/>
      <w:bCs/>
    </w:rPr>
  </w:style>
  <w:style w:type="character" w:customStyle="1" w:styleId="TematkomentarzaZnak">
    <w:name w:val="Temat komentarza Znak"/>
    <w:basedOn w:val="TekstkomentarzaZnak1"/>
    <w:link w:val="Tematkomentarza"/>
    <w:rsid w:val="001D1397"/>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1D1397"/>
    <w:pPr>
      <w:widowControl w:val="0"/>
      <w:suppressAutoHyphens/>
      <w:overflowPunct w:val="0"/>
      <w:autoSpaceDE w:val="0"/>
      <w:spacing w:after="0" w:line="240" w:lineRule="auto"/>
      <w:textAlignment w:val="baseline"/>
    </w:pPr>
    <w:rPr>
      <w:rFonts w:ascii="Tahoma" w:eastAsia="Times New Roman" w:hAnsi="Tahoma" w:cs="Tahoma"/>
      <w:kern w:val="1"/>
      <w:sz w:val="16"/>
      <w:szCs w:val="16"/>
      <w:lang w:eastAsia="zh-CN"/>
    </w:rPr>
  </w:style>
  <w:style w:type="character" w:customStyle="1" w:styleId="TekstdymkaZnak">
    <w:name w:val="Tekst dymka Znak"/>
    <w:basedOn w:val="Domylnaczcionkaakapitu"/>
    <w:link w:val="Tekstdymka"/>
    <w:rsid w:val="001D1397"/>
    <w:rPr>
      <w:rFonts w:ascii="Tahoma" w:eastAsia="Times New Roman" w:hAnsi="Tahoma" w:cs="Tahoma"/>
      <w:kern w:val="1"/>
      <w:sz w:val="16"/>
      <w:szCs w:val="16"/>
      <w:lang w:eastAsia="zh-CN"/>
    </w:rPr>
  </w:style>
  <w:style w:type="paragraph" w:styleId="Akapitzlist">
    <w:name w:val="List Paragraph"/>
    <w:basedOn w:val="Normalny"/>
    <w:uiPriority w:val="99"/>
    <w:qFormat/>
    <w:rsid w:val="001D1397"/>
    <w:pPr>
      <w:spacing w:after="0" w:line="240" w:lineRule="auto"/>
      <w:ind w:left="720"/>
      <w:contextualSpacing/>
    </w:pPr>
    <w:rPr>
      <w:rFonts w:ascii="Times New Roman" w:eastAsia="Times New Roman" w:hAnsi="Times New Roman" w:cs="Times New Roman"/>
      <w:kern w:val="1"/>
      <w:sz w:val="20"/>
      <w:szCs w:val="20"/>
      <w:lang w:eastAsia="zh-CN"/>
    </w:rPr>
  </w:style>
  <w:style w:type="paragraph" w:customStyle="1" w:styleId="Nagwek0">
    <w:name w:val="Nag?ówek"/>
    <w:basedOn w:val="Normalny"/>
    <w:next w:val="Tekstpodstawowy"/>
    <w:rsid w:val="001D1397"/>
    <w:pPr>
      <w:keepNext/>
      <w:widowControl w:val="0"/>
      <w:suppressAutoHyphens/>
      <w:overflowPunct w:val="0"/>
      <w:autoSpaceDE w:val="0"/>
      <w:spacing w:before="240" w:after="120" w:line="240" w:lineRule="auto"/>
      <w:textAlignment w:val="baseline"/>
    </w:pPr>
    <w:rPr>
      <w:rFonts w:ascii="Arial" w:eastAsia="Times New Roman" w:hAnsi="Arial" w:cs="Arial"/>
      <w:kern w:val="1"/>
      <w:sz w:val="28"/>
      <w:szCs w:val="20"/>
      <w:lang w:eastAsia="zh-CN"/>
    </w:rPr>
  </w:style>
  <w:style w:type="paragraph" w:customStyle="1" w:styleId="Nagwektabeli0">
    <w:name w:val="Nag?ówek tabeli"/>
    <w:basedOn w:val="Zawartotabeli"/>
    <w:rsid w:val="001D1397"/>
    <w:pPr>
      <w:jc w:val="center"/>
    </w:pPr>
    <w:rPr>
      <w:b/>
    </w:rPr>
  </w:style>
  <w:style w:type="paragraph" w:styleId="Bezodstpw">
    <w:name w:val="No Spacing"/>
    <w:qFormat/>
    <w:rsid w:val="001D1397"/>
    <w:pPr>
      <w:suppressAutoHyphens/>
      <w:spacing w:after="0" w:line="240" w:lineRule="auto"/>
    </w:pPr>
    <w:rPr>
      <w:rFonts w:ascii="Calibri" w:eastAsia="Calibri" w:hAnsi="Calibri" w:cs="Calibri"/>
      <w:lang w:eastAsia="zh-CN"/>
    </w:rPr>
  </w:style>
  <w:style w:type="paragraph" w:customStyle="1" w:styleId="1">
    <w:name w:val="1."/>
    <w:basedOn w:val="Normalny"/>
    <w:rsid w:val="001D1397"/>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zh-CN"/>
    </w:rPr>
  </w:style>
  <w:style w:type="paragraph" w:customStyle="1" w:styleId="Tekstkomentarza2">
    <w:name w:val="Tekst komentarza2"/>
    <w:basedOn w:val="Normalny"/>
    <w:rsid w:val="001D1397"/>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zh-CN"/>
    </w:rPr>
  </w:style>
  <w:style w:type="paragraph" w:styleId="Poprawka">
    <w:name w:val="Revision"/>
    <w:rsid w:val="001D1397"/>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1D1397"/>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1D1397"/>
    <w:pPr>
      <w:spacing w:after="0" w:line="240" w:lineRule="auto"/>
    </w:pPr>
    <w:rPr>
      <w:rFonts w:ascii="Trebuchet MS" w:eastAsia="Times New Roman" w:hAnsi="Trebuchet MS" w:cs="Trebuchet MS"/>
      <w:kern w:val="1"/>
      <w:sz w:val="20"/>
      <w:szCs w:val="20"/>
      <w:lang w:eastAsia="zh-CN"/>
    </w:rPr>
  </w:style>
  <w:style w:type="character" w:customStyle="1" w:styleId="TekstprzypisudolnegoZnak1">
    <w:name w:val="Tekst przypisu dolnego Znak1"/>
    <w:basedOn w:val="Domylnaczcionkaakapitu"/>
    <w:link w:val="Tekstprzypisudolnego"/>
    <w:rsid w:val="001D1397"/>
    <w:rPr>
      <w:rFonts w:ascii="Trebuchet MS" w:eastAsia="Times New Roman" w:hAnsi="Trebuchet MS" w:cs="Trebuchet MS"/>
      <w:kern w:val="1"/>
      <w:sz w:val="20"/>
      <w:szCs w:val="20"/>
      <w:lang w:eastAsia="zh-CN"/>
    </w:rPr>
  </w:style>
  <w:style w:type="paragraph" w:customStyle="1" w:styleId="Lista1">
    <w:name w:val="List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paragraph" w:customStyle="1" w:styleId="Numeracja1">
    <w:name w:val="Numeracja 1"/>
    <w:basedOn w:val="Lista"/>
    <w:rsid w:val="001D1397"/>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kern w:val="1"/>
      <w:sz w:val="24"/>
      <w:szCs w:val="20"/>
      <w:lang w:eastAsia="ar-SA"/>
    </w:rPr>
  </w:style>
  <w:style w:type="character" w:customStyle="1" w:styleId="ustb2">
    <w:name w:val="ustb2"/>
    <w:basedOn w:val="Domylnaczcionkaakapitu"/>
    <w:rsid w:val="001D1397"/>
  </w:style>
  <w:style w:type="paragraph" w:customStyle="1" w:styleId="awciety">
    <w:name w:val="a) wciety"/>
    <w:basedOn w:val="Normalny"/>
    <w:rsid w:val="001D1397"/>
    <w:pPr>
      <w:suppressAutoHyphens/>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1D1397"/>
    <w:pPr>
      <w:tabs>
        <w:tab w:val="left" w:pos="-21057"/>
      </w:tabs>
      <w:suppressAutoHyphens/>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1D1397"/>
    <w:pPr>
      <w:suppressAutoHyphens/>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1D1397"/>
    <w:pPr>
      <w:tabs>
        <w:tab w:val="left" w:pos="16756"/>
      </w:tabs>
      <w:suppressAutoHyphens/>
      <w:spacing w:after="0" w:line="240" w:lineRule="auto"/>
      <w:ind w:left="284"/>
      <w:jc w:val="both"/>
    </w:pPr>
    <w:rPr>
      <w:rFonts w:ascii="Times New Roman" w:eastAsia="Times New Roman" w:hAnsi="Times New Roman" w:cs="Times New Roman"/>
      <w:sz w:val="24"/>
      <w:szCs w:val="24"/>
      <w:lang w:eastAsia="ar-SA"/>
    </w:rPr>
  </w:style>
  <w:style w:type="character" w:customStyle="1" w:styleId="TekstprzypisukocowegoZnak">
    <w:name w:val="Tekst przypisu końcowego Znak"/>
    <w:link w:val="Tekstprzypisukocowego"/>
    <w:uiPriority w:val="99"/>
    <w:semiHidden/>
    <w:rsid w:val="001D1397"/>
    <w:rPr>
      <w:rFonts w:ascii="Times New Roman" w:eastAsia="Times New Roman" w:hAnsi="Times New Roman"/>
      <w:kern w:val="1"/>
      <w:lang w:eastAsia="zh-CN"/>
    </w:rPr>
  </w:style>
  <w:style w:type="paragraph" w:styleId="Tekstprzypisukocowego">
    <w:name w:val="endnote text"/>
    <w:basedOn w:val="Normalny"/>
    <w:link w:val="TekstprzypisukocowegoZnak"/>
    <w:uiPriority w:val="99"/>
    <w:semiHidden/>
    <w:unhideWhenUsed/>
    <w:rsid w:val="001D1397"/>
    <w:pPr>
      <w:widowControl w:val="0"/>
      <w:suppressAutoHyphens/>
      <w:overflowPunct w:val="0"/>
      <w:autoSpaceDE w:val="0"/>
      <w:spacing w:after="0" w:line="240" w:lineRule="auto"/>
      <w:textAlignment w:val="baseline"/>
    </w:pPr>
    <w:rPr>
      <w:rFonts w:ascii="Times New Roman" w:eastAsia="Times New Roman" w:hAnsi="Times New Roman"/>
      <w:kern w:val="1"/>
      <w:lang w:eastAsia="zh-CN"/>
    </w:rPr>
  </w:style>
  <w:style w:type="character" w:customStyle="1" w:styleId="TekstprzypisukocowegoZnak1">
    <w:name w:val="Tekst przypisu końcowego Znak1"/>
    <w:basedOn w:val="Domylnaczcionkaakapitu"/>
    <w:uiPriority w:val="99"/>
    <w:semiHidden/>
    <w:rsid w:val="001D1397"/>
    <w:rPr>
      <w:sz w:val="20"/>
      <w:szCs w:val="20"/>
    </w:rPr>
  </w:style>
  <w:style w:type="character" w:styleId="Pogrubienie">
    <w:name w:val="Strong"/>
    <w:uiPriority w:val="22"/>
    <w:qFormat/>
    <w:rsid w:val="001D1397"/>
    <w:rPr>
      <w:b/>
      <w:bCs/>
    </w:rPr>
  </w:style>
  <w:style w:type="paragraph" w:customStyle="1" w:styleId="Standard">
    <w:name w:val="Standard"/>
    <w:rsid w:val="001D1397"/>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1D1397"/>
  </w:style>
  <w:style w:type="character" w:styleId="Nierozpoznanawzmianka">
    <w:name w:val="Unresolved Mention"/>
    <w:uiPriority w:val="99"/>
    <w:semiHidden/>
    <w:unhideWhenUsed/>
    <w:rsid w:val="001D13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15</Pages>
  <Words>5421</Words>
  <Characters>32532</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Orżanowska</dc:creator>
  <cp:keywords/>
  <dc:description/>
  <cp:lastModifiedBy>Justyna Orżanowska</cp:lastModifiedBy>
  <cp:revision>40</cp:revision>
  <dcterms:created xsi:type="dcterms:W3CDTF">2021-11-16T10:20:00Z</dcterms:created>
  <dcterms:modified xsi:type="dcterms:W3CDTF">2022-05-10T05:56:00Z</dcterms:modified>
</cp:coreProperties>
</file>