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F07D0D">
        <w:rPr>
          <w:rFonts w:ascii="Arial" w:hAnsi="Arial" w:cs="Arial"/>
          <w:sz w:val="24"/>
        </w:rPr>
        <w:t>19 stycznia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F07D0D">
        <w:rPr>
          <w:rFonts w:ascii="Arial" w:hAnsi="Arial" w:cs="Arial"/>
          <w:sz w:val="24"/>
        </w:rPr>
        <w:t>.6220.</w:t>
      </w:r>
      <w:r w:rsidR="00172F56">
        <w:rPr>
          <w:rFonts w:ascii="Arial" w:hAnsi="Arial" w:cs="Arial"/>
          <w:sz w:val="24"/>
        </w:rPr>
        <w:t>1</w:t>
      </w:r>
      <w:r w:rsidR="00F07D0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49 ustawy z dnia 14 czerwca 1960 r. Kodeks postepowania administracyjnego (tekst jednolity Dz.U. z 2020 r. poz. 256),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>o (tekst jednolity Dz. U. z 2021 r., poz. 284, poz. 784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w dniu </w:t>
      </w:r>
      <w:r w:rsidR="0006603A">
        <w:rPr>
          <w:rFonts w:ascii="Arial" w:hAnsi="Arial" w:cs="Arial"/>
          <w:sz w:val="24"/>
          <w:szCs w:val="24"/>
        </w:rPr>
        <w:t>1</w:t>
      </w:r>
      <w:r w:rsidR="00F07D0D">
        <w:rPr>
          <w:rFonts w:ascii="Arial" w:hAnsi="Arial" w:cs="Arial"/>
          <w:sz w:val="24"/>
          <w:szCs w:val="24"/>
        </w:rPr>
        <w:t>2 stycznia</w:t>
      </w:r>
      <w:r w:rsidR="00172F56">
        <w:rPr>
          <w:rFonts w:ascii="Arial" w:hAnsi="Arial" w:cs="Arial"/>
          <w:sz w:val="24"/>
          <w:szCs w:val="24"/>
        </w:rPr>
        <w:t xml:space="preserve"> </w:t>
      </w:r>
      <w:r w:rsidR="00F07D0D">
        <w:rPr>
          <w:rFonts w:ascii="Arial" w:hAnsi="Arial" w:cs="Arial"/>
          <w:sz w:val="24"/>
          <w:szCs w:val="24"/>
        </w:rPr>
        <w:t>2022</w:t>
      </w:r>
      <w:r w:rsidRPr="00DE086C">
        <w:rPr>
          <w:rFonts w:ascii="Arial" w:hAnsi="Arial" w:cs="Arial"/>
          <w:sz w:val="24"/>
          <w:szCs w:val="24"/>
        </w:rPr>
        <w:t xml:space="preserve"> roku zostało wszczęt</w:t>
      </w:r>
      <w:r w:rsidR="00DD7EF0">
        <w:rPr>
          <w:rFonts w:ascii="Arial" w:hAnsi="Arial" w:cs="Arial"/>
          <w:sz w:val="24"/>
          <w:szCs w:val="24"/>
        </w:rPr>
        <w:t xml:space="preserve">e postępowanie administracyjne </w:t>
      </w:r>
      <w:r w:rsidRPr="00DE086C">
        <w:rPr>
          <w:rFonts w:ascii="Arial" w:hAnsi="Arial" w:cs="Arial"/>
          <w:sz w:val="24"/>
          <w:szCs w:val="24"/>
        </w:rPr>
        <w:t xml:space="preserve">w związku </w:t>
      </w:r>
      <w:r w:rsidR="00700487">
        <w:rPr>
          <w:rFonts w:ascii="Arial" w:hAnsi="Arial" w:cs="Arial"/>
          <w:sz w:val="24"/>
          <w:szCs w:val="24"/>
        </w:rPr>
        <w:t xml:space="preserve">z </w:t>
      </w:r>
      <w:r w:rsidRPr="00DE086C">
        <w:rPr>
          <w:rFonts w:ascii="Arial" w:hAnsi="Arial" w:cs="Arial"/>
          <w:sz w:val="24"/>
          <w:szCs w:val="24"/>
        </w:rPr>
        <w:t xml:space="preserve">wnioskiem Inwestora </w:t>
      </w:r>
      <w:proofErr w:type="spellStart"/>
      <w:r w:rsidR="00172F56" w:rsidRPr="00172F56">
        <w:rPr>
          <w:rFonts w:ascii="Arial" w:hAnsi="Arial" w:cs="Arial"/>
          <w:sz w:val="24"/>
          <w:szCs w:val="24"/>
        </w:rPr>
        <w:t>Wielton</w:t>
      </w:r>
      <w:proofErr w:type="spellEnd"/>
      <w:r w:rsidR="00172F56" w:rsidRPr="00172F56">
        <w:rPr>
          <w:rFonts w:ascii="Arial" w:hAnsi="Arial" w:cs="Arial"/>
          <w:sz w:val="24"/>
          <w:szCs w:val="24"/>
        </w:rPr>
        <w:t xml:space="preserve"> S.A. </w:t>
      </w:r>
      <w:r w:rsidR="00172F56" w:rsidRPr="00172F56">
        <w:rPr>
          <w:rFonts w:ascii="Arial" w:hAnsi="Arial" w:cs="Arial"/>
          <w:sz w:val="24"/>
          <w:szCs w:val="24"/>
        </w:rPr>
        <w:br/>
        <w:t xml:space="preserve">z siedzibą przy ul. </w:t>
      </w:r>
      <w:proofErr w:type="spellStart"/>
      <w:r w:rsidR="00172F56" w:rsidRPr="00172F56">
        <w:rPr>
          <w:rFonts w:ascii="Arial" w:hAnsi="Arial" w:cs="Arial"/>
          <w:sz w:val="24"/>
          <w:szCs w:val="24"/>
        </w:rPr>
        <w:t>Rymarkiewicz</w:t>
      </w:r>
      <w:proofErr w:type="spellEnd"/>
      <w:r w:rsidR="00172F56" w:rsidRPr="00172F56">
        <w:rPr>
          <w:rFonts w:ascii="Arial" w:hAnsi="Arial" w:cs="Arial"/>
          <w:sz w:val="24"/>
          <w:szCs w:val="24"/>
        </w:rPr>
        <w:t xml:space="preserve"> 6, 98-300 Wieluń o wydanie decyzji o środowiskowych uwarunkowaniach dla przedsięwzięcia pod nazwą </w:t>
      </w:r>
      <w:r w:rsidR="00172F56" w:rsidRPr="00172F56">
        <w:rPr>
          <w:rFonts w:ascii="Arial" w:hAnsi="Arial" w:cs="Arial"/>
          <w:b/>
          <w:sz w:val="24"/>
          <w:szCs w:val="24"/>
        </w:rPr>
        <w:t xml:space="preserve">„ </w:t>
      </w:r>
      <w:r w:rsidR="00F07D0D">
        <w:rPr>
          <w:rFonts w:ascii="Arial" w:hAnsi="Arial" w:cs="Arial"/>
          <w:b/>
          <w:sz w:val="24"/>
          <w:szCs w:val="24"/>
        </w:rPr>
        <w:t>Uruchomienie zakładu produkcji naczep na działkach nr 53, 54, 55 obręb 18, miasto Wieluń, działkach nr 32/5, 34/1, 34/2 obręb 2,</w:t>
      </w:r>
      <w:bookmarkStart w:id="0" w:name="_GoBack"/>
      <w:bookmarkEnd w:id="0"/>
      <w:r w:rsidR="00F07D0D">
        <w:rPr>
          <w:rFonts w:ascii="Arial" w:hAnsi="Arial" w:cs="Arial"/>
          <w:b/>
          <w:sz w:val="24"/>
          <w:szCs w:val="24"/>
        </w:rPr>
        <w:t xml:space="preserve"> miasto Wieluń</w:t>
      </w:r>
      <w:r w:rsidR="00172F56" w:rsidRPr="00172F56">
        <w:rPr>
          <w:rFonts w:ascii="Arial" w:hAnsi="Arial" w:cs="Arial"/>
          <w:b/>
          <w:sz w:val="24"/>
          <w:szCs w:val="24"/>
        </w:rPr>
        <w:t>”.</w:t>
      </w:r>
      <w:r w:rsidR="00172F56">
        <w:rPr>
          <w:rFonts w:ascii="Arial" w:hAnsi="Arial" w:cs="Arial"/>
          <w:b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E5399"/>
    <w:rsid w:val="0011679D"/>
    <w:rsid w:val="00157037"/>
    <w:rsid w:val="00172F56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C2115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487"/>
    <w:rsid w:val="007A5614"/>
    <w:rsid w:val="007B1A59"/>
    <w:rsid w:val="007C0969"/>
    <w:rsid w:val="00953412"/>
    <w:rsid w:val="009D1F2D"/>
    <w:rsid w:val="009F5FF1"/>
    <w:rsid w:val="00A128BD"/>
    <w:rsid w:val="00A65710"/>
    <w:rsid w:val="00A920C0"/>
    <w:rsid w:val="00AA3DDB"/>
    <w:rsid w:val="00AB3A31"/>
    <w:rsid w:val="00AC14EB"/>
    <w:rsid w:val="00AD622A"/>
    <w:rsid w:val="00AD769B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7EF0"/>
    <w:rsid w:val="00DE086C"/>
    <w:rsid w:val="00DE6E28"/>
    <w:rsid w:val="00E116EF"/>
    <w:rsid w:val="00E73253"/>
    <w:rsid w:val="00E83064"/>
    <w:rsid w:val="00ED7431"/>
    <w:rsid w:val="00F07D0D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64</cp:revision>
  <cp:lastPrinted>2015-09-28T08:24:00Z</cp:lastPrinted>
  <dcterms:created xsi:type="dcterms:W3CDTF">2015-05-29T12:20:00Z</dcterms:created>
  <dcterms:modified xsi:type="dcterms:W3CDTF">2022-01-19T06:52:00Z</dcterms:modified>
</cp:coreProperties>
</file>