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xml:space="preserve">Umowa nr…………… </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powierzenia przetwarzania danych osobowych</w:t>
      </w:r>
    </w:p>
    <w:p w:rsidR="008475F4" w:rsidRPr="003818CD" w:rsidRDefault="008475F4" w:rsidP="008475F4">
      <w:pPr>
        <w:spacing w:after="0" w:line="276" w:lineRule="auto"/>
        <w:jc w:val="both"/>
        <w:rPr>
          <w:rFonts w:ascii="Arial" w:hAnsi="Arial" w:cs="Arial"/>
          <w:sz w:val="24"/>
          <w:szCs w:val="24"/>
        </w:rPr>
      </w:pPr>
    </w:p>
    <w:p w:rsidR="008475F4" w:rsidRPr="003818CD" w:rsidRDefault="008475F4" w:rsidP="008475F4">
      <w:pPr>
        <w:spacing w:after="0" w:line="276" w:lineRule="auto"/>
        <w:jc w:val="both"/>
        <w:rPr>
          <w:rFonts w:ascii="Arial" w:hAnsi="Arial" w:cs="Arial"/>
          <w:sz w:val="24"/>
          <w:szCs w:val="24"/>
        </w:rPr>
      </w:pPr>
      <w:r w:rsidRPr="003818CD">
        <w:rPr>
          <w:rFonts w:ascii="Arial" w:hAnsi="Arial" w:cs="Arial"/>
          <w:sz w:val="24"/>
          <w:szCs w:val="24"/>
        </w:rPr>
        <w:t>zawarta dnia…………………….. pomiędzy:</w:t>
      </w:r>
    </w:p>
    <w:p w:rsidR="008475F4" w:rsidRPr="003818CD" w:rsidRDefault="008475F4" w:rsidP="008475F4">
      <w:pPr>
        <w:spacing w:after="0" w:line="276" w:lineRule="auto"/>
        <w:jc w:val="both"/>
        <w:rPr>
          <w:rFonts w:ascii="Arial" w:hAnsi="Arial" w:cs="Arial"/>
          <w:b/>
          <w:bCs/>
          <w:sz w:val="24"/>
          <w:szCs w:val="24"/>
        </w:rPr>
      </w:pPr>
    </w:p>
    <w:p w:rsidR="008475F4" w:rsidRPr="003818CD" w:rsidRDefault="008475F4" w:rsidP="008475F4">
      <w:pPr>
        <w:spacing w:after="0" w:line="276" w:lineRule="auto"/>
        <w:jc w:val="both"/>
        <w:rPr>
          <w:rFonts w:ascii="Arial" w:hAnsi="Arial" w:cs="Arial"/>
          <w:sz w:val="24"/>
          <w:szCs w:val="24"/>
        </w:rPr>
      </w:pPr>
      <w:r w:rsidRPr="003818CD">
        <w:rPr>
          <w:rFonts w:ascii="Arial" w:hAnsi="Arial" w:cs="Arial"/>
          <w:b/>
          <w:bCs/>
          <w:sz w:val="24"/>
          <w:szCs w:val="24"/>
        </w:rPr>
        <w:t xml:space="preserve">1. …………………………………………………………………………………………… </w:t>
      </w:r>
      <w:r w:rsidRPr="003818CD">
        <w:rPr>
          <w:rFonts w:ascii="Arial" w:hAnsi="Arial" w:cs="Arial"/>
          <w:sz w:val="24"/>
          <w:szCs w:val="24"/>
        </w:rPr>
        <w:t xml:space="preserve">7 zarejestrowanym w KRS pod numerem …………………………………………………., posiadającym numer NIP …………………………… oraz numer REGON ….………, </w:t>
      </w:r>
    </w:p>
    <w:p w:rsidR="008475F4" w:rsidRPr="003818CD" w:rsidRDefault="008475F4" w:rsidP="008475F4">
      <w:pPr>
        <w:spacing w:after="0" w:line="276" w:lineRule="auto"/>
        <w:rPr>
          <w:rFonts w:ascii="Arial" w:hAnsi="Arial" w:cs="Arial"/>
          <w:sz w:val="24"/>
          <w:szCs w:val="24"/>
        </w:rPr>
      </w:pPr>
      <w:r w:rsidRPr="003818CD">
        <w:rPr>
          <w:rFonts w:ascii="Arial" w:hAnsi="Arial" w:cs="Arial"/>
          <w:sz w:val="24"/>
          <w:szCs w:val="24"/>
        </w:rPr>
        <w:t xml:space="preserve">zwanym w dalszej części umowy </w:t>
      </w:r>
      <w:r w:rsidRPr="003818CD">
        <w:rPr>
          <w:rFonts w:ascii="Arial" w:hAnsi="Arial" w:cs="Arial"/>
          <w:b/>
          <w:sz w:val="24"/>
          <w:szCs w:val="24"/>
        </w:rPr>
        <w:t>„Podmiotem przetwarzającym”</w:t>
      </w:r>
      <w:r w:rsidRPr="003818CD">
        <w:rPr>
          <w:rFonts w:ascii="Arial" w:hAnsi="Arial" w:cs="Arial"/>
          <w:sz w:val="24"/>
          <w:szCs w:val="24"/>
        </w:rPr>
        <w:t xml:space="preserve"> </w:t>
      </w:r>
    </w:p>
    <w:p w:rsidR="008475F4" w:rsidRPr="003818CD" w:rsidRDefault="008475F4" w:rsidP="008475F4">
      <w:pPr>
        <w:spacing w:after="0" w:line="276" w:lineRule="auto"/>
        <w:rPr>
          <w:rFonts w:ascii="Arial" w:hAnsi="Arial" w:cs="Arial"/>
          <w:sz w:val="24"/>
          <w:szCs w:val="24"/>
        </w:rPr>
      </w:pPr>
      <w:r w:rsidRPr="003818CD">
        <w:rPr>
          <w:rFonts w:ascii="Arial" w:hAnsi="Arial" w:cs="Arial"/>
          <w:sz w:val="24"/>
          <w:szCs w:val="24"/>
        </w:rPr>
        <w:t xml:space="preserve">reprezentowanym przez: </w:t>
      </w:r>
    </w:p>
    <w:p w:rsidR="008475F4" w:rsidRPr="003818CD" w:rsidRDefault="008475F4" w:rsidP="008475F4">
      <w:pPr>
        <w:spacing w:after="0" w:line="276" w:lineRule="auto"/>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276" w:lineRule="auto"/>
        <w:rPr>
          <w:rFonts w:ascii="Arial" w:hAnsi="Arial" w:cs="Arial"/>
          <w:sz w:val="24"/>
          <w:szCs w:val="24"/>
        </w:rPr>
      </w:pPr>
    </w:p>
    <w:p w:rsidR="008475F4" w:rsidRPr="003818CD" w:rsidRDefault="008475F4" w:rsidP="008475F4">
      <w:pPr>
        <w:spacing w:after="0" w:line="276" w:lineRule="auto"/>
        <w:rPr>
          <w:rFonts w:ascii="Arial" w:hAnsi="Arial" w:cs="Arial"/>
          <w:sz w:val="24"/>
          <w:szCs w:val="24"/>
        </w:rPr>
      </w:pPr>
      <w:r w:rsidRPr="003818CD">
        <w:rPr>
          <w:rFonts w:ascii="Arial" w:hAnsi="Arial" w:cs="Arial"/>
          <w:sz w:val="24"/>
          <w:szCs w:val="24"/>
        </w:rPr>
        <w:t>oraz</w:t>
      </w:r>
    </w:p>
    <w:p w:rsidR="008475F4" w:rsidRPr="003818CD" w:rsidRDefault="008475F4" w:rsidP="008475F4">
      <w:pPr>
        <w:spacing w:after="0" w:line="276" w:lineRule="auto"/>
        <w:jc w:val="both"/>
        <w:rPr>
          <w:rFonts w:ascii="Arial" w:hAnsi="Arial" w:cs="Arial"/>
          <w:b/>
          <w:sz w:val="24"/>
          <w:szCs w:val="24"/>
        </w:rPr>
      </w:pPr>
    </w:p>
    <w:p w:rsidR="008475F4" w:rsidRPr="003818CD" w:rsidRDefault="008475F4" w:rsidP="008475F4">
      <w:pPr>
        <w:spacing w:after="0" w:line="276" w:lineRule="auto"/>
        <w:jc w:val="both"/>
        <w:rPr>
          <w:rFonts w:ascii="Arial" w:hAnsi="Arial" w:cs="Arial"/>
          <w:b/>
          <w:sz w:val="24"/>
          <w:szCs w:val="24"/>
        </w:rPr>
      </w:pPr>
      <w:r w:rsidRPr="003818CD">
        <w:rPr>
          <w:rFonts w:ascii="Arial" w:hAnsi="Arial" w:cs="Arial"/>
          <w:b/>
          <w:sz w:val="24"/>
          <w:szCs w:val="24"/>
        </w:rPr>
        <w:t xml:space="preserve">2. Burmistrzem Wielunia Pawłem Okrasą, </w:t>
      </w:r>
      <w:r w:rsidRPr="003818CD">
        <w:rPr>
          <w:rFonts w:ascii="Arial" w:eastAsia="Calibri" w:hAnsi="Arial" w:cs="Arial"/>
          <w:sz w:val="24"/>
          <w:szCs w:val="24"/>
        </w:rPr>
        <w:t>mającym sied</w:t>
      </w:r>
      <w:r w:rsidRPr="003818CD">
        <w:rPr>
          <w:rFonts w:ascii="Arial" w:hAnsi="Arial" w:cs="Arial"/>
          <w:sz w:val="24"/>
          <w:szCs w:val="24"/>
        </w:rPr>
        <w:t>zibę w Urzędzie Miejskim w Wieluniu, pl. Kazimierza Wielkiego 1, 98-300 Wieluń</w:t>
      </w:r>
      <w:r w:rsidRPr="003818CD">
        <w:rPr>
          <w:rFonts w:ascii="Arial" w:eastAsia="Calibri" w:hAnsi="Arial" w:cs="Arial"/>
          <w:sz w:val="24"/>
          <w:szCs w:val="24"/>
        </w:rPr>
        <w:t xml:space="preserve">, </w:t>
      </w:r>
    </w:p>
    <w:p w:rsidR="008475F4" w:rsidRPr="003818CD" w:rsidRDefault="008475F4" w:rsidP="008475F4">
      <w:pPr>
        <w:spacing w:after="0" w:line="276" w:lineRule="auto"/>
        <w:rPr>
          <w:rFonts w:ascii="Arial" w:hAnsi="Arial" w:cs="Arial"/>
          <w:sz w:val="24"/>
          <w:szCs w:val="24"/>
        </w:rPr>
      </w:pPr>
      <w:r w:rsidRPr="003818CD">
        <w:rPr>
          <w:rFonts w:ascii="Arial" w:hAnsi="Arial" w:cs="Arial"/>
          <w:sz w:val="24"/>
          <w:szCs w:val="24"/>
        </w:rPr>
        <w:t xml:space="preserve">zwany w dalszej części umowy </w:t>
      </w:r>
      <w:r w:rsidRPr="003818CD">
        <w:rPr>
          <w:rFonts w:ascii="Arial" w:hAnsi="Arial" w:cs="Arial"/>
          <w:b/>
          <w:sz w:val="24"/>
          <w:szCs w:val="24"/>
        </w:rPr>
        <w:t xml:space="preserve">„Administratorem danych” lub „Administratorem”. </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bCs/>
          <w:sz w:val="24"/>
          <w:szCs w:val="24"/>
        </w:rPr>
      </w:pPr>
      <w:r w:rsidRPr="003818CD">
        <w:rPr>
          <w:rFonts w:ascii="Arial" w:hAnsi="Arial" w:cs="Arial"/>
          <w:b/>
          <w:bCs/>
          <w:sz w:val="24"/>
          <w:szCs w:val="24"/>
        </w:rPr>
        <w:t>PREAMBUŁA</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both"/>
        <w:rPr>
          <w:rFonts w:ascii="Arial" w:hAnsi="Arial" w:cs="Arial"/>
          <w:bCs/>
          <w:sz w:val="24"/>
          <w:szCs w:val="24"/>
        </w:rPr>
      </w:pPr>
      <w:r w:rsidRPr="003818CD">
        <w:rPr>
          <w:rFonts w:ascii="Arial" w:hAnsi="Arial" w:cs="Arial"/>
          <w:sz w:val="24"/>
          <w:szCs w:val="24"/>
        </w:rPr>
        <w:t>W związku z realizowaniem przez ……………………………………………………… umowy z dnia……………………………. nr ………………………., której przedmiotem jest odbiór i zagospodarowanie odpadów komunalnych od właścicieli nieruchomości zamieszkałych, zlokalizowanych na terenie Gminy Wieluń (dalej: „Umowa Główna”) oraz mając na uwadze konieczność dostosowania łączącego Strony stosunku umownego do wymogów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„Ogólne Rozporządzenie o ochronie danych osobowych”), Strony zawierają umowę o następującej treści (dalej: „Umowa”):</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1</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Powierzenie przetwarzania danych osobowych</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numPr>
          <w:ilvl w:val="0"/>
          <w:numId w:val="1"/>
        </w:numPr>
        <w:spacing w:after="0" w:line="276" w:lineRule="auto"/>
        <w:ind w:left="426" w:hanging="426"/>
        <w:jc w:val="both"/>
        <w:rPr>
          <w:rFonts w:ascii="Arial" w:hAnsi="Arial" w:cs="Arial"/>
          <w:sz w:val="24"/>
          <w:szCs w:val="24"/>
        </w:rPr>
      </w:pPr>
      <w:r w:rsidRPr="003818CD">
        <w:rPr>
          <w:rFonts w:ascii="Arial" w:hAnsi="Arial" w:cs="Arial"/>
          <w:sz w:val="24"/>
          <w:szCs w:val="24"/>
        </w:rPr>
        <w:t>Administrator danych, na podstawie art. 28 RODO powierza Podmiotowi Przetwarzającemu do przetwarzania, a Podmiot Przetwarzający zobowiązuje się przetwarzać powierzone mu dane osobowe wyłącznie w celu i zakresie niezbędnym do realizacji przedmiotu Umowy Głównej oraz przez okres obowiązywania Umowy Głównej.</w:t>
      </w:r>
    </w:p>
    <w:p w:rsidR="008475F4" w:rsidRPr="003818CD" w:rsidRDefault="008475F4" w:rsidP="008475F4">
      <w:pPr>
        <w:numPr>
          <w:ilvl w:val="0"/>
          <w:numId w:val="1"/>
        </w:numPr>
        <w:spacing w:after="0"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zobowiązuje się przetwarzać powierzone mu dane osobowe zgodnie z niniejszą Umową Powierzenia, Rozporządzeniem Parlamentu Europejskiego Rady (UE) 2016/679 z dnia 27 kwietnia 2016 r. w sprawie ochrony osób fizycznych w związku z przetwarzaniem danych </w:t>
      </w:r>
      <w:r w:rsidRPr="003818CD">
        <w:rPr>
          <w:rFonts w:ascii="Arial" w:hAnsi="Arial" w:cs="Arial"/>
          <w:sz w:val="24"/>
          <w:szCs w:val="24"/>
        </w:rPr>
        <w:lastRenderedPageBreak/>
        <w:t>osobowych i w sprawie swobodnego przepływu takich danych oraz uchylenia dyrektywy 95/46/WE (ogólne rozporządzenie o ochronie danych) (zwanym dalej „RODO”), oraz krajowymi przepisami o ochronie danych osobowych, a także innymi przepisami prawa powszechnie obowiązującego, chroniącymi prawa osób, których dane będą przetwarzane.</w:t>
      </w:r>
    </w:p>
    <w:p w:rsidR="008475F4" w:rsidRPr="003818CD" w:rsidRDefault="008475F4" w:rsidP="008475F4">
      <w:pPr>
        <w:numPr>
          <w:ilvl w:val="0"/>
          <w:numId w:val="1"/>
        </w:numPr>
        <w:spacing w:after="0"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oświadcza, iż stosuje środki bezpieczeństwa spełniające wymogi RODO. </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2</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Zakres i cel przetwarzania danych</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pStyle w:val="Akapitzlist"/>
        <w:numPr>
          <w:ilvl w:val="0"/>
          <w:numId w:val="2"/>
        </w:numPr>
        <w:spacing w:line="276" w:lineRule="auto"/>
        <w:ind w:left="426" w:hanging="426"/>
        <w:rPr>
          <w:rFonts w:ascii="Arial" w:hAnsi="Arial" w:cs="Arial"/>
          <w:sz w:val="24"/>
          <w:szCs w:val="24"/>
        </w:rPr>
      </w:pPr>
      <w:r w:rsidRPr="003818CD">
        <w:rPr>
          <w:rFonts w:ascii="Arial" w:hAnsi="Arial" w:cs="Arial"/>
          <w:sz w:val="24"/>
          <w:szCs w:val="24"/>
        </w:rPr>
        <w:t>Podmiot przetwarzający będzie przetwarzał, powierzone na podstawie umowy dane osobowe:</w:t>
      </w:r>
    </w:p>
    <w:p w:rsidR="008475F4" w:rsidRPr="003818CD" w:rsidRDefault="008475F4" w:rsidP="008475F4">
      <w:pPr>
        <w:pStyle w:val="Akapitzlist"/>
        <w:spacing w:line="276" w:lineRule="auto"/>
        <w:ind w:left="426" w:hanging="426"/>
        <w:jc w:val="both"/>
        <w:rPr>
          <w:rFonts w:ascii="Arial" w:hAnsi="Arial" w:cs="Arial"/>
          <w:sz w:val="24"/>
          <w:szCs w:val="24"/>
        </w:rPr>
      </w:pPr>
      <w:r w:rsidRPr="003818CD">
        <w:rPr>
          <w:rFonts w:ascii="Arial" w:hAnsi="Arial" w:cs="Arial"/>
          <w:sz w:val="24"/>
          <w:szCs w:val="24"/>
        </w:rPr>
        <w:t>a) kategoria danych: właściciel nieruchomości, współwłaściciel, użytkownik wieczysty, inny podmiot władający nieruchomością - składający deklarację o wysokości opłaty (zbiór danych o nazwie „Deklaracje o wysokości opłaty za gospodarowanie odpadami komunalnymi”),</w:t>
      </w:r>
    </w:p>
    <w:p w:rsidR="008475F4" w:rsidRPr="003818CD" w:rsidRDefault="008475F4" w:rsidP="008475F4">
      <w:pPr>
        <w:pStyle w:val="Akapitzlist"/>
        <w:spacing w:after="0" w:line="276" w:lineRule="auto"/>
        <w:ind w:left="426" w:hanging="426"/>
        <w:jc w:val="both"/>
        <w:rPr>
          <w:rFonts w:ascii="Arial" w:hAnsi="Arial" w:cs="Arial"/>
          <w:sz w:val="24"/>
          <w:szCs w:val="24"/>
        </w:rPr>
      </w:pPr>
      <w:r w:rsidRPr="003818CD">
        <w:rPr>
          <w:rFonts w:ascii="Arial" w:hAnsi="Arial" w:cs="Arial"/>
          <w:sz w:val="24"/>
          <w:szCs w:val="24"/>
        </w:rPr>
        <w:t>b) dane zwykłe: imię, nazwisko osoby, która złożyła deklarację o wysokości opłaty za  gospodarowanie odpadami komunalnymi, adres nieruchomości, na której powstają odpady komunalne, sposób zbierania odpadów, informacja nt. posiadania przydomowego kompostownika, ilość osób zgłoszonych w deklaracji, numer telefonu.</w:t>
      </w:r>
    </w:p>
    <w:p w:rsidR="008475F4" w:rsidRPr="003818CD" w:rsidRDefault="008475F4" w:rsidP="008475F4">
      <w:pPr>
        <w:pStyle w:val="Akapitzlist"/>
        <w:numPr>
          <w:ilvl w:val="0"/>
          <w:numId w:val="2"/>
        </w:numPr>
        <w:spacing w:after="0" w:line="276" w:lineRule="auto"/>
        <w:ind w:left="426" w:hanging="426"/>
        <w:jc w:val="both"/>
        <w:rPr>
          <w:rFonts w:ascii="Arial" w:hAnsi="Arial" w:cs="Arial"/>
          <w:i/>
          <w:sz w:val="24"/>
          <w:szCs w:val="24"/>
        </w:rPr>
      </w:pPr>
      <w:r w:rsidRPr="003818CD">
        <w:rPr>
          <w:rFonts w:ascii="Arial" w:hAnsi="Arial" w:cs="Arial"/>
          <w:sz w:val="24"/>
          <w:szCs w:val="24"/>
        </w:rPr>
        <w:t>Powierzone przez Administratora danych dane osobowe będą przetwarzane przez Podmiot przetwarzający wyłącznie w celu</w:t>
      </w:r>
      <w:r w:rsidRPr="003818CD">
        <w:rPr>
          <w:rFonts w:ascii="Arial" w:hAnsi="Arial" w:cs="Arial"/>
          <w:color w:val="FF0000"/>
          <w:sz w:val="24"/>
          <w:szCs w:val="24"/>
        </w:rPr>
        <w:t xml:space="preserve"> </w:t>
      </w:r>
      <w:r w:rsidRPr="003818CD">
        <w:rPr>
          <w:rFonts w:ascii="Arial" w:hAnsi="Arial" w:cs="Arial"/>
          <w:sz w:val="24"/>
          <w:szCs w:val="24"/>
        </w:rPr>
        <w:t xml:space="preserve">realizacji zadania pn. ,,Odbiór odpadów komunalnych od właścicieli nieruchomości zamieszkałych zlokalizowanych na terenie Gminy Wieluń” na mocy umowy nr …………………………. z dnia …………………………………… </w:t>
      </w:r>
      <w:r w:rsidRPr="003818CD">
        <w:rPr>
          <w:rFonts w:ascii="Arial" w:hAnsi="Arial" w:cs="Arial"/>
          <w:i/>
          <w:sz w:val="24"/>
          <w:szCs w:val="24"/>
        </w:rPr>
        <w:t xml:space="preserve"> </w:t>
      </w:r>
    </w:p>
    <w:p w:rsidR="008475F4" w:rsidRPr="003818CD" w:rsidRDefault="008475F4" w:rsidP="008475F4">
      <w:pPr>
        <w:pStyle w:val="Akapitzlist"/>
        <w:spacing w:after="0" w:line="276" w:lineRule="auto"/>
        <w:jc w:val="both"/>
        <w:rPr>
          <w:rFonts w:ascii="Arial" w:hAnsi="Arial" w:cs="Arial"/>
          <w:i/>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3</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Forma przekazania danych osobowych</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numPr>
          <w:ilvl w:val="0"/>
          <w:numId w:val="11"/>
        </w:numPr>
        <w:spacing w:after="0" w:line="276" w:lineRule="auto"/>
        <w:ind w:left="426"/>
        <w:jc w:val="both"/>
        <w:rPr>
          <w:rFonts w:ascii="Arial" w:hAnsi="Arial" w:cs="Arial"/>
          <w:sz w:val="24"/>
          <w:szCs w:val="24"/>
        </w:rPr>
      </w:pPr>
      <w:r w:rsidRPr="003818CD">
        <w:rPr>
          <w:rFonts w:ascii="Arial" w:hAnsi="Arial" w:cs="Arial"/>
          <w:sz w:val="24"/>
          <w:szCs w:val="24"/>
        </w:rPr>
        <w:t xml:space="preserve">Dane wymienione w § 2 ust. 1 Umowy będą udostępnione Podmiotowi Przetwarzającemu w formie elektronicznej (poczta e-mail) w formie szyfrowanego pliku </w:t>
      </w:r>
      <w:proofErr w:type="spellStart"/>
      <w:r w:rsidRPr="003818CD">
        <w:rPr>
          <w:rFonts w:ascii="Arial" w:hAnsi="Arial" w:cs="Arial"/>
          <w:i/>
          <w:sz w:val="24"/>
          <w:szCs w:val="24"/>
        </w:rPr>
        <w:t>excel</w:t>
      </w:r>
      <w:proofErr w:type="spellEnd"/>
      <w:r w:rsidRPr="003818CD">
        <w:rPr>
          <w:rFonts w:ascii="Arial" w:hAnsi="Arial" w:cs="Arial"/>
          <w:sz w:val="24"/>
          <w:szCs w:val="24"/>
        </w:rPr>
        <w:t xml:space="preserve"> wygenerowanego z systemu, w którym Burmistrz Wielunia gromadzi dane osobowe. </w:t>
      </w:r>
    </w:p>
    <w:p w:rsidR="008475F4" w:rsidRPr="003818CD" w:rsidRDefault="008475F4" w:rsidP="008475F4">
      <w:pPr>
        <w:numPr>
          <w:ilvl w:val="0"/>
          <w:numId w:val="11"/>
        </w:numPr>
        <w:spacing w:after="0" w:line="276" w:lineRule="auto"/>
        <w:ind w:left="426"/>
        <w:jc w:val="both"/>
        <w:rPr>
          <w:rFonts w:ascii="Arial" w:hAnsi="Arial" w:cs="Arial"/>
          <w:sz w:val="24"/>
          <w:szCs w:val="24"/>
        </w:rPr>
      </w:pPr>
      <w:r w:rsidRPr="003818CD">
        <w:rPr>
          <w:rFonts w:ascii="Arial" w:hAnsi="Arial" w:cs="Arial"/>
          <w:sz w:val="24"/>
          <w:szCs w:val="24"/>
        </w:rPr>
        <w:t>Dane przekazane będą z dniem rozpoczęcia obowiązywania umowy raz na trzy miesiące. Wykaz zmian przekazywany będzie raz w tygodniu.</w:t>
      </w:r>
    </w:p>
    <w:p w:rsidR="008475F4" w:rsidRPr="003818CD" w:rsidRDefault="008475F4" w:rsidP="008475F4">
      <w:pPr>
        <w:numPr>
          <w:ilvl w:val="0"/>
          <w:numId w:val="11"/>
        </w:numPr>
        <w:spacing w:after="0" w:line="276" w:lineRule="auto"/>
        <w:ind w:left="426"/>
        <w:jc w:val="both"/>
        <w:rPr>
          <w:rFonts w:ascii="Arial" w:hAnsi="Arial" w:cs="Arial"/>
          <w:sz w:val="24"/>
          <w:szCs w:val="24"/>
        </w:rPr>
      </w:pPr>
      <w:r w:rsidRPr="003818CD">
        <w:rPr>
          <w:rFonts w:ascii="Arial" w:hAnsi="Arial" w:cs="Arial"/>
          <w:sz w:val="24"/>
          <w:szCs w:val="24"/>
        </w:rPr>
        <w:t xml:space="preserve">Strony Umowy zobowiązują się wdrożyć w sposób szczególny wszelkie środki techniczne celem prawidłowego i niczym niezakłóconego </w:t>
      </w:r>
      <w:proofErr w:type="spellStart"/>
      <w:r w:rsidRPr="003818CD">
        <w:rPr>
          <w:rFonts w:ascii="Arial" w:hAnsi="Arial" w:cs="Arial"/>
          <w:sz w:val="24"/>
          <w:szCs w:val="24"/>
        </w:rPr>
        <w:t>przesyłu</w:t>
      </w:r>
      <w:proofErr w:type="spellEnd"/>
      <w:r w:rsidRPr="003818CD">
        <w:rPr>
          <w:rFonts w:ascii="Arial" w:hAnsi="Arial" w:cs="Arial"/>
          <w:sz w:val="24"/>
          <w:szCs w:val="24"/>
        </w:rPr>
        <w:t xml:space="preserve"> elektronicznego danych i niezwłocznie reagować na wszelkie nieprawidłowości w funkcjonowaniu systemu komputerowego, w tym poczty e-mail.</w:t>
      </w:r>
    </w:p>
    <w:p w:rsidR="008475F4" w:rsidRPr="003818CD" w:rsidRDefault="008475F4" w:rsidP="008475F4">
      <w:pPr>
        <w:numPr>
          <w:ilvl w:val="0"/>
          <w:numId w:val="11"/>
        </w:numPr>
        <w:spacing w:after="0" w:line="276" w:lineRule="auto"/>
        <w:ind w:left="426"/>
        <w:jc w:val="both"/>
        <w:rPr>
          <w:rFonts w:ascii="Arial" w:hAnsi="Arial" w:cs="Arial"/>
          <w:sz w:val="24"/>
          <w:szCs w:val="24"/>
        </w:rPr>
      </w:pPr>
      <w:r w:rsidRPr="003818CD">
        <w:rPr>
          <w:rFonts w:ascii="Arial" w:hAnsi="Arial" w:cs="Arial"/>
          <w:sz w:val="24"/>
          <w:szCs w:val="24"/>
        </w:rPr>
        <w:lastRenderedPageBreak/>
        <w:t>Wszelkie incydentalne zmiany sposobu przekazywania danych powstałe na skutek jakiegokolwiek rodzaju zakłóceń systemu sieci elektronicznej będą uzgadniane przez Strony w drodze pisemnych porozumień.</w:t>
      </w:r>
    </w:p>
    <w:p w:rsidR="008475F4" w:rsidRPr="003818CD" w:rsidRDefault="008475F4" w:rsidP="008475F4">
      <w:pPr>
        <w:numPr>
          <w:ilvl w:val="0"/>
          <w:numId w:val="11"/>
        </w:numPr>
        <w:spacing w:after="0" w:line="276" w:lineRule="auto"/>
        <w:ind w:left="426"/>
        <w:jc w:val="both"/>
        <w:rPr>
          <w:rFonts w:ascii="Arial" w:hAnsi="Arial" w:cs="Arial"/>
          <w:sz w:val="24"/>
          <w:szCs w:val="24"/>
        </w:rPr>
      </w:pPr>
      <w:r w:rsidRPr="003818CD">
        <w:rPr>
          <w:rFonts w:ascii="Arial" w:hAnsi="Arial" w:cs="Arial"/>
          <w:sz w:val="24"/>
          <w:szCs w:val="24"/>
        </w:rPr>
        <w:t>Przekazywanie danych następuje na adresy e-mail wskazane w § 11.</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4</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xml:space="preserve">Obowiązki podmiotu przetwarzającego </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Podmiot przetwarzający zobowiązuje się dołożyć należytej staranności przy przetwarzaniu powierzonych danych osobowych.</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zobowiązuje się do nadania upoważnień do przetwarzania danych osobowych wszystkim osobom, które będą przetwarzały powierzone dane w celu realizacji niniejszej umowy. </w:t>
      </w:r>
    </w:p>
    <w:p w:rsidR="008475F4" w:rsidRPr="003818CD" w:rsidRDefault="008475F4" w:rsidP="008475F4">
      <w:pPr>
        <w:pStyle w:val="Akapitzlist"/>
        <w:spacing w:line="276" w:lineRule="auto"/>
        <w:ind w:left="709"/>
        <w:jc w:val="both"/>
        <w:rPr>
          <w:rFonts w:ascii="Arial" w:hAnsi="Arial" w:cs="Arial"/>
          <w:sz w:val="24"/>
          <w:szCs w:val="24"/>
        </w:rPr>
      </w:pPr>
      <w:r w:rsidRPr="003818CD">
        <w:rPr>
          <w:rFonts w:ascii="Arial" w:hAnsi="Arial" w:cs="Arial"/>
          <w:sz w:val="24"/>
          <w:szCs w:val="24"/>
        </w:rPr>
        <w:t>a) Podmiot przetwarzający zobowiązuje się do nadania upoważnienia szczególnego związanego z obsługą poczty e-mail i odbieraniem przekazywanych danych zgodnie z § 3 ust. 1 Umowy.</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Podmiot przetwarzający po zakończeniu świadczenia usług związanych z przetwarzaniem, usuwa wszelkie dane osobowe przekazane przez Administratora danych oraz usuwa wszelkie ich istniejące kopie, chyba że prawo Unii lub prawo państwa członkowskiego nakazują przechowywanie danych osobowych.</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zobowiązuje się prowadzić rejestr wszystkich kategorii czynności przetwarzania dokonywanych w imieniu Administratora Danych zgodnie z wymaganiami art. 30 ust 2 RODO oraz pisemnie poinformować o tym Administratora Danych, w terminie 30 dni od dnia rozpoczęcia przetwarzania powierzonych danych osobowych. </w:t>
      </w:r>
    </w:p>
    <w:p w:rsidR="008475F4" w:rsidRPr="003818CD" w:rsidRDefault="008475F4" w:rsidP="008475F4">
      <w:pPr>
        <w:pStyle w:val="Akapitzlist"/>
        <w:numPr>
          <w:ilvl w:val="0"/>
          <w:numId w:val="3"/>
        </w:numPr>
        <w:spacing w:line="276" w:lineRule="auto"/>
        <w:ind w:left="426" w:hanging="426"/>
        <w:jc w:val="both"/>
        <w:rPr>
          <w:rFonts w:ascii="Arial" w:hAnsi="Arial" w:cs="Arial"/>
          <w:sz w:val="24"/>
          <w:szCs w:val="24"/>
        </w:rPr>
      </w:pPr>
      <w:r w:rsidRPr="003818CD">
        <w:rPr>
          <w:rFonts w:ascii="Arial" w:hAnsi="Arial" w:cs="Arial"/>
          <w:sz w:val="24"/>
          <w:szCs w:val="24"/>
        </w:rPr>
        <w:t>Podmiot Przetwarzający zawiadamia Administratora Danych o wszelkich przypadkach naruszenia ochrony danych osobowych powierzonych do przetwarzania na podstawie niniejszej Umowy Powierzenia, bez zbędnej zwłoki, nie później niż w ciągu 24 godzin od powzięcia informacji o wystąpieniu naruszenia.</w:t>
      </w:r>
    </w:p>
    <w:p w:rsidR="008475F4" w:rsidRPr="003818CD" w:rsidRDefault="008475F4" w:rsidP="008475F4">
      <w:pPr>
        <w:pStyle w:val="Akapitzlist"/>
        <w:spacing w:line="276" w:lineRule="auto"/>
        <w:jc w:val="both"/>
        <w:rPr>
          <w:rFonts w:ascii="Arial" w:hAnsi="Arial" w:cs="Arial"/>
          <w:sz w:val="24"/>
          <w:szCs w:val="24"/>
        </w:rPr>
      </w:pPr>
    </w:p>
    <w:p w:rsidR="008475F4" w:rsidRPr="003818CD" w:rsidRDefault="008475F4" w:rsidP="008475F4">
      <w:pPr>
        <w:pStyle w:val="Akapitzlist"/>
        <w:spacing w:after="0" w:line="276" w:lineRule="auto"/>
        <w:ind w:left="0"/>
        <w:jc w:val="center"/>
        <w:rPr>
          <w:rFonts w:ascii="Arial" w:hAnsi="Arial" w:cs="Arial"/>
          <w:b/>
          <w:sz w:val="24"/>
          <w:szCs w:val="24"/>
        </w:rPr>
      </w:pPr>
      <w:r w:rsidRPr="003818CD">
        <w:rPr>
          <w:rFonts w:ascii="Arial" w:hAnsi="Arial" w:cs="Arial"/>
          <w:b/>
          <w:sz w:val="24"/>
          <w:szCs w:val="24"/>
        </w:rPr>
        <w:t>§ 5</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Prawo kontroli</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numPr>
          <w:ilvl w:val="0"/>
          <w:numId w:val="4"/>
        </w:numPr>
        <w:spacing w:after="0" w:line="276" w:lineRule="auto"/>
        <w:ind w:left="426" w:hanging="426"/>
        <w:jc w:val="both"/>
        <w:rPr>
          <w:rFonts w:ascii="Arial" w:hAnsi="Arial" w:cs="Arial"/>
          <w:sz w:val="24"/>
          <w:szCs w:val="24"/>
        </w:rPr>
      </w:pPr>
      <w:r w:rsidRPr="003818CD">
        <w:rPr>
          <w:rFonts w:ascii="Arial" w:hAnsi="Arial" w:cs="Arial"/>
          <w:sz w:val="24"/>
          <w:szCs w:val="24"/>
        </w:rPr>
        <w:t xml:space="preserve">Administrator danych, zgodnie z art. 28 ust. 3 pkt h Rozporządzenia, ma prawo kontroli, czy środki zastosowane przez Podmiot przetwarzający przy przetwarzaniu i zabezpieczeniu powierzonych danych osobowych spełniają postanowienia umowy. </w:t>
      </w:r>
    </w:p>
    <w:p w:rsidR="008475F4" w:rsidRPr="003818CD" w:rsidRDefault="008475F4" w:rsidP="008475F4">
      <w:pPr>
        <w:numPr>
          <w:ilvl w:val="0"/>
          <w:numId w:val="4"/>
        </w:numPr>
        <w:spacing w:after="0" w:line="276" w:lineRule="auto"/>
        <w:ind w:left="426" w:hanging="426"/>
        <w:jc w:val="both"/>
        <w:rPr>
          <w:rFonts w:ascii="Arial" w:hAnsi="Arial" w:cs="Arial"/>
          <w:sz w:val="24"/>
          <w:szCs w:val="24"/>
        </w:rPr>
      </w:pPr>
      <w:r w:rsidRPr="003818CD">
        <w:rPr>
          <w:rFonts w:ascii="Arial" w:hAnsi="Arial" w:cs="Arial"/>
          <w:sz w:val="24"/>
          <w:szCs w:val="24"/>
        </w:rPr>
        <w:t>Administrator danych realizować będzie prawo kontroli w godzinach pracy Podmiotu przetwarzającego i z minimum 3-dniowym jego uprzedzeniem na piśmie.</w:t>
      </w:r>
    </w:p>
    <w:p w:rsidR="008475F4" w:rsidRPr="003818CD" w:rsidRDefault="008475F4" w:rsidP="008475F4">
      <w:pPr>
        <w:numPr>
          <w:ilvl w:val="0"/>
          <w:numId w:val="4"/>
        </w:numPr>
        <w:spacing w:after="0" w:line="276" w:lineRule="auto"/>
        <w:ind w:left="426" w:hanging="426"/>
        <w:jc w:val="both"/>
        <w:rPr>
          <w:rFonts w:ascii="Arial" w:hAnsi="Arial" w:cs="Arial"/>
          <w:sz w:val="24"/>
          <w:szCs w:val="24"/>
        </w:rPr>
      </w:pPr>
      <w:r w:rsidRPr="003818CD">
        <w:rPr>
          <w:rFonts w:ascii="Arial" w:hAnsi="Arial" w:cs="Arial"/>
          <w:sz w:val="24"/>
          <w:szCs w:val="24"/>
        </w:rPr>
        <w:t>Podmiot przetwarzający zobowiązuje się do usunięcia uchybień stwierdzonych podczas kontroli w terminie wskazanym przez Administratora Danych w wezwaniu do usunięcia stwierdzonych uchybień. Podmiot Przetwarzający zobowiązuje się do zastosowania ewentualnych zaleceń pokontrolnych Administratora Danych dotyczących ochrony powierzonych danych osobowych oraz sposobu ich przetwarzania, o ile zalecenia te są zgodne z niniejszą Umową Powierzenia i obowiązującymi przepisami prawa.</w:t>
      </w:r>
    </w:p>
    <w:p w:rsidR="008475F4" w:rsidRPr="003818CD" w:rsidRDefault="008475F4" w:rsidP="008475F4">
      <w:pPr>
        <w:numPr>
          <w:ilvl w:val="0"/>
          <w:numId w:val="4"/>
        </w:numPr>
        <w:spacing w:after="0"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udostępnia Administratorowi wszelkie informacje niezbędne do wykazania spełnienia obowiązków określonych w art. 28 Rozporządzenia. </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6</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Dalsze powierzenie danych do przetwarzania</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numPr>
          <w:ilvl w:val="0"/>
          <w:numId w:val="5"/>
        </w:numPr>
        <w:spacing w:after="0" w:line="276" w:lineRule="auto"/>
        <w:ind w:left="426" w:hanging="426"/>
        <w:jc w:val="both"/>
        <w:rPr>
          <w:rFonts w:ascii="Arial" w:hAnsi="Arial" w:cs="Arial"/>
          <w:color w:val="FF0000"/>
          <w:sz w:val="24"/>
          <w:szCs w:val="24"/>
        </w:rPr>
      </w:pPr>
      <w:r w:rsidRPr="003818CD">
        <w:rPr>
          <w:rFonts w:ascii="Arial" w:hAnsi="Arial" w:cs="Arial"/>
          <w:sz w:val="24"/>
          <w:szCs w:val="24"/>
        </w:rPr>
        <w:t xml:space="preserve">Podmiot przetwarzający może zgodnie z art. 28 ust. 4 Rozporządzenia powierzyć dane osobowe objęte niniejszą Umową do dalszego przetwarzania podwykonawcom jedynie w celu należytego wykonania Umowy, po uzyskaniu uprzedniej pisemnej zgody Administratora danych. </w:t>
      </w:r>
    </w:p>
    <w:p w:rsidR="008475F4" w:rsidRPr="003818CD" w:rsidRDefault="008475F4" w:rsidP="008475F4">
      <w:pPr>
        <w:numPr>
          <w:ilvl w:val="0"/>
          <w:numId w:val="5"/>
        </w:numPr>
        <w:spacing w:after="0" w:line="276" w:lineRule="auto"/>
        <w:ind w:left="426" w:hanging="426"/>
        <w:jc w:val="both"/>
        <w:rPr>
          <w:rFonts w:ascii="Arial" w:hAnsi="Arial" w:cs="Arial"/>
          <w:sz w:val="24"/>
          <w:szCs w:val="24"/>
        </w:rPr>
      </w:pPr>
      <w:r w:rsidRPr="003818CD">
        <w:rPr>
          <w:rFonts w:ascii="Arial" w:hAnsi="Arial" w:cs="Arial"/>
          <w:sz w:val="24"/>
          <w:szCs w:val="24"/>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8475F4" w:rsidRPr="003818CD" w:rsidRDefault="008475F4" w:rsidP="008475F4">
      <w:pPr>
        <w:numPr>
          <w:ilvl w:val="0"/>
          <w:numId w:val="5"/>
        </w:numPr>
        <w:spacing w:after="0" w:line="276" w:lineRule="auto"/>
        <w:ind w:left="426" w:hanging="426"/>
        <w:jc w:val="both"/>
        <w:rPr>
          <w:rFonts w:ascii="Arial" w:hAnsi="Arial" w:cs="Arial"/>
          <w:sz w:val="24"/>
          <w:szCs w:val="24"/>
        </w:rPr>
      </w:pPr>
      <w:r w:rsidRPr="003818CD">
        <w:rPr>
          <w:rFonts w:ascii="Arial" w:hAnsi="Arial" w:cs="Arial"/>
          <w:sz w:val="24"/>
          <w:szCs w:val="24"/>
        </w:rPr>
        <w:t>Podmiot przetwarzający ponosi pełną odpowiedzialność wobec Administratora za niewywiązanie się ze spoczywających na podwykonawcy obowiązkach ochrony danych.</w:t>
      </w:r>
    </w:p>
    <w:p w:rsidR="008475F4" w:rsidRPr="003818CD" w:rsidRDefault="008475F4" w:rsidP="008475F4">
      <w:pPr>
        <w:spacing w:after="0" w:line="276" w:lineRule="auto"/>
        <w:ind w:left="720"/>
        <w:rPr>
          <w:rFonts w:ascii="Arial" w:hAnsi="Arial" w:cs="Arial"/>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7</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Odpowiedzialność Podmiotu przetwarzającego</w:t>
      </w:r>
      <w:r w:rsidRPr="003818CD">
        <w:rPr>
          <w:rFonts w:ascii="Arial" w:hAnsi="Arial" w:cs="Arial"/>
          <w:b/>
          <w:sz w:val="24"/>
          <w:szCs w:val="24"/>
        </w:rPr>
        <w:br/>
      </w:r>
    </w:p>
    <w:p w:rsidR="008475F4" w:rsidRPr="003818CD" w:rsidRDefault="008475F4" w:rsidP="008475F4">
      <w:pPr>
        <w:pStyle w:val="Akapitzlist"/>
        <w:numPr>
          <w:ilvl w:val="0"/>
          <w:numId w:val="8"/>
        </w:numPr>
        <w:spacing w:after="0"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jest odpowiedzialny za udostępnienie lub wykorzystanie danych osobowych niezgodnie z treścią umowy, a w szczególności za </w:t>
      </w:r>
      <w:r w:rsidRPr="003818CD">
        <w:rPr>
          <w:rFonts w:ascii="Arial" w:hAnsi="Arial" w:cs="Arial"/>
          <w:sz w:val="24"/>
          <w:szCs w:val="24"/>
        </w:rPr>
        <w:lastRenderedPageBreak/>
        <w:t xml:space="preserve">udostępnienie powierzonych do przetwarzania danych osobowych osobom nieupoważnionym. </w:t>
      </w:r>
    </w:p>
    <w:p w:rsidR="008475F4" w:rsidRPr="003818CD" w:rsidRDefault="008475F4" w:rsidP="008475F4">
      <w:pPr>
        <w:pStyle w:val="Akapitzlist"/>
        <w:numPr>
          <w:ilvl w:val="0"/>
          <w:numId w:val="8"/>
        </w:numPr>
        <w:spacing w:after="0" w:line="276" w:lineRule="auto"/>
        <w:ind w:left="426" w:hanging="426"/>
        <w:jc w:val="both"/>
        <w:rPr>
          <w:rFonts w:ascii="Arial" w:hAnsi="Arial" w:cs="Arial"/>
          <w:sz w:val="24"/>
          <w:szCs w:val="24"/>
        </w:rPr>
      </w:pPr>
      <w:r w:rsidRPr="003818CD">
        <w:rPr>
          <w:rFonts w:ascii="Arial" w:hAnsi="Arial" w:cs="Arial"/>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w:t>
      </w:r>
      <w:r w:rsidRPr="003818CD">
        <w:rPr>
          <w:rFonts w:ascii="Arial" w:hAnsi="Arial" w:cs="Arial"/>
          <w:sz w:val="24"/>
          <w:szCs w:val="24"/>
        </w:rPr>
        <w:br/>
        <w:t xml:space="preserve">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rsidR="008475F4" w:rsidRPr="003818CD" w:rsidRDefault="008475F4" w:rsidP="008475F4">
      <w:pPr>
        <w:pStyle w:val="Akapitzlist"/>
        <w:spacing w:after="0" w:line="276" w:lineRule="auto"/>
        <w:jc w:val="both"/>
        <w:rPr>
          <w:rFonts w:ascii="Arial" w:hAnsi="Arial" w:cs="Arial"/>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8</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Czas obowiązywania umowy</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both"/>
        <w:rPr>
          <w:rFonts w:ascii="Arial" w:hAnsi="Arial" w:cs="Arial"/>
          <w:sz w:val="24"/>
          <w:szCs w:val="24"/>
        </w:rPr>
      </w:pPr>
      <w:r w:rsidRPr="003818CD">
        <w:rPr>
          <w:rFonts w:ascii="Arial" w:hAnsi="Arial" w:cs="Arial"/>
          <w:sz w:val="24"/>
          <w:szCs w:val="24"/>
        </w:rPr>
        <w:t xml:space="preserve">Niniejsza umowa obowiązuje od dnia jej zawarcia, przez czas obowiązywania Umowy Głównej tj. od </w:t>
      </w:r>
      <w:r w:rsidR="0088362E" w:rsidRPr="003818CD">
        <w:rPr>
          <w:rFonts w:ascii="Arial" w:hAnsi="Arial" w:cs="Arial"/>
          <w:sz w:val="24"/>
          <w:szCs w:val="24"/>
        </w:rPr>
        <w:t>…………………………….</w:t>
      </w:r>
      <w:r w:rsidRPr="003818CD">
        <w:rPr>
          <w:rFonts w:ascii="Arial" w:hAnsi="Arial" w:cs="Arial"/>
          <w:sz w:val="24"/>
          <w:szCs w:val="24"/>
        </w:rPr>
        <w:t xml:space="preserve">. do </w:t>
      </w:r>
      <w:r w:rsidR="0088362E" w:rsidRPr="003818CD">
        <w:rPr>
          <w:rFonts w:ascii="Arial" w:hAnsi="Arial" w:cs="Arial"/>
          <w:sz w:val="24"/>
          <w:szCs w:val="24"/>
        </w:rPr>
        <w:t>……………………………………</w:t>
      </w:r>
      <w:r w:rsidRPr="003818CD">
        <w:rPr>
          <w:rFonts w:ascii="Arial" w:hAnsi="Arial" w:cs="Arial"/>
          <w:sz w:val="24"/>
          <w:szCs w:val="24"/>
        </w:rPr>
        <w:t xml:space="preserve"> bądź do czasu rozwiązania / wygaśnięcia Umowy Głównej.</w:t>
      </w:r>
    </w:p>
    <w:p w:rsidR="008475F4" w:rsidRPr="003818CD" w:rsidRDefault="008475F4" w:rsidP="008475F4">
      <w:pPr>
        <w:spacing w:after="0" w:line="276" w:lineRule="auto"/>
        <w:jc w:val="both"/>
        <w:rPr>
          <w:rFonts w:ascii="Arial" w:hAnsi="Arial" w:cs="Arial"/>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9</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Rozwiązanie umowy</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pStyle w:val="Akapitzlist"/>
        <w:numPr>
          <w:ilvl w:val="0"/>
          <w:numId w:val="9"/>
        </w:numPr>
        <w:spacing w:after="0" w:line="276" w:lineRule="auto"/>
        <w:ind w:left="426" w:hanging="426"/>
        <w:jc w:val="both"/>
        <w:rPr>
          <w:rFonts w:ascii="Arial" w:hAnsi="Arial" w:cs="Arial"/>
          <w:b/>
          <w:sz w:val="24"/>
          <w:szCs w:val="24"/>
        </w:rPr>
      </w:pPr>
      <w:r w:rsidRPr="003818CD">
        <w:rPr>
          <w:rFonts w:ascii="Arial" w:hAnsi="Arial" w:cs="Arial"/>
          <w:sz w:val="24"/>
          <w:szCs w:val="24"/>
        </w:rPr>
        <w:t>Administrator danych może rozwiązać niniejszą umowę ze skutkiem natychmiastowym, gdy Podmiot przetwarzający:</w:t>
      </w:r>
    </w:p>
    <w:p w:rsidR="008475F4" w:rsidRPr="003818CD" w:rsidRDefault="008475F4" w:rsidP="008475F4">
      <w:pPr>
        <w:pStyle w:val="Akapitzlist"/>
        <w:numPr>
          <w:ilvl w:val="0"/>
          <w:numId w:val="10"/>
        </w:numPr>
        <w:spacing w:after="0" w:line="276" w:lineRule="auto"/>
        <w:ind w:left="426" w:hanging="426"/>
        <w:jc w:val="both"/>
        <w:rPr>
          <w:rFonts w:ascii="Arial" w:hAnsi="Arial" w:cs="Arial"/>
          <w:b/>
          <w:sz w:val="24"/>
          <w:szCs w:val="24"/>
        </w:rPr>
      </w:pPr>
      <w:r w:rsidRPr="003818CD">
        <w:rPr>
          <w:rFonts w:ascii="Arial" w:hAnsi="Arial" w:cs="Arial"/>
          <w:sz w:val="24"/>
          <w:szCs w:val="24"/>
        </w:rPr>
        <w:t>pomimo zobowiązania go do usunięcia uchybień stwierdzonych podczas kontroli nie usunie ich w wyznaczonym terminie;</w:t>
      </w:r>
    </w:p>
    <w:p w:rsidR="008475F4" w:rsidRPr="003818CD" w:rsidRDefault="008475F4" w:rsidP="008475F4">
      <w:pPr>
        <w:pStyle w:val="Akapitzlist"/>
        <w:numPr>
          <w:ilvl w:val="0"/>
          <w:numId w:val="10"/>
        </w:numPr>
        <w:spacing w:after="0" w:line="276" w:lineRule="auto"/>
        <w:ind w:left="426" w:hanging="426"/>
        <w:jc w:val="both"/>
        <w:rPr>
          <w:rFonts w:ascii="Arial" w:hAnsi="Arial" w:cs="Arial"/>
          <w:sz w:val="24"/>
          <w:szCs w:val="24"/>
        </w:rPr>
      </w:pPr>
      <w:r w:rsidRPr="003818CD">
        <w:rPr>
          <w:rFonts w:ascii="Arial" w:hAnsi="Arial" w:cs="Arial"/>
          <w:sz w:val="24"/>
          <w:szCs w:val="24"/>
        </w:rPr>
        <w:t>przetwarza dane osobowe w sposób niezgodny z umową;</w:t>
      </w:r>
    </w:p>
    <w:p w:rsidR="008475F4" w:rsidRPr="003818CD" w:rsidRDefault="008475F4" w:rsidP="008475F4">
      <w:pPr>
        <w:pStyle w:val="Akapitzlist"/>
        <w:numPr>
          <w:ilvl w:val="0"/>
          <w:numId w:val="10"/>
        </w:numPr>
        <w:spacing w:after="0" w:line="276" w:lineRule="auto"/>
        <w:ind w:left="426" w:hanging="426"/>
        <w:jc w:val="both"/>
        <w:rPr>
          <w:rFonts w:ascii="Arial" w:hAnsi="Arial" w:cs="Arial"/>
          <w:b/>
          <w:sz w:val="24"/>
          <w:szCs w:val="24"/>
        </w:rPr>
      </w:pPr>
      <w:r w:rsidRPr="003818CD">
        <w:rPr>
          <w:rFonts w:ascii="Arial" w:hAnsi="Arial" w:cs="Arial"/>
          <w:sz w:val="24"/>
          <w:szCs w:val="24"/>
        </w:rPr>
        <w:t>powierzył przetwarzanie danych osobowych innemu podmiotowi bez zgody Administratora danych.</w:t>
      </w:r>
    </w:p>
    <w:p w:rsidR="008475F4" w:rsidRPr="003818CD" w:rsidRDefault="008475F4" w:rsidP="008475F4">
      <w:pPr>
        <w:pStyle w:val="Akapitzlist"/>
        <w:spacing w:after="0" w:line="276" w:lineRule="auto"/>
        <w:ind w:left="1080"/>
        <w:jc w:val="both"/>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10</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Zasady zachowania poufności</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pStyle w:val="Akapitzlist"/>
        <w:numPr>
          <w:ilvl w:val="0"/>
          <w:numId w:val="6"/>
        </w:numPr>
        <w:spacing w:after="0" w:line="276" w:lineRule="auto"/>
        <w:ind w:left="426" w:hanging="426"/>
        <w:jc w:val="both"/>
        <w:rPr>
          <w:rFonts w:ascii="Arial" w:hAnsi="Arial" w:cs="Arial"/>
          <w:sz w:val="24"/>
          <w:szCs w:val="24"/>
        </w:rPr>
      </w:pPr>
      <w:r w:rsidRPr="003818CD">
        <w:rPr>
          <w:rFonts w:ascii="Arial" w:hAnsi="Arial" w:cs="Arial"/>
          <w:sz w:val="24"/>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8475F4" w:rsidRPr="003818CD" w:rsidRDefault="008475F4" w:rsidP="008475F4">
      <w:pPr>
        <w:pStyle w:val="Akapitzlist"/>
        <w:numPr>
          <w:ilvl w:val="0"/>
          <w:numId w:val="6"/>
        </w:numPr>
        <w:spacing w:after="0" w:line="276" w:lineRule="auto"/>
        <w:ind w:left="426" w:hanging="426"/>
        <w:jc w:val="both"/>
        <w:rPr>
          <w:rFonts w:ascii="Arial" w:hAnsi="Arial" w:cs="Arial"/>
          <w:sz w:val="24"/>
          <w:szCs w:val="24"/>
        </w:rPr>
      </w:pPr>
      <w:r w:rsidRPr="003818CD">
        <w:rPr>
          <w:rFonts w:ascii="Arial" w:hAnsi="Arial" w:cs="Arial"/>
          <w:sz w:val="24"/>
          <w:szCs w:val="24"/>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11</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Adresy do powiadomień</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numPr>
          <w:ilvl w:val="0"/>
          <w:numId w:val="12"/>
        </w:numPr>
        <w:spacing w:after="0" w:line="276" w:lineRule="auto"/>
        <w:jc w:val="both"/>
        <w:rPr>
          <w:rFonts w:ascii="Arial" w:hAnsi="Arial" w:cs="Arial"/>
          <w:sz w:val="24"/>
          <w:szCs w:val="24"/>
        </w:rPr>
      </w:pPr>
      <w:r w:rsidRPr="003818CD">
        <w:rPr>
          <w:rFonts w:ascii="Arial" w:hAnsi="Arial" w:cs="Arial"/>
          <w:sz w:val="24"/>
          <w:szCs w:val="24"/>
        </w:rPr>
        <w:t>Strony ustalają adresy do doręczeń i adresy poczty elektronicznej oraz osoby odpowiedzialne za realizację wszelkich obowiązków informacyjnych wynikających z treści niniejszej Umowy:</w:t>
      </w:r>
    </w:p>
    <w:p w:rsidR="008475F4" w:rsidRPr="003818CD" w:rsidRDefault="008475F4" w:rsidP="008475F4">
      <w:pPr>
        <w:numPr>
          <w:ilvl w:val="0"/>
          <w:numId w:val="13"/>
        </w:numPr>
        <w:spacing w:after="0" w:line="276" w:lineRule="auto"/>
        <w:jc w:val="both"/>
        <w:rPr>
          <w:rFonts w:ascii="Arial" w:hAnsi="Arial" w:cs="Arial"/>
          <w:sz w:val="24"/>
          <w:szCs w:val="24"/>
        </w:rPr>
      </w:pPr>
      <w:r w:rsidRPr="003818CD">
        <w:rPr>
          <w:rFonts w:ascii="Arial" w:hAnsi="Arial" w:cs="Arial"/>
          <w:sz w:val="24"/>
          <w:szCs w:val="24"/>
        </w:rPr>
        <w:t>Po stronie Administratora Danych:</w:t>
      </w:r>
    </w:p>
    <w:p w:rsidR="008475F4" w:rsidRPr="003818CD" w:rsidRDefault="008475F4" w:rsidP="008475F4">
      <w:pPr>
        <w:pStyle w:val="Akapitzlist"/>
        <w:spacing w:after="0" w:line="276" w:lineRule="auto"/>
        <w:jc w:val="both"/>
        <w:rPr>
          <w:rFonts w:ascii="Arial" w:hAnsi="Arial" w:cs="Arial"/>
          <w:b/>
          <w:sz w:val="24"/>
          <w:szCs w:val="24"/>
        </w:rPr>
      </w:pPr>
      <w:r w:rsidRPr="003818CD">
        <w:rPr>
          <w:rFonts w:ascii="Arial" w:hAnsi="Arial" w:cs="Arial"/>
          <w:b/>
          <w:sz w:val="24"/>
          <w:szCs w:val="24"/>
        </w:rPr>
        <w:t>Plac Kazimierza Wielkiego 1, 98-300 Wieluń</w:t>
      </w:r>
    </w:p>
    <w:p w:rsidR="008475F4" w:rsidRPr="003818CD" w:rsidRDefault="008475F4" w:rsidP="008475F4">
      <w:pPr>
        <w:spacing w:after="0" w:line="276" w:lineRule="auto"/>
        <w:ind w:left="708"/>
        <w:jc w:val="both"/>
        <w:rPr>
          <w:rFonts w:ascii="Arial" w:hAnsi="Arial" w:cs="Arial"/>
          <w:sz w:val="24"/>
          <w:szCs w:val="24"/>
        </w:rPr>
      </w:pPr>
      <w:r w:rsidRPr="003818CD">
        <w:rPr>
          <w:rFonts w:ascii="Arial" w:hAnsi="Arial" w:cs="Arial"/>
          <w:sz w:val="24"/>
          <w:szCs w:val="24"/>
        </w:rPr>
        <w:t>(adres do doręczeń)</w:t>
      </w:r>
    </w:p>
    <w:p w:rsidR="008475F4" w:rsidRPr="003818CD" w:rsidRDefault="008475F4" w:rsidP="008475F4">
      <w:pPr>
        <w:spacing w:after="0" w:line="360" w:lineRule="auto"/>
        <w:ind w:firstLine="708"/>
        <w:jc w:val="both"/>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360" w:lineRule="auto"/>
        <w:ind w:firstLine="708"/>
        <w:jc w:val="both"/>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360" w:lineRule="auto"/>
        <w:ind w:firstLine="708"/>
        <w:jc w:val="both"/>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276" w:lineRule="auto"/>
        <w:ind w:firstLine="708"/>
        <w:jc w:val="both"/>
        <w:rPr>
          <w:rFonts w:ascii="Arial" w:hAnsi="Arial" w:cs="Arial"/>
          <w:sz w:val="24"/>
          <w:szCs w:val="24"/>
        </w:rPr>
      </w:pPr>
      <w:r w:rsidRPr="003818CD">
        <w:rPr>
          <w:rFonts w:ascii="Arial" w:hAnsi="Arial" w:cs="Arial"/>
          <w:sz w:val="24"/>
          <w:szCs w:val="24"/>
        </w:rPr>
        <w:t xml:space="preserve"> (imię, nazwisko, adres e-mail)</w:t>
      </w:r>
    </w:p>
    <w:p w:rsidR="008475F4" w:rsidRPr="003818CD" w:rsidRDefault="008475F4" w:rsidP="008475F4">
      <w:pPr>
        <w:spacing w:after="0" w:line="276" w:lineRule="auto"/>
        <w:jc w:val="both"/>
        <w:rPr>
          <w:rFonts w:ascii="Arial" w:hAnsi="Arial" w:cs="Arial"/>
          <w:sz w:val="24"/>
          <w:szCs w:val="24"/>
        </w:rPr>
      </w:pPr>
    </w:p>
    <w:p w:rsidR="008475F4" w:rsidRPr="003818CD" w:rsidRDefault="008475F4" w:rsidP="008475F4">
      <w:pPr>
        <w:numPr>
          <w:ilvl w:val="0"/>
          <w:numId w:val="13"/>
        </w:numPr>
        <w:spacing w:after="0" w:line="360" w:lineRule="auto"/>
        <w:jc w:val="both"/>
        <w:rPr>
          <w:rFonts w:ascii="Arial" w:hAnsi="Arial" w:cs="Arial"/>
          <w:sz w:val="24"/>
          <w:szCs w:val="24"/>
        </w:rPr>
      </w:pPr>
      <w:r w:rsidRPr="003818CD">
        <w:rPr>
          <w:rFonts w:ascii="Arial" w:hAnsi="Arial" w:cs="Arial"/>
          <w:sz w:val="24"/>
          <w:szCs w:val="24"/>
        </w:rPr>
        <w:t>Po stronie Podmiotu przetwarzającego:</w:t>
      </w:r>
    </w:p>
    <w:p w:rsidR="008475F4" w:rsidRPr="003818CD" w:rsidRDefault="008475F4" w:rsidP="008475F4">
      <w:pPr>
        <w:pStyle w:val="Akapitzlist"/>
        <w:spacing w:after="0" w:line="360" w:lineRule="auto"/>
        <w:jc w:val="both"/>
        <w:rPr>
          <w:rFonts w:ascii="Arial" w:hAnsi="Arial" w:cs="Arial"/>
          <w:b/>
          <w:sz w:val="24"/>
          <w:szCs w:val="24"/>
        </w:rPr>
      </w:pPr>
      <w:r w:rsidRPr="003818CD">
        <w:rPr>
          <w:rFonts w:ascii="Arial" w:hAnsi="Arial" w:cs="Arial"/>
          <w:b/>
          <w:sz w:val="24"/>
          <w:szCs w:val="24"/>
        </w:rPr>
        <w:t>…………………………………………………………………….</w:t>
      </w:r>
    </w:p>
    <w:p w:rsidR="008475F4" w:rsidRPr="003818CD" w:rsidRDefault="008475F4" w:rsidP="008475F4">
      <w:pPr>
        <w:spacing w:after="0" w:line="276" w:lineRule="auto"/>
        <w:ind w:firstLine="708"/>
        <w:jc w:val="both"/>
        <w:rPr>
          <w:rFonts w:ascii="Arial" w:hAnsi="Arial" w:cs="Arial"/>
          <w:sz w:val="24"/>
          <w:szCs w:val="24"/>
        </w:rPr>
      </w:pPr>
      <w:r w:rsidRPr="003818CD">
        <w:rPr>
          <w:rFonts w:ascii="Arial" w:hAnsi="Arial" w:cs="Arial"/>
          <w:sz w:val="24"/>
          <w:szCs w:val="24"/>
        </w:rPr>
        <w:t xml:space="preserve"> (adres do doręczeń)</w:t>
      </w:r>
    </w:p>
    <w:p w:rsidR="008475F4" w:rsidRPr="003818CD" w:rsidRDefault="008475F4" w:rsidP="008475F4">
      <w:pPr>
        <w:spacing w:after="0" w:line="360" w:lineRule="auto"/>
        <w:ind w:firstLine="708"/>
        <w:jc w:val="both"/>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360" w:lineRule="auto"/>
        <w:ind w:firstLine="708"/>
        <w:jc w:val="both"/>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360" w:lineRule="auto"/>
        <w:ind w:firstLine="708"/>
        <w:jc w:val="both"/>
        <w:rPr>
          <w:rFonts w:ascii="Arial" w:hAnsi="Arial" w:cs="Arial"/>
          <w:sz w:val="24"/>
          <w:szCs w:val="24"/>
        </w:rPr>
      </w:pPr>
      <w:r w:rsidRPr="003818CD">
        <w:rPr>
          <w:rFonts w:ascii="Arial" w:hAnsi="Arial" w:cs="Arial"/>
          <w:sz w:val="24"/>
          <w:szCs w:val="24"/>
        </w:rPr>
        <w:t>…………………………………………………..</w:t>
      </w:r>
    </w:p>
    <w:p w:rsidR="008475F4" w:rsidRPr="003818CD" w:rsidRDefault="008475F4" w:rsidP="008475F4">
      <w:pPr>
        <w:spacing w:after="0" w:line="276" w:lineRule="auto"/>
        <w:ind w:firstLine="708"/>
        <w:jc w:val="both"/>
        <w:rPr>
          <w:rFonts w:ascii="Arial" w:hAnsi="Arial" w:cs="Arial"/>
          <w:sz w:val="24"/>
          <w:szCs w:val="24"/>
        </w:rPr>
      </w:pPr>
      <w:r w:rsidRPr="003818CD">
        <w:rPr>
          <w:rFonts w:ascii="Arial" w:hAnsi="Arial" w:cs="Arial"/>
          <w:sz w:val="24"/>
          <w:szCs w:val="24"/>
        </w:rPr>
        <w:t xml:space="preserve"> (imię, nazwisko, adres e-mail,)</w:t>
      </w:r>
    </w:p>
    <w:p w:rsidR="008475F4" w:rsidRPr="003818CD" w:rsidRDefault="008475F4" w:rsidP="008475F4">
      <w:pPr>
        <w:numPr>
          <w:ilvl w:val="0"/>
          <w:numId w:val="12"/>
        </w:numPr>
        <w:spacing w:after="0" w:line="276" w:lineRule="auto"/>
        <w:jc w:val="both"/>
        <w:rPr>
          <w:rFonts w:ascii="Arial" w:hAnsi="Arial" w:cs="Arial"/>
          <w:sz w:val="24"/>
          <w:szCs w:val="24"/>
        </w:rPr>
      </w:pPr>
      <w:r w:rsidRPr="003818CD">
        <w:rPr>
          <w:rFonts w:ascii="Arial" w:hAnsi="Arial" w:cs="Arial"/>
          <w:sz w:val="24"/>
          <w:szCs w:val="24"/>
        </w:rPr>
        <w:t>Powiadomienia, informacje i oświadczenia uznawane są za dokonane skutecznie drugiej stronie Umowy tylko w sytuacji ich przekazywania kanałami komunikacji poczty tradycyjnej i poczty elektronicznej pod adresami wyżej podanymi.</w:t>
      </w:r>
    </w:p>
    <w:p w:rsidR="008475F4" w:rsidRPr="003818CD" w:rsidRDefault="008475F4" w:rsidP="008475F4">
      <w:pPr>
        <w:numPr>
          <w:ilvl w:val="0"/>
          <w:numId w:val="12"/>
        </w:numPr>
        <w:spacing w:after="0" w:line="276" w:lineRule="auto"/>
        <w:jc w:val="both"/>
        <w:rPr>
          <w:rFonts w:ascii="Arial" w:hAnsi="Arial" w:cs="Arial"/>
          <w:sz w:val="24"/>
          <w:szCs w:val="24"/>
        </w:rPr>
      </w:pPr>
      <w:r w:rsidRPr="003818CD">
        <w:rPr>
          <w:rFonts w:ascii="Arial" w:hAnsi="Arial" w:cs="Arial"/>
          <w:sz w:val="24"/>
          <w:szCs w:val="24"/>
        </w:rPr>
        <w:t>W przypadku informacji i oświadczeń przekazywanych w formie pisemnej, informacje i oświadczenia będą uważane za skutecznie doręczone:</w:t>
      </w:r>
    </w:p>
    <w:p w:rsidR="008475F4" w:rsidRPr="003818CD" w:rsidRDefault="008475F4" w:rsidP="008475F4">
      <w:pPr>
        <w:numPr>
          <w:ilvl w:val="1"/>
          <w:numId w:val="12"/>
        </w:numPr>
        <w:spacing w:after="0" w:line="276" w:lineRule="auto"/>
        <w:jc w:val="both"/>
        <w:rPr>
          <w:rFonts w:ascii="Arial" w:hAnsi="Arial" w:cs="Arial"/>
          <w:sz w:val="24"/>
          <w:szCs w:val="24"/>
        </w:rPr>
      </w:pPr>
      <w:r w:rsidRPr="003818CD">
        <w:rPr>
          <w:rFonts w:ascii="Arial" w:hAnsi="Arial" w:cs="Arial"/>
          <w:sz w:val="24"/>
          <w:szCs w:val="24"/>
        </w:rPr>
        <w:t xml:space="preserve">w dniu, kiedy zostaną dostarczone osobiście lub przesyłką kurierską do siedziby adresata; </w:t>
      </w:r>
    </w:p>
    <w:p w:rsidR="008475F4" w:rsidRPr="003818CD" w:rsidRDefault="008475F4" w:rsidP="008475F4">
      <w:pPr>
        <w:numPr>
          <w:ilvl w:val="1"/>
          <w:numId w:val="12"/>
        </w:numPr>
        <w:spacing w:after="0" w:line="276" w:lineRule="auto"/>
        <w:jc w:val="both"/>
        <w:rPr>
          <w:rFonts w:ascii="Arial" w:hAnsi="Arial" w:cs="Arial"/>
          <w:sz w:val="24"/>
          <w:szCs w:val="24"/>
        </w:rPr>
      </w:pPr>
      <w:r w:rsidRPr="003818CD">
        <w:rPr>
          <w:rFonts w:ascii="Arial" w:hAnsi="Arial" w:cs="Arial"/>
          <w:sz w:val="24"/>
          <w:szCs w:val="24"/>
        </w:rPr>
        <w:t>jeśli zostaną wysłane na podany adres do korespondencji lub na adres siedziby adresata listem poleconym bądź przesyłką kurierską za zwrotnym potwierdzeniem odbioru i nie zostaną odebrane w terminie niezależnie od przyczyn. W przypadku takim, za dzień doręczenia uważa się ostatni dzień, w jakim adresat mógł odebrać list polecony lub przesyłkę kurierską.</w:t>
      </w:r>
    </w:p>
    <w:p w:rsidR="008475F4" w:rsidRPr="003818CD" w:rsidRDefault="008475F4" w:rsidP="008475F4">
      <w:pPr>
        <w:numPr>
          <w:ilvl w:val="0"/>
          <w:numId w:val="12"/>
        </w:numPr>
        <w:spacing w:after="0" w:line="276" w:lineRule="auto"/>
        <w:jc w:val="both"/>
        <w:rPr>
          <w:rFonts w:ascii="Arial" w:hAnsi="Arial" w:cs="Arial"/>
          <w:sz w:val="24"/>
          <w:szCs w:val="24"/>
        </w:rPr>
      </w:pPr>
      <w:r w:rsidRPr="003818CD">
        <w:rPr>
          <w:rFonts w:ascii="Arial" w:hAnsi="Arial" w:cs="Arial"/>
          <w:sz w:val="24"/>
          <w:szCs w:val="24"/>
        </w:rPr>
        <w:t>W sytuacji zmiany adresu do doręczeń bądź adresu poczty elektronicznej, strona Umowy, której dotyczy zmiana, niezwłocznie przekazuje informację drugiej stronie, pod rygorem uznania powiadomienia, informacji i oświadczenia za skutecznie doręczone, zgodnie z Umową.</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t xml:space="preserve">§ 12 </w:t>
      </w:r>
    </w:p>
    <w:p w:rsidR="008475F4" w:rsidRPr="003818CD" w:rsidRDefault="008475F4" w:rsidP="008475F4">
      <w:pPr>
        <w:spacing w:after="0" w:line="276" w:lineRule="auto"/>
        <w:jc w:val="center"/>
        <w:rPr>
          <w:rFonts w:ascii="Arial" w:hAnsi="Arial" w:cs="Arial"/>
          <w:b/>
          <w:sz w:val="24"/>
          <w:szCs w:val="24"/>
        </w:rPr>
      </w:pPr>
      <w:r w:rsidRPr="003818CD">
        <w:rPr>
          <w:rFonts w:ascii="Arial" w:hAnsi="Arial" w:cs="Arial"/>
          <w:b/>
          <w:sz w:val="24"/>
          <w:szCs w:val="24"/>
        </w:rPr>
        <w:lastRenderedPageBreak/>
        <w:t>Postanowienia końcowe</w:t>
      </w:r>
    </w:p>
    <w:p w:rsidR="008475F4" w:rsidRPr="003818CD" w:rsidRDefault="008475F4" w:rsidP="008475F4">
      <w:pPr>
        <w:spacing w:after="0" w:line="276" w:lineRule="auto"/>
        <w:jc w:val="center"/>
        <w:rPr>
          <w:rFonts w:ascii="Arial" w:hAnsi="Arial" w:cs="Arial"/>
          <w:b/>
          <w:sz w:val="24"/>
          <w:szCs w:val="24"/>
        </w:rPr>
      </w:pPr>
    </w:p>
    <w:p w:rsidR="008475F4" w:rsidRPr="003818CD" w:rsidRDefault="008475F4" w:rsidP="008475F4">
      <w:pPr>
        <w:numPr>
          <w:ilvl w:val="0"/>
          <w:numId w:val="7"/>
        </w:numPr>
        <w:spacing w:after="0" w:line="276" w:lineRule="auto"/>
        <w:ind w:left="426" w:hanging="426"/>
        <w:jc w:val="both"/>
        <w:rPr>
          <w:rFonts w:ascii="Arial" w:hAnsi="Arial" w:cs="Arial"/>
          <w:sz w:val="24"/>
          <w:szCs w:val="24"/>
        </w:rPr>
      </w:pPr>
      <w:r w:rsidRPr="003818CD">
        <w:rPr>
          <w:rFonts w:ascii="Arial" w:hAnsi="Arial" w:cs="Arial"/>
          <w:sz w:val="24"/>
          <w:szCs w:val="24"/>
        </w:rPr>
        <w:t>Umowa została sporządzona w dwóch jednobrzmiących egzemplarzach dla każdej ze stron.</w:t>
      </w:r>
    </w:p>
    <w:p w:rsidR="008475F4" w:rsidRPr="003818CD" w:rsidRDefault="008475F4" w:rsidP="008475F4">
      <w:pPr>
        <w:numPr>
          <w:ilvl w:val="0"/>
          <w:numId w:val="7"/>
        </w:numPr>
        <w:spacing w:after="0" w:line="276" w:lineRule="auto"/>
        <w:ind w:left="426" w:hanging="426"/>
        <w:jc w:val="both"/>
        <w:rPr>
          <w:rFonts w:ascii="Arial" w:hAnsi="Arial" w:cs="Arial"/>
          <w:sz w:val="24"/>
          <w:szCs w:val="24"/>
        </w:rPr>
      </w:pPr>
      <w:r w:rsidRPr="003818CD">
        <w:rPr>
          <w:rFonts w:ascii="Arial" w:hAnsi="Arial" w:cs="Arial"/>
          <w:sz w:val="24"/>
          <w:szCs w:val="24"/>
        </w:rPr>
        <w:t>W sprawach nieuregulowanych zastosowanie będą miały przepisy Kodeksu cywilnego oraz Rozporządzenia.</w:t>
      </w:r>
    </w:p>
    <w:p w:rsidR="008475F4" w:rsidRPr="003818CD" w:rsidRDefault="008475F4" w:rsidP="008475F4">
      <w:pPr>
        <w:numPr>
          <w:ilvl w:val="0"/>
          <w:numId w:val="7"/>
        </w:numPr>
        <w:spacing w:after="0" w:line="276" w:lineRule="auto"/>
        <w:ind w:left="426" w:hanging="426"/>
        <w:jc w:val="both"/>
        <w:rPr>
          <w:rFonts w:ascii="Arial" w:hAnsi="Arial" w:cs="Arial"/>
          <w:sz w:val="24"/>
          <w:szCs w:val="24"/>
        </w:rPr>
      </w:pPr>
      <w:r w:rsidRPr="003818CD">
        <w:rPr>
          <w:rFonts w:ascii="Arial" w:hAnsi="Arial" w:cs="Arial"/>
          <w:sz w:val="24"/>
          <w:szCs w:val="24"/>
        </w:rPr>
        <w:t>Wykonanie niniejszej Umowy nie wiąże się z naliczeniem osobnego wynagrodzenia. Podmiot przetwarzający może jednak żądać od Administratora zwrotu udokumentowanych bądź uzasadnionych kosztów poniesionych w związku z jej wykonaniem.</w:t>
      </w:r>
    </w:p>
    <w:p w:rsidR="008475F4" w:rsidRPr="003818CD" w:rsidRDefault="008475F4" w:rsidP="008475F4">
      <w:pPr>
        <w:numPr>
          <w:ilvl w:val="0"/>
          <w:numId w:val="7"/>
        </w:numPr>
        <w:spacing w:after="0" w:line="276" w:lineRule="auto"/>
        <w:ind w:left="426" w:hanging="426"/>
        <w:jc w:val="both"/>
        <w:rPr>
          <w:rFonts w:ascii="Arial" w:hAnsi="Arial" w:cs="Arial"/>
          <w:sz w:val="24"/>
          <w:szCs w:val="24"/>
        </w:rPr>
      </w:pPr>
      <w:r w:rsidRPr="003818CD">
        <w:rPr>
          <w:rFonts w:ascii="Arial" w:hAnsi="Arial" w:cs="Arial"/>
          <w:sz w:val="24"/>
          <w:szCs w:val="24"/>
        </w:rPr>
        <w:t>Strony zobowiązują się do polubownego i w dobrej wierze rozwiązywania wszelkich sporów mogących powstać na tle realizacji niniejszej umowy.</w:t>
      </w:r>
    </w:p>
    <w:p w:rsidR="008475F4" w:rsidRPr="003818CD" w:rsidRDefault="008475F4" w:rsidP="008475F4">
      <w:pPr>
        <w:numPr>
          <w:ilvl w:val="0"/>
          <w:numId w:val="7"/>
        </w:numPr>
        <w:spacing w:after="0" w:line="276" w:lineRule="auto"/>
        <w:ind w:left="426" w:hanging="426"/>
        <w:jc w:val="both"/>
        <w:rPr>
          <w:rFonts w:ascii="Arial" w:hAnsi="Arial" w:cs="Arial"/>
          <w:sz w:val="24"/>
          <w:szCs w:val="24"/>
        </w:rPr>
      </w:pPr>
      <w:r w:rsidRPr="003818CD">
        <w:rPr>
          <w:rFonts w:ascii="Arial" w:hAnsi="Arial" w:cs="Arial"/>
          <w:sz w:val="24"/>
          <w:szCs w:val="24"/>
        </w:rPr>
        <w:t>W przypadku braku porozumienia wszelkie spory wynikające w związku z realizacją niniejszej umowy rozstrzygać będzie sąd powszechny właściwy miejscowo dla Administratora Danych.</w:t>
      </w:r>
    </w:p>
    <w:p w:rsidR="008475F4" w:rsidRPr="003818CD" w:rsidRDefault="008475F4" w:rsidP="008475F4">
      <w:pPr>
        <w:numPr>
          <w:ilvl w:val="0"/>
          <w:numId w:val="7"/>
        </w:numPr>
        <w:spacing w:after="0" w:line="276" w:lineRule="auto"/>
        <w:ind w:left="426" w:hanging="426"/>
        <w:jc w:val="both"/>
        <w:rPr>
          <w:rFonts w:ascii="Arial" w:hAnsi="Arial" w:cs="Arial"/>
          <w:sz w:val="24"/>
          <w:szCs w:val="24"/>
        </w:rPr>
      </w:pPr>
      <w:r w:rsidRPr="003818CD">
        <w:rPr>
          <w:rFonts w:ascii="Arial" w:hAnsi="Arial" w:cs="Arial"/>
          <w:sz w:val="24"/>
          <w:szCs w:val="24"/>
        </w:rPr>
        <w:t>Żadna ze Stron nie może przenieść praw lub obowiązków wynikających z niniejszej Umowy na osoby trzecie bez pisemnej zgody drugiej Strony.</w:t>
      </w:r>
    </w:p>
    <w:p w:rsidR="008475F4" w:rsidRPr="003818CD" w:rsidRDefault="008475F4" w:rsidP="008475F4">
      <w:pPr>
        <w:spacing w:after="0" w:line="276" w:lineRule="auto"/>
        <w:ind w:left="426" w:hanging="426"/>
        <w:rPr>
          <w:rFonts w:ascii="Arial" w:hAnsi="Arial" w:cs="Arial"/>
          <w:sz w:val="24"/>
          <w:szCs w:val="24"/>
        </w:rPr>
      </w:pPr>
    </w:p>
    <w:p w:rsidR="008475F4" w:rsidRPr="003818CD" w:rsidRDefault="008475F4" w:rsidP="008475F4">
      <w:pPr>
        <w:spacing w:after="0" w:line="276" w:lineRule="auto"/>
        <w:ind w:left="426" w:hanging="426"/>
        <w:rPr>
          <w:rFonts w:ascii="Arial" w:hAnsi="Arial" w:cs="Arial"/>
          <w:sz w:val="24"/>
          <w:szCs w:val="24"/>
        </w:rPr>
      </w:pPr>
    </w:p>
    <w:p w:rsidR="008475F4" w:rsidRPr="003818CD" w:rsidRDefault="008475F4" w:rsidP="008475F4">
      <w:pPr>
        <w:spacing w:after="0" w:line="276" w:lineRule="auto"/>
        <w:ind w:left="426" w:hanging="426"/>
        <w:rPr>
          <w:rFonts w:ascii="Arial" w:hAnsi="Arial" w:cs="Arial"/>
          <w:sz w:val="24"/>
          <w:szCs w:val="24"/>
        </w:rPr>
      </w:pPr>
    </w:p>
    <w:p w:rsidR="008475F4" w:rsidRPr="003818CD" w:rsidRDefault="008475F4" w:rsidP="008475F4">
      <w:pPr>
        <w:spacing w:after="0" w:line="276" w:lineRule="auto"/>
        <w:ind w:left="426" w:hanging="426"/>
        <w:rPr>
          <w:rFonts w:ascii="Arial" w:hAnsi="Arial" w:cs="Arial"/>
          <w:sz w:val="24"/>
          <w:szCs w:val="24"/>
        </w:rPr>
      </w:pPr>
    </w:p>
    <w:p w:rsidR="008475F4" w:rsidRPr="003818CD" w:rsidRDefault="003818CD" w:rsidP="003818CD">
      <w:pPr>
        <w:spacing w:after="0" w:line="276" w:lineRule="auto"/>
        <w:rPr>
          <w:rFonts w:ascii="Arial" w:hAnsi="Arial" w:cs="Arial"/>
          <w:sz w:val="24"/>
          <w:szCs w:val="24"/>
        </w:rPr>
      </w:pPr>
      <w:r>
        <w:rPr>
          <w:rFonts w:ascii="Arial" w:hAnsi="Arial" w:cs="Arial"/>
          <w:sz w:val="24"/>
          <w:szCs w:val="24"/>
        </w:rPr>
        <w:t xml:space="preserve">                                                                                         </w:t>
      </w:r>
      <w:bookmarkStart w:id="0" w:name="_GoBack"/>
      <w:bookmarkEnd w:id="0"/>
      <w:r w:rsidR="008475F4" w:rsidRPr="003818CD">
        <w:rPr>
          <w:rFonts w:ascii="Arial" w:hAnsi="Arial" w:cs="Arial"/>
          <w:sz w:val="24"/>
          <w:szCs w:val="24"/>
        </w:rPr>
        <w:t>_______________________                                                           ____________________</w:t>
      </w:r>
    </w:p>
    <w:p w:rsidR="008475F4" w:rsidRPr="003818CD" w:rsidRDefault="008475F4" w:rsidP="008475F4">
      <w:pPr>
        <w:spacing w:after="0" w:line="276" w:lineRule="auto"/>
        <w:rPr>
          <w:rFonts w:ascii="Arial" w:hAnsi="Arial" w:cs="Arial"/>
          <w:sz w:val="24"/>
          <w:szCs w:val="24"/>
        </w:rPr>
      </w:pPr>
      <w:r w:rsidRPr="003818CD">
        <w:rPr>
          <w:rFonts w:ascii="Arial" w:hAnsi="Arial" w:cs="Arial"/>
          <w:sz w:val="24"/>
          <w:szCs w:val="24"/>
        </w:rPr>
        <w:t xml:space="preserve">Administrator danych </w:t>
      </w:r>
      <w:r w:rsidRPr="003818CD">
        <w:rPr>
          <w:rFonts w:ascii="Arial" w:hAnsi="Arial" w:cs="Arial"/>
          <w:sz w:val="24"/>
          <w:szCs w:val="24"/>
        </w:rPr>
        <w:tab/>
      </w:r>
      <w:r w:rsidRPr="003818CD">
        <w:rPr>
          <w:rFonts w:ascii="Arial" w:hAnsi="Arial" w:cs="Arial"/>
          <w:sz w:val="24"/>
          <w:szCs w:val="24"/>
        </w:rPr>
        <w:tab/>
      </w:r>
      <w:r w:rsidRPr="003818CD">
        <w:rPr>
          <w:rFonts w:ascii="Arial" w:hAnsi="Arial" w:cs="Arial"/>
          <w:sz w:val="24"/>
          <w:szCs w:val="24"/>
        </w:rPr>
        <w:tab/>
      </w:r>
      <w:r w:rsidRPr="003818CD">
        <w:rPr>
          <w:rFonts w:ascii="Arial" w:hAnsi="Arial" w:cs="Arial"/>
          <w:sz w:val="24"/>
          <w:szCs w:val="24"/>
        </w:rPr>
        <w:tab/>
      </w:r>
      <w:r w:rsidRPr="003818CD">
        <w:rPr>
          <w:rFonts w:ascii="Arial" w:hAnsi="Arial" w:cs="Arial"/>
          <w:sz w:val="24"/>
          <w:szCs w:val="24"/>
        </w:rPr>
        <w:tab/>
      </w:r>
      <w:r w:rsidRPr="003818CD">
        <w:rPr>
          <w:rFonts w:ascii="Arial" w:hAnsi="Arial" w:cs="Arial"/>
          <w:sz w:val="24"/>
          <w:szCs w:val="24"/>
        </w:rPr>
        <w:tab/>
        <w:t>Podmiot przetwarzający</w:t>
      </w:r>
    </w:p>
    <w:p w:rsidR="008475F4" w:rsidRPr="003818CD" w:rsidRDefault="008475F4" w:rsidP="008475F4">
      <w:pPr>
        <w:spacing w:after="0" w:line="276" w:lineRule="auto"/>
        <w:rPr>
          <w:rFonts w:ascii="Arial" w:hAnsi="Arial" w:cs="Arial"/>
          <w:sz w:val="24"/>
          <w:szCs w:val="24"/>
        </w:rPr>
      </w:pPr>
    </w:p>
    <w:p w:rsidR="008475F4" w:rsidRPr="003818CD" w:rsidRDefault="008475F4" w:rsidP="008475F4">
      <w:pPr>
        <w:spacing w:after="0" w:line="276" w:lineRule="auto"/>
        <w:rPr>
          <w:rFonts w:ascii="Arial" w:hAnsi="Arial" w:cs="Arial"/>
          <w:sz w:val="24"/>
          <w:szCs w:val="24"/>
        </w:rPr>
      </w:pPr>
    </w:p>
    <w:p w:rsidR="008475F4" w:rsidRPr="003818CD" w:rsidRDefault="008475F4" w:rsidP="008475F4">
      <w:pPr>
        <w:spacing w:after="0" w:line="276" w:lineRule="auto"/>
        <w:rPr>
          <w:rFonts w:ascii="Arial" w:hAnsi="Arial" w:cs="Arial"/>
          <w:sz w:val="24"/>
          <w:szCs w:val="24"/>
        </w:rPr>
      </w:pPr>
    </w:p>
    <w:p w:rsidR="0010287F" w:rsidRPr="003818CD" w:rsidRDefault="0010287F">
      <w:pPr>
        <w:rPr>
          <w:rFonts w:ascii="Arial" w:hAnsi="Arial" w:cs="Arial"/>
          <w:sz w:val="24"/>
          <w:szCs w:val="24"/>
        </w:rPr>
      </w:pPr>
    </w:p>
    <w:sectPr w:rsidR="0010287F" w:rsidRPr="003818CD" w:rsidSect="00A95423">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99B"/>
    <w:multiLevelType w:val="hybridMultilevel"/>
    <w:tmpl w:val="FDAEA5B8"/>
    <w:lvl w:ilvl="0" w:tplc="2452AA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1736870"/>
    <w:multiLevelType w:val="hybridMultilevel"/>
    <w:tmpl w:val="9650019A"/>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nsid w:val="30740A2A"/>
    <w:multiLevelType w:val="hybridMultilevel"/>
    <w:tmpl w:val="59EE792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4DE37BD"/>
    <w:multiLevelType w:val="hybridMultilevel"/>
    <w:tmpl w:val="235E2538"/>
    <w:lvl w:ilvl="0" w:tplc="2340CD3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40E5DE5"/>
    <w:multiLevelType w:val="hybridMultilevel"/>
    <w:tmpl w:val="8A1E28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48A416F"/>
    <w:multiLevelType w:val="hybridMultilevel"/>
    <w:tmpl w:val="C6C4C7BA"/>
    <w:lvl w:ilvl="0" w:tplc="CB04E14A">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12"/>
  </w:num>
  <w:num w:numId="5">
    <w:abstractNumId w:val="10"/>
  </w:num>
  <w:num w:numId="6">
    <w:abstractNumId w:val="5"/>
  </w:num>
  <w:num w:numId="7">
    <w:abstractNumId w:val="11"/>
  </w:num>
  <w:num w:numId="8">
    <w:abstractNumId w:val="3"/>
  </w:num>
  <w:num w:numId="9">
    <w:abstractNumId w:val="8"/>
  </w:num>
  <w:num w:numId="10">
    <w:abstractNumId w:val="2"/>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5F4"/>
    <w:rsid w:val="0010287F"/>
    <w:rsid w:val="003818CD"/>
    <w:rsid w:val="00644390"/>
    <w:rsid w:val="008475F4"/>
    <w:rsid w:val="0088362E"/>
    <w:rsid w:val="00B657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75F4"/>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75F4"/>
    <w:pPr>
      <w:ind w:left="720"/>
      <w:contextualSpacing/>
    </w:pPr>
  </w:style>
  <w:style w:type="character" w:styleId="Hipercze">
    <w:name w:val="Hyperlink"/>
    <w:basedOn w:val="Domylnaczcionkaakapitu"/>
    <w:uiPriority w:val="99"/>
    <w:unhideWhenUsed/>
    <w:rsid w:val="008475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75F4"/>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75F4"/>
    <w:pPr>
      <w:ind w:left="720"/>
      <w:contextualSpacing/>
    </w:pPr>
  </w:style>
  <w:style w:type="character" w:styleId="Hipercze">
    <w:name w:val="Hyperlink"/>
    <w:basedOn w:val="Domylnaczcionkaakapitu"/>
    <w:uiPriority w:val="99"/>
    <w:unhideWhenUsed/>
    <w:rsid w:val="008475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1988</Words>
  <Characters>11934</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Duda</dc:creator>
  <cp:lastModifiedBy>prygiel</cp:lastModifiedBy>
  <cp:revision>3</cp:revision>
  <dcterms:created xsi:type="dcterms:W3CDTF">2021-07-02T09:06:00Z</dcterms:created>
  <dcterms:modified xsi:type="dcterms:W3CDTF">2021-08-06T06:24:00Z</dcterms:modified>
</cp:coreProperties>
</file>