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FC" w:rsidRPr="003A41FC" w:rsidRDefault="003A41FC" w:rsidP="003A41FC">
      <w:pPr>
        <w:pageBreakBefore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kern w:val="1"/>
          <w:szCs w:val="24"/>
          <w:lang w:eastAsia="ar-SA"/>
        </w:rPr>
      </w:pPr>
      <w:r w:rsidRPr="003A41FC">
        <w:rPr>
          <w:rFonts w:eastAsia="Times New Roman" w:cs="Times New Roman"/>
          <w:b/>
          <w:bCs/>
          <w:kern w:val="1"/>
          <w:szCs w:val="24"/>
          <w:lang w:eastAsia="ar-SA"/>
        </w:rPr>
        <w:t xml:space="preserve">ZP </w:t>
      </w:r>
      <w:r w:rsidRPr="003A41FC">
        <w:rPr>
          <w:rFonts w:eastAsia="Times New Roman" w:cs="Times New Roman"/>
          <w:b/>
          <w:kern w:val="1"/>
          <w:szCs w:val="20"/>
          <w:lang w:eastAsia="ar-SA"/>
        </w:rPr>
        <w:t>271.2.9.2019</w:t>
      </w:r>
    </w:p>
    <w:p w:rsidR="003A41FC" w:rsidRPr="003A41FC" w:rsidRDefault="003A41FC" w:rsidP="003A41FC">
      <w:pPr>
        <w:overflowPunct w:val="0"/>
        <w:spacing w:after="0" w:line="240" w:lineRule="auto"/>
        <w:jc w:val="both"/>
        <w:rPr>
          <w:rFonts w:eastAsia="Times New Roman" w:cs="Times New Roman"/>
          <w:b/>
          <w:bCs/>
          <w:kern w:val="1"/>
          <w:szCs w:val="24"/>
          <w:lang w:eastAsia="ar-SA"/>
        </w:rPr>
      </w:pPr>
      <w:r w:rsidRPr="003A41FC">
        <w:rPr>
          <w:rFonts w:eastAsia="Times New Roman" w:cs="Times New Roman"/>
          <w:kern w:val="1"/>
          <w:szCs w:val="24"/>
          <w:lang w:eastAsia="ar-SA"/>
        </w:rPr>
        <w:t>Przetarg nieograniczony na zadanie pn. „</w:t>
      </w:r>
      <w:r w:rsidRPr="003A41FC">
        <w:rPr>
          <w:rFonts w:eastAsia="Times New Roman" w:cs="Times New Roman"/>
          <w:b/>
          <w:bCs/>
          <w:kern w:val="1"/>
          <w:szCs w:val="20"/>
          <w:lang w:eastAsia="ar-SA"/>
        </w:rPr>
        <w:t>Rozbudowa monitoringu miasta Wielunia – ETAP IV”</w:t>
      </w:r>
    </w:p>
    <w:p w:rsidR="00610051" w:rsidRPr="000645AB" w:rsidRDefault="000645AB" w:rsidP="000645AB">
      <w:pPr>
        <w:ind w:left="9204" w:firstLine="708"/>
        <w:jc w:val="center"/>
        <w:rPr>
          <w:szCs w:val="24"/>
        </w:rPr>
      </w:pPr>
      <w:r w:rsidRPr="000645AB">
        <w:rPr>
          <w:szCs w:val="24"/>
        </w:rPr>
        <w:t>Załącznik</w:t>
      </w:r>
      <w:r w:rsidR="008C5E39">
        <w:rPr>
          <w:szCs w:val="24"/>
        </w:rPr>
        <w:t xml:space="preserve"> </w:t>
      </w:r>
      <w:r w:rsidRPr="000645AB">
        <w:rPr>
          <w:szCs w:val="24"/>
        </w:rPr>
        <w:t xml:space="preserve">do Formularz ofertowego </w:t>
      </w:r>
    </w:p>
    <w:p w:rsidR="003A41FC" w:rsidRPr="00610051" w:rsidRDefault="00610051" w:rsidP="00610051">
      <w:pPr>
        <w:jc w:val="center"/>
        <w:rPr>
          <w:b/>
          <w:sz w:val="28"/>
          <w:szCs w:val="28"/>
        </w:rPr>
      </w:pPr>
      <w:r w:rsidRPr="00610051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YKAZ MATERIAŁÓW</w:t>
      </w:r>
      <w:r w:rsidR="0059634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URZĄDZEŃ</w:t>
      </w:r>
      <w:r w:rsidR="00596341">
        <w:rPr>
          <w:b/>
          <w:sz w:val="28"/>
          <w:szCs w:val="28"/>
        </w:rPr>
        <w:t xml:space="preserve"> I </w:t>
      </w:r>
      <w:r w:rsidR="00BA455E">
        <w:rPr>
          <w:b/>
          <w:sz w:val="28"/>
          <w:szCs w:val="28"/>
        </w:rPr>
        <w:t xml:space="preserve">ROBÓT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850"/>
        <w:gridCol w:w="1937"/>
        <w:gridCol w:w="2079"/>
        <w:gridCol w:w="2322"/>
        <w:gridCol w:w="1487"/>
      </w:tblGrid>
      <w:tr w:rsidR="003F0C4D" w:rsidTr="00364D88">
        <w:trPr>
          <w:trHeight w:val="2560"/>
        </w:trPr>
        <w:tc>
          <w:tcPr>
            <w:tcW w:w="543" w:type="dxa"/>
          </w:tcPr>
          <w:p w:rsidR="006F4DCA" w:rsidRDefault="006F4DCA"/>
          <w:p w:rsidR="006F4DCA" w:rsidRDefault="006F4DCA"/>
          <w:p w:rsidR="006F4DCA" w:rsidRDefault="006F4DCA"/>
          <w:p w:rsidR="006F4DCA" w:rsidRDefault="006F4DCA"/>
          <w:p w:rsidR="00A67325" w:rsidRDefault="00A67325" w:rsidP="006F4DCA">
            <w:r>
              <w:t>L</w:t>
            </w:r>
            <w:r w:rsidR="006F4DCA">
              <w:t>p.</w:t>
            </w:r>
          </w:p>
        </w:tc>
        <w:tc>
          <w:tcPr>
            <w:tcW w:w="5850" w:type="dxa"/>
            <w:vAlign w:val="center"/>
          </w:tcPr>
          <w:p w:rsidR="00A67325" w:rsidRDefault="00A67325" w:rsidP="007D0027">
            <w:pPr>
              <w:jc w:val="center"/>
            </w:pPr>
            <w:r>
              <w:t>Materiał</w:t>
            </w:r>
            <w:r w:rsidR="006F4DCA">
              <w:t>y</w:t>
            </w:r>
            <w:r>
              <w:t>, urządzenia</w:t>
            </w:r>
            <w:r w:rsidR="00D37ECB">
              <w:t>, roboty</w:t>
            </w:r>
          </w:p>
          <w:p w:rsidR="00A67325" w:rsidRDefault="00A67325" w:rsidP="007D0027">
            <w:pPr>
              <w:jc w:val="center"/>
            </w:pPr>
            <w:bookmarkStart w:id="0" w:name="_GoBack"/>
            <w:bookmarkEnd w:id="0"/>
          </w:p>
        </w:tc>
        <w:tc>
          <w:tcPr>
            <w:tcW w:w="1937" w:type="dxa"/>
            <w:vAlign w:val="center"/>
          </w:tcPr>
          <w:p w:rsidR="00A67325" w:rsidRDefault="00A67325" w:rsidP="00DA3EE6">
            <w:pPr>
              <w:jc w:val="center"/>
            </w:pPr>
            <w:r>
              <w:t>Symbol</w:t>
            </w:r>
          </w:p>
        </w:tc>
        <w:tc>
          <w:tcPr>
            <w:tcW w:w="2079" w:type="dxa"/>
            <w:vAlign w:val="center"/>
          </w:tcPr>
          <w:p w:rsidR="003F0C4D" w:rsidRDefault="00A67325" w:rsidP="00E24182">
            <w:pPr>
              <w:jc w:val="center"/>
            </w:pPr>
            <w:r>
              <w:t>Potwierdzenie oferowanego materiał</w:t>
            </w:r>
            <w:r w:rsidR="00E24182">
              <w:t>u urządzenia</w:t>
            </w:r>
            <w:r w:rsidR="007D0027">
              <w:t xml:space="preserve"> </w:t>
            </w:r>
            <w:r w:rsidR="00E24182">
              <w:t xml:space="preserve"> zgodnego z dokumentacją   </w:t>
            </w:r>
            <w:r w:rsidR="003F0C4D">
              <w:t>przetargową</w:t>
            </w:r>
          </w:p>
          <w:p w:rsidR="00E24182" w:rsidRDefault="00A67325" w:rsidP="00E24182">
            <w:pPr>
              <w:jc w:val="center"/>
            </w:pPr>
            <w:r>
              <w:t xml:space="preserve">należy wpisać </w:t>
            </w:r>
          </w:p>
          <w:p w:rsidR="00A67325" w:rsidRDefault="00A67325" w:rsidP="00E24182">
            <w:pPr>
              <w:jc w:val="center"/>
            </w:pPr>
            <w:r>
              <w:t>(tak/nie)</w:t>
            </w:r>
          </w:p>
        </w:tc>
        <w:tc>
          <w:tcPr>
            <w:tcW w:w="2322" w:type="dxa"/>
            <w:vAlign w:val="center"/>
          </w:tcPr>
          <w:p w:rsidR="00A67325" w:rsidRDefault="00A67325" w:rsidP="007D0027">
            <w:pPr>
              <w:jc w:val="center"/>
            </w:pPr>
          </w:p>
          <w:p w:rsidR="00E24182" w:rsidRDefault="00364D88" w:rsidP="00EC1611">
            <w:pPr>
              <w:jc w:val="center"/>
            </w:pPr>
            <w:r>
              <w:t xml:space="preserve">Oferowany </w:t>
            </w:r>
            <w:r w:rsidR="00CA3D85">
              <w:t xml:space="preserve">równoważny </w:t>
            </w:r>
            <w:r w:rsidR="00EC1611">
              <w:t xml:space="preserve">przez Wykonawcę </w:t>
            </w:r>
            <w:r w:rsidR="00CA3D85">
              <w:t xml:space="preserve">materiał, urządzenie  </w:t>
            </w:r>
          </w:p>
        </w:tc>
        <w:tc>
          <w:tcPr>
            <w:tcW w:w="1487" w:type="dxa"/>
            <w:vAlign w:val="center"/>
          </w:tcPr>
          <w:p w:rsidR="00A67325" w:rsidRDefault="00A67325" w:rsidP="007D0027">
            <w:pPr>
              <w:jc w:val="center"/>
            </w:pPr>
            <w:r>
              <w:t>Symbol</w:t>
            </w:r>
          </w:p>
        </w:tc>
      </w:tr>
      <w:tr w:rsidR="007D0027" w:rsidTr="00364D88">
        <w:tc>
          <w:tcPr>
            <w:tcW w:w="14218" w:type="dxa"/>
            <w:gridSpan w:val="6"/>
          </w:tcPr>
          <w:p w:rsidR="007D0027" w:rsidRDefault="00E24182" w:rsidP="00E24182">
            <w:r>
              <w:rPr>
                <w:rFonts w:cs="Times New Roman"/>
                <w:b/>
                <w:szCs w:val="24"/>
              </w:rPr>
              <w:t xml:space="preserve"> </w:t>
            </w:r>
            <w:r w:rsidR="007D0027" w:rsidRPr="007D0027">
              <w:rPr>
                <w:rFonts w:cs="Times New Roman"/>
                <w:b/>
                <w:szCs w:val="24"/>
              </w:rPr>
              <w:t>Osprzęt kamerowy</w:t>
            </w:r>
          </w:p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1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 xml:space="preserve">Kamera typu </w:t>
            </w:r>
            <w:proofErr w:type="spellStart"/>
            <w:r w:rsidRPr="00C53A87">
              <w:rPr>
                <w:rFonts w:cs="Times New Roman"/>
                <w:szCs w:val="24"/>
              </w:rPr>
              <w:t>Bullet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 LPR, 8-32mm zdalnie sterowany zoom, 2MP, 1920x1080@60fps,</w:t>
            </w:r>
          </w:p>
          <w:p w:rsidR="00A67325" w:rsidRPr="00C53A87" w:rsidRDefault="00A67325" w:rsidP="009A5096">
            <w:pPr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H.265/H.264, oświetlacz IR, rozpoznawanie tablic rejestracyjnych BL2002LPR</w:t>
            </w:r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BL2002LPR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2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 xml:space="preserve">12 </w:t>
            </w:r>
            <w:proofErr w:type="spellStart"/>
            <w:r w:rsidRPr="00C53A87">
              <w:rPr>
                <w:rFonts w:cs="Times New Roman"/>
                <w:szCs w:val="24"/>
              </w:rPr>
              <w:t>Megapixel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 WDR i D/N H.264/MJPEG Wielokierunkowa kamera, 4 x 2048x1536, 4 x</w:t>
            </w:r>
          </w:p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2.8mm MP obiektyw, adapter powierzchniowy, Wew./Zew., IP66, IK-10, wiatrak zasilany</w:t>
            </w:r>
          </w:p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 w:rsidRPr="00C53A87">
              <w:rPr>
                <w:rFonts w:cs="Times New Roman"/>
                <w:szCs w:val="24"/>
              </w:rPr>
              <w:t>PoE</w:t>
            </w:r>
            <w:proofErr w:type="spellEnd"/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AV12176DN-28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3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Nasadka mocująca</w:t>
            </w:r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S03-CAP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4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 xml:space="preserve">Słupowy adapter dla </w:t>
            </w:r>
            <w:proofErr w:type="spellStart"/>
            <w:r w:rsidRPr="00C53A87">
              <w:rPr>
                <w:rFonts w:cs="Times New Roman"/>
                <w:szCs w:val="24"/>
              </w:rPr>
              <w:t>SurroundVideo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®, </w:t>
            </w:r>
            <w:proofErr w:type="spellStart"/>
            <w:r w:rsidRPr="00C53A87">
              <w:rPr>
                <w:rFonts w:cs="Times New Roman"/>
                <w:szCs w:val="24"/>
              </w:rPr>
              <w:t>MegaDome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C53A87">
              <w:rPr>
                <w:rFonts w:cs="Times New Roman"/>
                <w:szCs w:val="24"/>
              </w:rPr>
              <w:t>MegaView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, HSG2 i </w:t>
            </w:r>
            <w:proofErr w:type="spellStart"/>
            <w:r w:rsidRPr="00C53A87">
              <w:rPr>
                <w:rFonts w:cs="Times New Roman"/>
                <w:szCs w:val="24"/>
              </w:rPr>
              <w:t>MicroDome</w:t>
            </w:r>
            <w:proofErr w:type="spellEnd"/>
          </w:p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kamera</w:t>
            </w:r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AV-PMA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5</w:t>
            </w:r>
          </w:p>
        </w:tc>
        <w:tc>
          <w:tcPr>
            <w:tcW w:w="5850" w:type="dxa"/>
          </w:tcPr>
          <w:p w:rsidR="00A67325" w:rsidRPr="00C53A87" w:rsidRDefault="00A67325" w:rsidP="003A41F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 xml:space="preserve">Adapter ścienny z puszka połączeniowa kompaktowa dla </w:t>
            </w:r>
            <w:proofErr w:type="spellStart"/>
            <w:r w:rsidRPr="00C53A87">
              <w:rPr>
                <w:rFonts w:cs="Times New Roman"/>
                <w:szCs w:val="24"/>
              </w:rPr>
              <w:t>SurroundVideo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®, </w:t>
            </w:r>
            <w:proofErr w:type="spellStart"/>
            <w:r w:rsidRPr="00C53A87">
              <w:rPr>
                <w:rFonts w:cs="Times New Roman"/>
                <w:szCs w:val="24"/>
              </w:rPr>
              <w:t>MegaDome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®, </w:t>
            </w:r>
            <w:r w:rsidR="003A41FC">
              <w:rPr>
                <w:rFonts w:cs="Times New Roman"/>
                <w:szCs w:val="24"/>
              </w:rPr>
              <w:br/>
            </w:r>
            <w:r w:rsidRPr="00C53A87">
              <w:rPr>
                <w:rFonts w:cs="Times New Roman"/>
                <w:szCs w:val="24"/>
              </w:rPr>
              <w:t>i</w:t>
            </w:r>
            <w:r w:rsidR="003A41FC">
              <w:rPr>
                <w:rFonts w:cs="Times New Roman"/>
                <w:szCs w:val="24"/>
              </w:rPr>
              <w:t xml:space="preserve"> </w:t>
            </w:r>
            <w:r w:rsidRPr="00C53A87">
              <w:rPr>
                <w:rFonts w:cs="Times New Roman"/>
                <w:szCs w:val="24"/>
              </w:rPr>
              <w:t>D4SO - 1.5" NPT Żeńskie</w:t>
            </w:r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AV-WMJB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6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 xml:space="preserve">Uchwyt słupowy do kamer </w:t>
            </w:r>
            <w:proofErr w:type="spellStart"/>
            <w:r w:rsidRPr="00C53A87">
              <w:rPr>
                <w:rFonts w:cs="Times New Roman"/>
                <w:szCs w:val="24"/>
              </w:rPr>
              <w:t>bullet</w:t>
            </w:r>
            <w:proofErr w:type="spellEnd"/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PM10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7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Licencja kamery</w:t>
            </w:r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SP-VCH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lastRenderedPageBreak/>
              <w:t>8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 xml:space="preserve">Licencja </w:t>
            </w:r>
            <w:proofErr w:type="spellStart"/>
            <w:r w:rsidRPr="00C53A87">
              <w:rPr>
                <w:rFonts w:cs="Times New Roman"/>
                <w:szCs w:val="24"/>
              </w:rPr>
              <w:t>CarR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 dla 6 kamer na serwerze zawiera 6 </w:t>
            </w:r>
            <w:proofErr w:type="spellStart"/>
            <w:r w:rsidRPr="00C53A87">
              <w:rPr>
                <w:rFonts w:cs="Times New Roman"/>
                <w:szCs w:val="24"/>
              </w:rPr>
              <w:t>szt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 licencji SP-VCH</w:t>
            </w:r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SP-CARR6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9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 xml:space="preserve">Licencja </w:t>
            </w:r>
            <w:proofErr w:type="spellStart"/>
            <w:r w:rsidRPr="00C53A87">
              <w:rPr>
                <w:rFonts w:cs="Times New Roman"/>
                <w:szCs w:val="24"/>
              </w:rPr>
              <w:t>CarR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 dla 4 kamer na serwerze zawiera 4 </w:t>
            </w:r>
            <w:proofErr w:type="spellStart"/>
            <w:r w:rsidRPr="00C53A87">
              <w:rPr>
                <w:rFonts w:cs="Times New Roman"/>
                <w:szCs w:val="24"/>
              </w:rPr>
              <w:t>szt</w:t>
            </w:r>
            <w:proofErr w:type="spellEnd"/>
            <w:r w:rsidRPr="00C53A87">
              <w:rPr>
                <w:rFonts w:cs="Times New Roman"/>
                <w:szCs w:val="24"/>
              </w:rPr>
              <w:t xml:space="preserve"> licencji SP-VCH</w:t>
            </w:r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SP-CARR4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10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SDR 48V/120W/2.5A zasilacz na szynę DIN (125,5x125,2x100, UZAS=85÷264VAC,</w:t>
            </w:r>
          </w:p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I=2,5A)</w:t>
            </w:r>
          </w:p>
        </w:tc>
        <w:tc>
          <w:tcPr>
            <w:tcW w:w="1937" w:type="dxa"/>
          </w:tcPr>
          <w:p w:rsidR="00A67325" w:rsidRPr="001E2544" w:rsidRDefault="00610051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SDR-120-48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11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C53A87">
              <w:rPr>
                <w:rFonts w:cs="Times New Roman"/>
                <w:szCs w:val="24"/>
                <w:lang w:val="en-US"/>
              </w:rPr>
              <w:t>8 10/100/1000 BASE-T 4xPoE+ Ports , 2x 100/1000BASE-X SFP Industrial Gigabit</w:t>
            </w:r>
          </w:p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Ethernet Switch</w:t>
            </w:r>
          </w:p>
        </w:tc>
        <w:tc>
          <w:tcPr>
            <w:tcW w:w="1937" w:type="dxa"/>
          </w:tcPr>
          <w:p w:rsidR="00A67325" w:rsidRPr="001E2544" w:rsidRDefault="005F6F1C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ECIS4500-4P2T2F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RPr="00A67325" w:rsidTr="00364D88">
        <w:tc>
          <w:tcPr>
            <w:tcW w:w="543" w:type="dxa"/>
          </w:tcPr>
          <w:p w:rsidR="00A67325" w:rsidRDefault="00A67325" w:rsidP="009A5096">
            <w:r>
              <w:t>12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C53A87">
              <w:rPr>
                <w:rFonts w:cs="Times New Roman"/>
                <w:szCs w:val="24"/>
                <w:lang w:val="en-US"/>
              </w:rPr>
              <w:t>Patchcord</w:t>
            </w:r>
            <w:proofErr w:type="spellEnd"/>
            <w:r w:rsidRPr="00C53A87">
              <w:rPr>
                <w:rFonts w:cs="Times New Roman"/>
                <w:szCs w:val="24"/>
                <w:lang w:val="en-US"/>
              </w:rPr>
              <w:t xml:space="preserve"> SM, 9/125, LC/PC-LC/PC duplex </w:t>
            </w:r>
            <w:proofErr w:type="spellStart"/>
            <w:r w:rsidRPr="00C53A87">
              <w:rPr>
                <w:rFonts w:cs="Times New Roman"/>
                <w:szCs w:val="24"/>
                <w:lang w:val="en-US"/>
              </w:rPr>
              <w:t>dł</w:t>
            </w:r>
            <w:proofErr w:type="spellEnd"/>
            <w:r w:rsidRPr="00C53A87">
              <w:rPr>
                <w:rFonts w:cs="Times New Roman"/>
                <w:szCs w:val="24"/>
                <w:lang w:val="en-US"/>
              </w:rPr>
              <w:t>. 2m</w:t>
            </w:r>
          </w:p>
        </w:tc>
        <w:tc>
          <w:tcPr>
            <w:tcW w:w="1937" w:type="dxa"/>
          </w:tcPr>
          <w:p w:rsidR="00A67325" w:rsidRPr="001E2544" w:rsidRDefault="005F6F1C" w:rsidP="00DA3EE6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E2544">
              <w:rPr>
                <w:rFonts w:cs="Times New Roman"/>
                <w:szCs w:val="24"/>
              </w:rPr>
              <w:t>02L1-OAL1-0020</w:t>
            </w:r>
          </w:p>
        </w:tc>
        <w:tc>
          <w:tcPr>
            <w:tcW w:w="2079" w:type="dxa"/>
          </w:tcPr>
          <w:p w:rsidR="00A67325" w:rsidRPr="009A5096" w:rsidRDefault="00A67325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A67325" w:rsidRPr="009A5096" w:rsidRDefault="00A67325">
            <w:pPr>
              <w:rPr>
                <w:lang w:val="en-US"/>
              </w:rPr>
            </w:pPr>
          </w:p>
        </w:tc>
        <w:tc>
          <w:tcPr>
            <w:tcW w:w="1487" w:type="dxa"/>
          </w:tcPr>
          <w:p w:rsidR="00A67325" w:rsidRPr="009A5096" w:rsidRDefault="00A67325">
            <w:pPr>
              <w:rPr>
                <w:lang w:val="en-US"/>
              </w:rPr>
            </w:pPr>
          </w:p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13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C53A87">
              <w:rPr>
                <w:rFonts w:cs="Times New Roman"/>
                <w:szCs w:val="24"/>
                <w:lang w:val="en-US"/>
              </w:rPr>
              <w:t>1000BASE-FX Single mode LC Simplex SFP transceiver, up to 10km</w:t>
            </w:r>
          </w:p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Tx1310nm/Rx1550nm</w:t>
            </w:r>
          </w:p>
        </w:tc>
        <w:tc>
          <w:tcPr>
            <w:tcW w:w="1937" w:type="dxa"/>
          </w:tcPr>
          <w:p w:rsidR="00A67325" w:rsidRPr="001E2544" w:rsidRDefault="005F6F1C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EE-1092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3F0C4D" w:rsidTr="00364D88">
        <w:tc>
          <w:tcPr>
            <w:tcW w:w="543" w:type="dxa"/>
          </w:tcPr>
          <w:p w:rsidR="00A67325" w:rsidRDefault="00A67325" w:rsidP="009A5096">
            <w:r>
              <w:t>14</w:t>
            </w:r>
          </w:p>
        </w:tc>
        <w:tc>
          <w:tcPr>
            <w:tcW w:w="5850" w:type="dxa"/>
          </w:tcPr>
          <w:p w:rsidR="00A67325" w:rsidRPr="00C53A87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C53A87">
              <w:rPr>
                <w:rFonts w:cs="Times New Roman"/>
                <w:szCs w:val="24"/>
                <w:lang w:val="en-US"/>
              </w:rPr>
              <w:t>1000BASE-FX Single mode LC Simplex SFP transceiver, up to 10km</w:t>
            </w:r>
          </w:p>
          <w:p w:rsidR="00A67325" w:rsidRDefault="00A67325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53A87">
              <w:rPr>
                <w:rFonts w:cs="Times New Roman"/>
                <w:szCs w:val="24"/>
              </w:rPr>
              <w:t>Tx1550nm/Rx1310nm</w:t>
            </w:r>
          </w:p>
          <w:p w:rsidR="00610051" w:rsidRPr="00C53A87" w:rsidRDefault="00610051" w:rsidP="009A509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937" w:type="dxa"/>
          </w:tcPr>
          <w:p w:rsidR="00A67325" w:rsidRPr="001E2544" w:rsidRDefault="005F6F1C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EE-1094</w:t>
            </w:r>
          </w:p>
        </w:tc>
        <w:tc>
          <w:tcPr>
            <w:tcW w:w="2079" w:type="dxa"/>
          </w:tcPr>
          <w:p w:rsidR="00A67325" w:rsidRDefault="00A67325"/>
        </w:tc>
        <w:tc>
          <w:tcPr>
            <w:tcW w:w="2322" w:type="dxa"/>
          </w:tcPr>
          <w:p w:rsidR="00A67325" w:rsidRDefault="00A67325"/>
        </w:tc>
        <w:tc>
          <w:tcPr>
            <w:tcW w:w="1487" w:type="dxa"/>
          </w:tcPr>
          <w:p w:rsidR="00A67325" w:rsidRDefault="00A67325"/>
        </w:tc>
      </w:tr>
      <w:tr w:rsidR="007D0027" w:rsidTr="00364D88">
        <w:tc>
          <w:tcPr>
            <w:tcW w:w="14218" w:type="dxa"/>
            <w:gridSpan w:val="6"/>
          </w:tcPr>
          <w:p w:rsidR="00610051" w:rsidRPr="001E2544" w:rsidRDefault="007D0027" w:rsidP="00E24182">
            <w:pPr>
              <w:rPr>
                <w:rFonts w:cs="Times New Roman"/>
                <w:szCs w:val="24"/>
              </w:rPr>
            </w:pPr>
            <w:r w:rsidRPr="008C5E39">
              <w:rPr>
                <w:rFonts w:cs="Times New Roman"/>
                <w:b/>
                <w:szCs w:val="24"/>
              </w:rPr>
              <w:t>Rozbudowa centrum monitoring</w:t>
            </w:r>
          </w:p>
        </w:tc>
      </w:tr>
      <w:tr w:rsidR="003F0C4D" w:rsidTr="00364D88">
        <w:tc>
          <w:tcPr>
            <w:tcW w:w="543" w:type="dxa"/>
          </w:tcPr>
          <w:p w:rsidR="007D0027" w:rsidRP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50" w:type="dxa"/>
          </w:tcPr>
          <w:p w:rsidR="003A41FC" w:rsidRPr="003A41FC" w:rsidRDefault="003A41FC" w:rsidP="003A41F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41FC">
              <w:rPr>
                <w:rFonts w:cs="Times New Roman"/>
                <w:szCs w:val="24"/>
              </w:rPr>
              <w:t xml:space="preserve">Serwer w obudowie 2U/19", 8 x RAID Hot </w:t>
            </w:r>
            <w:proofErr w:type="spellStart"/>
            <w:r w:rsidRPr="003A41FC">
              <w:rPr>
                <w:rFonts w:cs="Times New Roman"/>
                <w:szCs w:val="24"/>
              </w:rPr>
              <w:t>Swap</w:t>
            </w:r>
            <w:proofErr w:type="spellEnd"/>
            <w:r w:rsidRPr="003A41F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A41FC">
              <w:rPr>
                <w:rFonts w:cs="Times New Roman"/>
                <w:szCs w:val="24"/>
              </w:rPr>
              <w:t>Bays,dysk</w:t>
            </w:r>
            <w:proofErr w:type="spellEnd"/>
            <w:r w:rsidRPr="003A41FC">
              <w:rPr>
                <w:rFonts w:cs="Times New Roman"/>
                <w:szCs w:val="24"/>
              </w:rPr>
              <w:t xml:space="preserve"> SSD , procesor. </w:t>
            </w:r>
            <w:proofErr w:type="spellStart"/>
            <w:r w:rsidRPr="003A41FC">
              <w:rPr>
                <w:rFonts w:cs="Times New Roman"/>
                <w:szCs w:val="24"/>
              </w:rPr>
              <w:t>Xenon</w:t>
            </w:r>
            <w:proofErr w:type="spellEnd"/>
            <w:r w:rsidRPr="003A41FC">
              <w:rPr>
                <w:rFonts w:cs="Times New Roman"/>
                <w:szCs w:val="24"/>
              </w:rPr>
              <w:t xml:space="preserve"> ,zawiera</w:t>
            </w:r>
          </w:p>
          <w:p w:rsidR="007D0027" w:rsidRPr="003A41FC" w:rsidRDefault="003A41FC" w:rsidP="003A41FC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3A41FC">
              <w:rPr>
                <w:rFonts w:cs="Times New Roman"/>
                <w:szCs w:val="24"/>
              </w:rPr>
              <w:t xml:space="preserve">szyny do montażu , </w:t>
            </w:r>
            <w:proofErr w:type="spellStart"/>
            <w:r w:rsidRPr="003A41FC">
              <w:rPr>
                <w:rFonts w:cs="Times New Roman"/>
                <w:szCs w:val="24"/>
              </w:rPr>
              <w:t>reduntantny</w:t>
            </w:r>
            <w:proofErr w:type="spellEnd"/>
            <w:r w:rsidRPr="003A41FC">
              <w:rPr>
                <w:rFonts w:cs="Times New Roman"/>
                <w:szCs w:val="24"/>
              </w:rPr>
              <w:t xml:space="preserve"> zasilacz, bez dysków.</w:t>
            </w:r>
          </w:p>
        </w:tc>
        <w:tc>
          <w:tcPr>
            <w:tcW w:w="1937" w:type="dxa"/>
          </w:tcPr>
          <w:p w:rsidR="007D0027" w:rsidRPr="001E2544" w:rsidRDefault="005F6F1C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NVH-2608XR</w:t>
            </w:r>
          </w:p>
        </w:tc>
        <w:tc>
          <w:tcPr>
            <w:tcW w:w="2079" w:type="dxa"/>
          </w:tcPr>
          <w:p w:rsidR="007D0027" w:rsidRDefault="007D0027"/>
        </w:tc>
        <w:tc>
          <w:tcPr>
            <w:tcW w:w="2322" w:type="dxa"/>
          </w:tcPr>
          <w:p w:rsidR="007D0027" w:rsidRDefault="007D0027"/>
        </w:tc>
        <w:tc>
          <w:tcPr>
            <w:tcW w:w="1487" w:type="dxa"/>
          </w:tcPr>
          <w:p w:rsidR="007D0027" w:rsidRDefault="007D0027"/>
        </w:tc>
      </w:tr>
      <w:tr w:rsidR="003F0C4D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850" w:type="dxa"/>
          </w:tcPr>
          <w:p w:rsidR="007D0027" w:rsidRDefault="003A41FC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41FC">
              <w:rPr>
                <w:rFonts w:cs="Times New Roman"/>
                <w:szCs w:val="24"/>
              </w:rPr>
              <w:t>Dysk twardy do pracy ciągłej 6000GB / SATA./ seria PRO</w:t>
            </w:r>
          </w:p>
          <w:p w:rsidR="00610051" w:rsidRPr="003A41FC" w:rsidRDefault="00610051" w:rsidP="007D0027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1937" w:type="dxa"/>
          </w:tcPr>
          <w:p w:rsidR="007D0027" w:rsidRPr="001E2544" w:rsidRDefault="005F6F1C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NVH-96TB</w:t>
            </w:r>
          </w:p>
        </w:tc>
        <w:tc>
          <w:tcPr>
            <w:tcW w:w="2079" w:type="dxa"/>
          </w:tcPr>
          <w:p w:rsidR="007D0027" w:rsidRDefault="007D0027"/>
        </w:tc>
        <w:tc>
          <w:tcPr>
            <w:tcW w:w="2322" w:type="dxa"/>
          </w:tcPr>
          <w:p w:rsidR="007D0027" w:rsidRDefault="007D0027"/>
        </w:tc>
        <w:tc>
          <w:tcPr>
            <w:tcW w:w="1487" w:type="dxa"/>
          </w:tcPr>
          <w:p w:rsidR="007D0027" w:rsidRDefault="007D0027"/>
        </w:tc>
      </w:tr>
      <w:tr w:rsidR="003F0C4D" w:rsidRPr="003A41FC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850" w:type="dxa"/>
          </w:tcPr>
          <w:p w:rsidR="00610051" w:rsidRPr="003A41FC" w:rsidRDefault="003A41FC" w:rsidP="0061005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r w:rsidRPr="003A41FC">
              <w:rPr>
                <w:rFonts w:cs="Times New Roman"/>
                <w:szCs w:val="24"/>
                <w:lang w:val="en-US"/>
              </w:rPr>
              <w:t>Copper SFP transceiver, 10/100/1000M, 100m (UTP-5), RJ-45 connector, Temp. 0~70°C</w:t>
            </w:r>
          </w:p>
        </w:tc>
        <w:tc>
          <w:tcPr>
            <w:tcW w:w="1937" w:type="dxa"/>
          </w:tcPr>
          <w:p w:rsidR="007D0027" w:rsidRPr="001E2544" w:rsidRDefault="005F6F1C" w:rsidP="00DA3EE6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E2544">
              <w:rPr>
                <w:rFonts w:cs="Times New Roman"/>
                <w:szCs w:val="24"/>
              </w:rPr>
              <w:t>GE-GB-P1RC</w:t>
            </w:r>
          </w:p>
        </w:tc>
        <w:tc>
          <w:tcPr>
            <w:tcW w:w="2079" w:type="dxa"/>
          </w:tcPr>
          <w:p w:rsidR="007D0027" w:rsidRPr="003A41FC" w:rsidRDefault="007D0027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7D0027" w:rsidRPr="003A41FC" w:rsidRDefault="007D0027">
            <w:pPr>
              <w:rPr>
                <w:lang w:val="en-US"/>
              </w:rPr>
            </w:pPr>
          </w:p>
        </w:tc>
        <w:tc>
          <w:tcPr>
            <w:tcW w:w="1487" w:type="dxa"/>
          </w:tcPr>
          <w:p w:rsidR="007D0027" w:rsidRPr="003A41FC" w:rsidRDefault="007D0027">
            <w:pPr>
              <w:rPr>
                <w:lang w:val="en-US"/>
              </w:rPr>
            </w:pPr>
          </w:p>
        </w:tc>
      </w:tr>
      <w:tr w:rsidR="003F0C4D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850" w:type="dxa"/>
          </w:tcPr>
          <w:p w:rsidR="007D0027" w:rsidRDefault="003A41FC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41FC">
              <w:rPr>
                <w:rFonts w:cs="Times New Roman"/>
                <w:szCs w:val="24"/>
              </w:rPr>
              <w:t xml:space="preserve">Licencja podstawowa VDG </w:t>
            </w:r>
            <w:proofErr w:type="spellStart"/>
            <w:r w:rsidRPr="003A41FC">
              <w:rPr>
                <w:rFonts w:cs="Times New Roman"/>
                <w:szCs w:val="24"/>
              </w:rPr>
              <w:t>Sense</w:t>
            </w:r>
            <w:proofErr w:type="spellEnd"/>
            <w:r w:rsidRPr="003A41FC">
              <w:rPr>
                <w:rFonts w:cs="Times New Roman"/>
                <w:szCs w:val="24"/>
              </w:rPr>
              <w:t xml:space="preserve"> PRO</w:t>
            </w:r>
          </w:p>
          <w:p w:rsidR="00610051" w:rsidRPr="003A41FC" w:rsidRDefault="00610051" w:rsidP="007D0027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1937" w:type="dxa"/>
          </w:tcPr>
          <w:p w:rsidR="007D0027" w:rsidRPr="001E2544" w:rsidRDefault="005F6F1C" w:rsidP="00DA3EE6">
            <w:pPr>
              <w:jc w:val="center"/>
              <w:rPr>
                <w:rFonts w:cs="Times New Roman"/>
                <w:szCs w:val="24"/>
              </w:rPr>
            </w:pPr>
            <w:r w:rsidRPr="001E2544">
              <w:rPr>
                <w:rFonts w:cs="Times New Roman"/>
                <w:szCs w:val="24"/>
              </w:rPr>
              <w:t>SP-BASE</w:t>
            </w:r>
          </w:p>
        </w:tc>
        <w:tc>
          <w:tcPr>
            <w:tcW w:w="2079" w:type="dxa"/>
          </w:tcPr>
          <w:p w:rsidR="007D0027" w:rsidRDefault="007D0027"/>
        </w:tc>
        <w:tc>
          <w:tcPr>
            <w:tcW w:w="2322" w:type="dxa"/>
          </w:tcPr>
          <w:p w:rsidR="007D0027" w:rsidRDefault="007D0027"/>
        </w:tc>
        <w:tc>
          <w:tcPr>
            <w:tcW w:w="1487" w:type="dxa"/>
          </w:tcPr>
          <w:p w:rsidR="007D0027" w:rsidRDefault="007D0027"/>
        </w:tc>
      </w:tr>
      <w:tr w:rsidR="003F0C4D" w:rsidRPr="003A41FC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850" w:type="dxa"/>
          </w:tcPr>
          <w:p w:rsidR="003A41FC" w:rsidRPr="003A41FC" w:rsidRDefault="003A41FC" w:rsidP="003A41F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41FC">
              <w:rPr>
                <w:rFonts w:cs="Times New Roman"/>
                <w:szCs w:val="24"/>
              </w:rPr>
              <w:t xml:space="preserve">Jednostka operatora , platforma DIVA, • Intel® </w:t>
            </w:r>
            <w:proofErr w:type="spellStart"/>
            <w:r w:rsidRPr="003A41FC">
              <w:rPr>
                <w:rFonts w:cs="Times New Roman"/>
                <w:szCs w:val="24"/>
              </w:rPr>
              <w:t>Core</w:t>
            </w:r>
            <w:proofErr w:type="spellEnd"/>
            <w:r w:rsidRPr="003A41FC">
              <w:rPr>
                <w:rFonts w:cs="Times New Roman"/>
                <w:szCs w:val="24"/>
              </w:rPr>
              <w:t xml:space="preserve">™ i7 </w:t>
            </w:r>
            <w:proofErr w:type="spellStart"/>
            <w:r w:rsidRPr="003A41FC">
              <w:rPr>
                <w:rFonts w:cs="Times New Roman"/>
                <w:szCs w:val="24"/>
              </w:rPr>
              <w:t>Processor</w:t>
            </w:r>
            <w:proofErr w:type="spellEnd"/>
            <w:r w:rsidRPr="003A41FC">
              <w:rPr>
                <w:rFonts w:cs="Times New Roman"/>
                <w:szCs w:val="24"/>
              </w:rPr>
              <w:t xml:space="preserve"> / 8M Cache, 4 </w:t>
            </w:r>
            <w:proofErr w:type="spellStart"/>
            <w:r w:rsidRPr="003A41FC">
              <w:rPr>
                <w:rFonts w:cs="Times New Roman"/>
                <w:szCs w:val="24"/>
              </w:rPr>
              <w:t>Cores</w:t>
            </w:r>
            <w:proofErr w:type="spellEnd"/>
            <w:r w:rsidRPr="003A41FC">
              <w:rPr>
                <w:rFonts w:cs="Times New Roman"/>
                <w:szCs w:val="24"/>
              </w:rPr>
              <w:t xml:space="preserve"> / 8</w:t>
            </w:r>
          </w:p>
          <w:p w:rsidR="007D0027" w:rsidRPr="00364D88" w:rsidRDefault="003A41FC" w:rsidP="003A41FC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proofErr w:type="spellStart"/>
            <w:r w:rsidRPr="00364D88">
              <w:rPr>
                <w:rFonts w:cs="Times New Roman"/>
                <w:szCs w:val="24"/>
              </w:rPr>
              <w:t>Threads</w:t>
            </w:r>
            <w:proofErr w:type="spellEnd"/>
            <w:r w:rsidRPr="00364D88">
              <w:rPr>
                <w:rFonts w:cs="Times New Roman"/>
                <w:szCs w:val="24"/>
              </w:rPr>
              <w:t>, 3,5/3,9GHz ,RAM 8GB, SSD 64GB, 2x Giga LAN</w:t>
            </w:r>
          </w:p>
        </w:tc>
        <w:tc>
          <w:tcPr>
            <w:tcW w:w="1937" w:type="dxa"/>
          </w:tcPr>
          <w:p w:rsidR="007D0027" w:rsidRPr="001E2544" w:rsidRDefault="005F6F1C" w:rsidP="00DA3EE6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1E2544">
              <w:rPr>
                <w:rFonts w:cs="Times New Roman"/>
                <w:szCs w:val="24"/>
              </w:rPr>
              <w:t>V NVH-1100 481 9</w:t>
            </w:r>
          </w:p>
        </w:tc>
        <w:tc>
          <w:tcPr>
            <w:tcW w:w="2079" w:type="dxa"/>
          </w:tcPr>
          <w:p w:rsidR="007D0027" w:rsidRPr="003A41FC" w:rsidRDefault="007D0027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7D0027" w:rsidRPr="003A41FC" w:rsidRDefault="007D0027">
            <w:pPr>
              <w:rPr>
                <w:lang w:val="en-US"/>
              </w:rPr>
            </w:pPr>
          </w:p>
        </w:tc>
        <w:tc>
          <w:tcPr>
            <w:tcW w:w="1487" w:type="dxa"/>
          </w:tcPr>
          <w:p w:rsidR="007D0027" w:rsidRPr="003A41FC" w:rsidRDefault="007D0027">
            <w:pPr>
              <w:rPr>
                <w:lang w:val="en-US"/>
              </w:rPr>
            </w:pPr>
          </w:p>
        </w:tc>
      </w:tr>
      <w:tr w:rsidR="003F0C4D" w:rsidRPr="003A41FC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5850" w:type="dxa"/>
          </w:tcPr>
          <w:p w:rsidR="007D0027" w:rsidRPr="003A41FC" w:rsidRDefault="003A41FC" w:rsidP="007D0027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r w:rsidRPr="003A41FC">
              <w:rPr>
                <w:rFonts w:cs="Times New Roman"/>
                <w:szCs w:val="24"/>
                <w:lang w:val="en-US"/>
              </w:rPr>
              <w:t>Monitor 24/7 TKH 24’’ 16/9 LCD 2xBNC/VGA/HDMI</w:t>
            </w:r>
          </w:p>
        </w:tc>
        <w:tc>
          <w:tcPr>
            <w:tcW w:w="1937" w:type="dxa"/>
          </w:tcPr>
          <w:p w:rsidR="007D0027" w:rsidRPr="005F6F1C" w:rsidRDefault="005F6F1C" w:rsidP="00DA3EE6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F6F1C">
              <w:rPr>
                <w:rFonts w:cs="Times New Roman"/>
                <w:szCs w:val="24"/>
              </w:rPr>
              <w:t>TML2413PT</w:t>
            </w:r>
          </w:p>
        </w:tc>
        <w:tc>
          <w:tcPr>
            <w:tcW w:w="2079" w:type="dxa"/>
          </w:tcPr>
          <w:p w:rsidR="007D0027" w:rsidRPr="003A41FC" w:rsidRDefault="007D0027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7D0027" w:rsidRPr="003A41FC" w:rsidRDefault="007D0027">
            <w:pPr>
              <w:rPr>
                <w:lang w:val="en-US"/>
              </w:rPr>
            </w:pPr>
          </w:p>
        </w:tc>
        <w:tc>
          <w:tcPr>
            <w:tcW w:w="1487" w:type="dxa"/>
          </w:tcPr>
          <w:p w:rsidR="007D0027" w:rsidRPr="003A41FC" w:rsidRDefault="007D0027">
            <w:pPr>
              <w:rPr>
                <w:lang w:val="en-US"/>
              </w:rPr>
            </w:pPr>
          </w:p>
        </w:tc>
      </w:tr>
      <w:tr w:rsidR="003F0C4D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850" w:type="dxa"/>
          </w:tcPr>
          <w:p w:rsidR="007D0027" w:rsidRPr="003A41FC" w:rsidRDefault="003A41FC" w:rsidP="007D0027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3A41FC">
              <w:rPr>
                <w:rFonts w:cs="Times New Roman"/>
                <w:szCs w:val="24"/>
              </w:rPr>
              <w:t xml:space="preserve">Drukarka HP </w:t>
            </w:r>
            <w:proofErr w:type="spellStart"/>
            <w:r w:rsidRPr="003A41FC">
              <w:rPr>
                <w:rFonts w:cs="Times New Roman"/>
                <w:szCs w:val="24"/>
              </w:rPr>
              <w:t>LaserJet</w:t>
            </w:r>
            <w:proofErr w:type="spellEnd"/>
            <w:r w:rsidRPr="003A41FC">
              <w:rPr>
                <w:rFonts w:cs="Times New Roman"/>
                <w:szCs w:val="24"/>
              </w:rPr>
              <w:t xml:space="preserve"> Pro M102w</w:t>
            </w:r>
          </w:p>
        </w:tc>
        <w:tc>
          <w:tcPr>
            <w:tcW w:w="1937" w:type="dxa"/>
          </w:tcPr>
          <w:p w:rsidR="007D0027" w:rsidRPr="005F6F1C" w:rsidRDefault="005F6F1C" w:rsidP="00DA3EE6">
            <w:pPr>
              <w:jc w:val="center"/>
              <w:rPr>
                <w:rFonts w:cs="Times New Roman"/>
                <w:szCs w:val="24"/>
              </w:rPr>
            </w:pPr>
            <w:r w:rsidRPr="005F6F1C">
              <w:rPr>
                <w:rFonts w:cs="Times New Roman"/>
                <w:szCs w:val="24"/>
              </w:rPr>
              <w:t>M102w</w:t>
            </w:r>
          </w:p>
        </w:tc>
        <w:tc>
          <w:tcPr>
            <w:tcW w:w="2079" w:type="dxa"/>
          </w:tcPr>
          <w:p w:rsidR="007D0027" w:rsidRDefault="007D0027"/>
        </w:tc>
        <w:tc>
          <w:tcPr>
            <w:tcW w:w="2322" w:type="dxa"/>
          </w:tcPr>
          <w:p w:rsidR="007D0027" w:rsidRDefault="007D0027"/>
        </w:tc>
        <w:tc>
          <w:tcPr>
            <w:tcW w:w="1487" w:type="dxa"/>
          </w:tcPr>
          <w:p w:rsidR="007D0027" w:rsidRDefault="007D0027"/>
        </w:tc>
      </w:tr>
      <w:tr w:rsidR="003F0C4D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5850" w:type="dxa"/>
          </w:tcPr>
          <w:p w:rsidR="007D0027" w:rsidRPr="003A41FC" w:rsidRDefault="003A41FC" w:rsidP="007D0027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3A41FC">
              <w:rPr>
                <w:rFonts w:cs="Times New Roman"/>
                <w:szCs w:val="24"/>
              </w:rPr>
              <w:t>Listwa zasilająca do montażu w szafie 16A</w:t>
            </w:r>
          </w:p>
        </w:tc>
        <w:tc>
          <w:tcPr>
            <w:tcW w:w="1937" w:type="dxa"/>
          </w:tcPr>
          <w:p w:rsidR="007D0027" w:rsidRPr="005F6F1C" w:rsidRDefault="005F6F1C" w:rsidP="00DA3EE6">
            <w:pPr>
              <w:jc w:val="center"/>
              <w:rPr>
                <w:rFonts w:cs="Times New Roman"/>
                <w:szCs w:val="24"/>
              </w:rPr>
            </w:pPr>
            <w:r w:rsidRPr="005F6F1C">
              <w:rPr>
                <w:rFonts w:cs="Times New Roman"/>
                <w:szCs w:val="24"/>
              </w:rPr>
              <w:t>LZI30/09</w:t>
            </w:r>
          </w:p>
        </w:tc>
        <w:tc>
          <w:tcPr>
            <w:tcW w:w="2079" w:type="dxa"/>
          </w:tcPr>
          <w:p w:rsidR="007D0027" w:rsidRDefault="007D0027"/>
        </w:tc>
        <w:tc>
          <w:tcPr>
            <w:tcW w:w="2322" w:type="dxa"/>
          </w:tcPr>
          <w:p w:rsidR="007D0027" w:rsidRDefault="007D0027"/>
        </w:tc>
        <w:tc>
          <w:tcPr>
            <w:tcW w:w="1487" w:type="dxa"/>
          </w:tcPr>
          <w:p w:rsidR="007D0027" w:rsidRDefault="007D0027"/>
        </w:tc>
      </w:tr>
      <w:tr w:rsidR="003F0C4D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5850" w:type="dxa"/>
          </w:tcPr>
          <w:p w:rsidR="003A41FC" w:rsidRPr="003A41FC" w:rsidRDefault="003A41FC" w:rsidP="003A41F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A41FC">
              <w:rPr>
                <w:rFonts w:cs="Times New Roman"/>
                <w:szCs w:val="24"/>
              </w:rPr>
              <w:t xml:space="preserve">UPS on-line do montażu w szafie </w:t>
            </w:r>
            <w:proofErr w:type="spellStart"/>
            <w:r w:rsidRPr="003A41FC">
              <w:rPr>
                <w:rFonts w:cs="Times New Roman"/>
                <w:szCs w:val="24"/>
              </w:rPr>
              <w:t>rack</w:t>
            </w:r>
            <w:proofErr w:type="spellEnd"/>
            <w:r w:rsidRPr="003A41FC">
              <w:rPr>
                <w:rFonts w:cs="Times New Roman"/>
                <w:szCs w:val="24"/>
              </w:rPr>
              <w:t>, 3kVA/2,7kW podtrzymanie 30min, 2x blok</w:t>
            </w:r>
          </w:p>
          <w:p w:rsidR="007D0027" w:rsidRPr="003A41FC" w:rsidRDefault="003A41FC" w:rsidP="003A41FC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r w:rsidRPr="003A41FC">
              <w:rPr>
                <w:rFonts w:cs="Times New Roman"/>
                <w:szCs w:val="24"/>
              </w:rPr>
              <w:t>akumulatorowy</w:t>
            </w:r>
          </w:p>
        </w:tc>
        <w:tc>
          <w:tcPr>
            <w:tcW w:w="1937" w:type="dxa"/>
          </w:tcPr>
          <w:p w:rsidR="007D0027" w:rsidRDefault="005F6F1C" w:rsidP="00DA3EE6">
            <w:pPr>
              <w:jc w:val="center"/>
            </w:pPr>
            <w:proofErr w:type="spellStart"/>
            <w:r w:rsidRPr="005F6F1C">
              <w:t>PowerART</w:t>
            </w:r>
            <w:proofErr w:type="spellEnd"/>
          </w:p>
        </w:tc>
        <w:tc>
          <w:tcPr>
            <w:tcW w:w="2079" w:type="dxa"/>
          </w:tcPr>
          <w:p w:rsidR="007D0027" w:rsidRDefault="007D0027"/>
        </w:tc>
        <w:tc>
          <w:tcPr>
            <w:tcW w:w="2322" w:type="dxa"/>
          </w:tcPr>
          <w:p w:rsidR="007D0027" w:rsidRDefault="007D0027"/>
        </w:tc>
        <w:tc>
          <w:tcPr>
            <w:tcW w:w="1487" w:type="dxa"/>
          </w:tcPr>
          <w:p w:rsidR="007D0027" w:rsidRDefault="007D0027"/>
        </w:tc>
      </w:tr>
      <w:tr w:rsidR="003F0C4D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5850" w:type="dxa"/>
          </w:tcPr>
          <w:p w:rsidR="007D0027" w:rsidRPr="003A41FC" w:rsidRDefault="003A41FC" w:rsidP="007D0027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r w:rsidRPr="003A41FC">
              <w:rPr>
                <w:rFonts w:cs="Times New Roman"/>
                <w:szCs w:val="24"/>
              </w:rPr>
              <w:t>Zestaw montażowy do szafy</w:t>
            </w:r>
          </w:p>
        </w:tc>
        <w:tc>
          <w:tcPr>
            <w:tcW w:w="1937" w:type="dxa"/>
          </w:tcPr>
          <w:p w:rsidR="007D0027" w:rsidRDefault="00E83D31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7D0027" w:rsidRDefault="007D0027"/>
        </w:tc>
        <w:tc>
          <w:tcPr>
            <w:tcW w:w="2322" w:type="dxa"/>
          </w:tcPr>
          <w:p w:rsidR="007D0027" w:rsidRDefault="007D0027"/>
        </w:tc>
        <w:tc>
          <w:tcPr>
            <w:tcW w:w="1487" w:type="dxa"/>
          </w:tcPr>
          <w:p w:rsidR="007D0027" w:rsidRDefault="007D0027"/>
        </w:tc>
      </w:tr>
      <w:tr w:rsidR="003F0C4D" w:rsidTr="00364D88">
        <w:tc>
          <w:tcPr>
            <w:tcW w:w="543" w:type="dxa"/>
          </w:tcPr>
          <w:p w:rsidR="007D0027" w:rsidRDefault="007D0027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5850" w:type="dxa"/>
          </w:tcPr>
          <w:p w:rsidR="007D0027" w:rsidRPr="003A41FC" w:rsidRDefault="003A41FC" w:rsidP="007D0027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r w:rsidRPr="003A41FC">
              <w:rPr>
                <w:rFonts w:cs="Times New Roman"/>
                <w:szCs w:val="24"/>
              </w:rPr>
              <w:t>Adapter SNMP</w:t>
            </w:r>
          </w:p>
        </w:tc>
        <w:tc>
          <w:tcPr>
            <w:tcW w:w="1937" w:type="dxa"/>
          </w:tcPr>
          <w:p w:rsidR="007D0027" w:rsidRDefault="00E83D31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7D0027" w:rsidRDefault="007D0027"/>
        </w:tc>
        <w:tc>
          <w:tcPr>
            <w:tcW w:w="2322" w:type="dxa"/>
          </w:tcPr>
          <w:p w:rsidR="007D0027" w:rsidRDefault="007D0027"/>
        </w:tc>
        <w:tc>
          <w:tcPr>
            <w:tcW w:w="1487" w:type="dxa"/>
          </w:tcPr>
          <w:p w:rsidR="007D0027" w:rsidRDefault="007D0027"/>
        </w:tc>
      </w:tr>
      <w:tr w:rsidR="00364D88" w:rsidTr="00EE3FF8">
        <w:tc>
          <w:tcPr>
            <w:tcW w:w="14218" w:type="dxa"/>
            <w:gridSpan w:val="6"/>
          </w:tcPr>
          <w:p w:rsidR="00364D88" w:rsidRPr="00364D88" w:rsidRDefault="00364D88" w:rsidP="00E24182">
            <w:pPr>
              <w:rPr>
                <w:b/>
              </w:rPr>
            </w:pPr>
            <w:r w:rsidRPr="00364D88">
              <w:rPr>
                <w:rFonts w:cs="Times New Roman"/>
                <w:b/>
                <w:szCs w:val="24"/>
              </w:rPr>
              <w:t>Okablowanie</w:t>
            </w:r>
          </w:p>
        </w:tc>
      </w:tr>
      <w:tr w:rsidR="00364D88" w:rsidTr="00364D88">
        <w:tc>
          <w:tcPr>
            <w:tcW w:w="543" w:type="dxa"/>
          </w:tcPr>
          <w:p w:rsidR="00364D88" w:rsidRDefault="00364D88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50" w:type="dxa"/>
          </w:tcPr>
          <w:p w:rsidR="00364D88" w:rsidRPr="003A41FC" w:rsidRDefault="00364D88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64D88">
              <w:rPr>
                <w:rFonts w:cs="Times New Roman"/>
                <w:szCs w:val="24"/>
              </w:rPr>
              <w:t xml:space="preserve">Słup aluminiowy SAL-60 anodowany </w:t>
            </w:r>
            <w:proofErr w:type="spellStart"/>
            <w:r w:rsidRPr="00364D88">
              <w:rPr>
                <w:rFonts w:cs="Times New Roman"/>
                <w:szCs w:val="24"/>
              </w:rPr>
              <w:t>inox</w:t>
            </w:r>
            <w:proofErr w:type="spellEnd"/>
            <w:r w:rsidRPr="00364D88">
              <w:rPr>
                <w:rFonts w:cs="Times New Roman"/>
                <w:szCs w:val="24"/>
              </w:rPr>
              <w:t xml:space="preserve"> C45 42313/C45 ROSA</w:t>
            </w:r>
          </w:p>
        </w:tc>
        <w:tc>
          <w:tcPr>
            <w:tcW w:w="1937" w:type="dxa"/>
          </w:tcPr>
          <w:p w:rsidR="00364D88" w:rsidRDefault="00F660C2" w:rsidP="00DA3EE6">
            <w:pPr>
              <w:jc w:val="center"/>
            </w:pPr>
            <w:r w:rsidRPr="00F660C2">
              <w:t>SAL-60</w:t>
            </w:r>
          </w:p>
        </w:tc>
        <w:tc>
          <w:tcPr>
            <w:tcW w:w="2079" w:type="dxa"/>
          </w:tcPr>
          <w:p w:rsidR="00364D88" w:rsidRDefault="00364D88"/>
        </w:tc>
        <w:tc>
          <w:tcPr>
            <w:tcW w:w="2322" w:type="dxa"/>
          </w:tcPr>
          <w:p w:rsidR="00364D88" w:rsidRDefault="00364D88"/>
        </w:tc>
        <w:tc>
          <w:tcPr>
            <w:tcW w:w="1487" w:type="dxa"/>
          </w:tcPr>
          <w:p w:rsidR="00364D88" w:rsidRDefault="00364D88"/>
        </w:tc>
      </w:tr>
      <w:tr w:rsidR="00364D88" w:rsidTr="00364D88">
        <w:tc>
          <w:tcPr>
            <w:tcW w:w="543" w:type="dxa"/>
          </w:tcPr>
          <w:p w:rsidR="00364D88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850" w:type="dxa"/>
          </w:tcPr>
          <w:p w:rsidR="00364D88" w:rsidRPr="00364D88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Fundament betonowy B-60 311160 ROSA</w:t>
            </w:r>
          </w:p>
        </w:tc>
        <w:tc>
          <w:tcPr>
            <w:tcW w:w="1937" w:type="dxa"/>
          </w:tcPr>
          <w:p w:rsidR="00364D88" w:rsidRDefault="00F660C2" w:rsidP="00DA3EE6">
            <w:pPr>
              <w:jc w:val="center"/>
            </w:pPr>
            <w:r w:rsidRPr="00F660C2">
              <w:t>B-60</w:t>
            </w:r>
          </w:p>
        </w:tc>
        <w:tc>
          <w:tcPr>
            <w:tcW w:w="2079" w:type="dxa"/>
          </w:tcPr>
          <w:p w:rsidR="00364D88" w:rsidRDefault="00364D88"/>
        </w:tc>
        <w:tc>
          <w:tcPr>
            <w:tcW w:w="2322" w:type="dxa"/>
          </w:tcPr>
          <w:p w:rsidR="00364D88" w:rsidRDefault="00364D88"/>
        </w:tc>
        <w:tc>
          <w:tcPr>
            <w:tcW w:w="1487" w:type="dxa"/>
          </w:tcPr>
          <w:p w:rsidR="00364D88" w:rsidRDefault="00364D88"/>
        </w:tc>
      </w:tr>
      <w:tr w:rsidR="00364D88" w:rsidTr="00364D88">
        <w:tc>
          <w:tcPr>
            <w:tcW w:w="543" w:type="dxa"/>
          </w:tcPr>
          <w:p w:rsidR="00364D88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850" w:type="dxa"/>
          </w:tcPr>
          <w:p w:rsidR="00364D88" w:rsidRPr="00364D88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Elementy złączne do fundamentów B-60, Z-60, B-71, Z-71 4008 ROSA</w:t>
            </w:r>
          </w:p>
        </w:tc>
        <w:tc>
          <w:tcPr>
            <w:tcW w:w="1937" w:type="dxa"/>
          </w:tcPr>
          <w:p w:rsidR="00364D88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364D88" w:rsidRDefault="00364D88"/>
        </w:tc>
        <w:tc>
          <w:tcPr>
            <w:tcW w:w="2322" w:type="dxa"/>
          </w:tcPr>
          <w:p w:rsidR="00364D88" w:rsidRDefault="00364D88"/>
        </w:tc>
        <w:tc>
          <w:tcPr>
            <w:tcW w:w="1487" w:type="dxa"/>
          </w:tcPr>
          <w:p w:rsidR="00364D88" w:rsidRDefault="00364D88"/>
        </w:tc>
      </w:tr>
      <w:tr w:rsidR="00364D88" w:rsidTr="00364D88">
        <w:tc>
          <w:tcPr>
            <w:tcW w:w="543" w:type="dxa"/>
          </w:tcPr>
          <w:p w:rsidR="00364D88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850" w:type="dxa"/>
          </w:tcPr>
          <w:p w:rsidR="00364D88" w:rsidRPr="00364D88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PRĘT UZIOMOWY OCYNKOWANY L-1500MM 16MM 42.1.1</w:t>
            </w:r>
          </w:p>
        </w:tc>
        <w:tc>
          <w:tcPr>
            <w:tcW w:w="1937" w:type="dxa"/>
          </w:tcPr>
          <w:p w:rsidR="00364D88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364D88" w:rsidRDefault="00364D88"/>
        </w:tc>
        <w:tc>
          <w:tcPr>
            <w:tcW w:w="2322" w:type="dxa"/>
          </w:tcPr>
          <w:p w:rsidR="00364D88" w:rsidRDefault="00364D88"/>
        </w:tc>
        <w:tc>
          <w:tcPr>
            <w:tcW w:w="1487" w:type="dxa"/>
          </w:tcPr>
          <w:p w:rsidR="00364D88" w:rsidRDefault="00364D88"/>
        </w:tc>
      </w:tr>
      <w:tr w:rsidR="00364D88" w:rsidTr="00364D88">
        <w:tc>
          <w:tcPr>
            <w:tcW w:w="543" w:type="dxa"/>
          </w:tcPr>
          <w:p w:rsidR="00364D88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850" w:type="dxa"/>
          </w:tcPr>
          <w:p w:rsidR="00364D88" w:rsidRPr="00364D88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Kabel światłowodowy Z-</w:t>
            </w:r>
            <w:proofErr w:type="spellStart"/>
            <w:r w:rsidRPr="00741256">
              <w:rPr>
                <w:rFonts w:cs="Times New Roman"/>
                <w:szCs w:val="24"/>
              </w:rPr>
              <w:t>XOTKtsd</w:t>
            </w:r>
            <w:proofErr w:type="spellEnd"/>
            <w:r w:rsidRPr="00741256">
              <w:rPr>
                <w:rFonts w:cs="Times New Roman"/>
                <w:szCs w:val="24"/>
              </w:rPr>
              <w:t xml:space="preserve"> 8J</w:t>
            </w:r>
          </w:p>
        </w:tc>
        <w:tc>
          <w:tcPr>
            <w:tcW w:w="1937" w:type="dxa"/>
          </w:tcPr>
          <w:p w:rsidR="00364D88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364D88" w:rsidRDefault="00364D88"/>
        </w:tc>
        <w:tc>
          <w:tcPr>
            <w:tcW w:w="2322" w:type="dxa"/>
          </w:tcPr>
          <w:p w:rsidR="00364D88" w:rsidRDefault="00364D88"/>
        </w:tc>
        <w:tc>
          <w:tcPr>
            <w:tcW w:w="1487" w:type="dxa"/>
          </w:tcPr>
          <w:p w:rsidR="00364D88" w:rsidRDefault="00364D88"/>
        </w:tc>
      </w:tr>
      <w:tr w:rsidR="00364D88" w:rsidTr="00364D88">
        <w:tc>
          <w:tcPr>
            <w:tcW w:w="543" w:type="dxa"/>
          </w:tcPr>
          <w:p w:rsidR="00364D88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850" w:type="dxa"/>
          </w:tcPr>
          <w:p w:rsidR="00364D88" w:rsidRPr="00364D88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Rura HDPE 40, budowa kanalizacji</w:t>
            </w:r>
          </w:p>
        </w:tc>
        <w:tc>
          <w:tcPr>
            <w:tcW w:w="1937" w:type="dxa"/>
          </w:tcPr>
          <w:p w:rsidR="00364D88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364D88" w:rsidRDefault="00364D88"/>
        </w:tc>
        <w:tc>
          <w:tcPr>
            <w:tcW w:w="2322" w:type="dxa"/>
          </w:tcPr>
          <w:p w:rsidR="00364D88" w:rsidRDefault="00364D88"/>
        </w:tc>
        <w:tc>
          <w:tcPr>
            <w:tcW w:w="1487" w:type="dxa"/>
          </w:tcPr>
          <w:p w:rsidR="00364D88" w:rsidRDefault="00364D88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Taśma "Uwaga światłowód"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F/UTP cat.6 A 4x2x0,5 PVC/ zewnętrzny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Kabel YDY 3x2,5</w:t>
            </w:r>
          </w:p>
        </w:tc>
        <w:tc>
          <w:tcPr>
            <w:tcW w:w="1937" w:type="dxa"/>
          </w:tcPr>
          <w:p w:rsidR="00741256" w:rsidRDefault="00F660C2" w:rsidP="00DA3EE6">
            <w:pPr>
              <w:jc w:val="center"/>
            </w:pPr>
            <w:r w:rsidRPr="00F660C2">
              <w:t>YDY 3x2,5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Obudowa OPS 66.2-26/46 z zamkami, płytą montażową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Fundament do obudowy OPS 66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 w:rsidRPr="00DA3EE6">
              <w:t>FPS66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Przełącznica światłowodowa PSH 3/12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 w:rsidRPr="00DA3EE6">
              <w:t>PSH 3/12/E/SC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Wyłącznik samoczynny B16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 w:rsidRPr="00DA3EE6">
              <w:t>C910-218202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P302 25A/30MA A WYŁĄCZNIK R-P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 w:rsidRPr="00DA3EE6">
              <w:t>P302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 xml:space="preserve">Ogranicznik przepięć </w:t>
            </w:r>
            <w:proofErr w:type="spellStart"/>
            <w:r w:rsidRPr="00741256">
              <w:rPr>
                <w:rFonts w:cs="Times New Roman"/>
                <w:szCs w:val="24"/>
              </w:rPr>
              <w:t>DEHNshield</w:t>
            </w:r>
            <w:proofErr w:type="spellEnd"/>
            <w:r w:rsidRPr="00741256">
              <w:rPr>
                <w:rFonts w:cs="Times New Roman"/>
                <w:szCs w:val="24"/>
              </w:rPr>
              <w:t xml:space="preserve"> DSH TT 2P 255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 w:rsidRPr="00DA3EE6">
              <w:t>DSH TT 2P 255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gniazdko elektryczne montaż na szynie TS35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Złączki ZUG-G4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Rurka karbowana sztywna fi 28mm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 w:rsidRPr="00DA3EE6">
              <w:t>RKSG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 xml:space="preserve">Panel 8xSC </w:t>
            </w:r>
            <w:proofErr w:type="spellStart"/>
            <w:r w:rsidRPr="00741256">
              <w:rPr>
                <w:rFonts w:cs="Times New Roman"/>
                <w:szCs w:val="24"/>
              </w:rPr>
              <w:t>jednomodowy</w:t>
            </w:r>
            <w:proofErr w:type="spellEnd"/>
            <w:r w:rsidRPr="00741256">
              <w:rPr>
                <w:rFonts w:cs="Times New Roman"/>
                <w:szCs w:val="24"/>
              </w:rPr>
              <w:t xml:space="preserve"> , do kasety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Skrzynia zapasu kabla światłowodowego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>
              <w:t>-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wieszak kablowy do szafy 19"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 w:rsidRPr="00DA3EE6">
              <w:t>BKT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Tr="00364D88">
        <w:tc>
          <w:tcPr>
            <w:tcW w:w="543" w:type="dxa"/>
          </w:tcPr>
          <w:p w:rsidR="00741256" w:rsidRDefault="00741256" w:rsidP="009A50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22</w:t>
            </w:r>
          </w:p>
        </w:tc>
        <w:tc>
          <w:tcPr>
            <w:tcW w:w="5850" w:type="dxa"/>
          </w:tcPr>
          <w:p w:rsidR="00741256" w:rsidRPr="0074125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41256">
              <w:rPr>
                <w:rFonts w:cs="Times New Roman"/>
                <w:szCs w:val="24"/>
              </w:rPr>
              <w:t>wieszak boczny do szafy 19"</w:t>
            </w:r>
          </w:p>
        </w:tc>
        <w:tc>
          <w:tcPr>
            <w:tcW w:w="1937" w:type="dxa"/>
          </w:tcPr>
          <w:p w:rsidR="00741256" w:rsidRDefault="00DA3EE6" w:rsidP="00DA3EE6">
            <w:pPr>
              <w:jc w:val="center"/>
            </w:pPr>
            <w:r w:rsidRPr="00DA3EE6">
              <w:t>BKT</w:t>
            </w:r>
          </w:p>
        </w:tc>
        <w:tc>
          <w:tcPr>
            <w:tcW w:w="2079" w:type="dxa"/>
          </w:tcPr>
          <w:p w:rsidR="00741256" w:rsidRDefault="00741256"/>
        </w:tc>
        <w:tc>
          <w:tcPr>
            <w:tcW w:w="2322" w:type="dxa"/>
          </w:tcPr>
          <w:p w:rsidR="00741256" w:rsidRDefault="00741256"/>
        </w:tc>
        <w:tc>
          <w:tcPr>
            <w:tcW w:w="1487" w:type="dxa"/>
          </w:tcPr>
          <w:p w:rsidR="0074125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23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Projekt organizacji ruchu - droga krajowa i wojewódzka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24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Projekt organizacji ruchu - droga gminna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25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 xml:space="preserve">Wykonanie </w:t>
            </w:r>
            <w:proofErr w:type="spellStart"/>
            <w:r w:rsidRPr="00D90C06">
              <w:rPr>
                <w:rFonts w:cs="Times New Roman"/>
                <w:szCs w:val="24"/>
              </w:rPr>
              <w:t>przecisku</w:t>
            </w:r>
            <w:proofErr w:type="spellEnd"/>
            <w:r w:rsidRPr="00D90C06">
              <w:rPr>
                <w:rFonts w:cs="Times New Roman"/>
                <w:szCs w:val="24"/>
              </w:rPr>
              <w:t xml:space="preserve"> pod drogą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26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Obsługa geodezyjna inwestycji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27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Budowa kanalizacji kablowej z rur z tworzyw sztucznych 1 otwór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28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rozebranie i ułożenie kostki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29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spawanie światłowodów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30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Pomiar reflektometryczny (OTDR), dwukierunkowy na dwóch długościach fali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31</w:t>
            </w:r>
          </w:p>
        </w:tc>
        <w:tc>
          <w:tcPr>
            <w:tcW w:w="5850" w:type="dxa"/>
          </w:tcPr>
          <w:p w:rsidR="00741256" w:rsidRPr="00D90C06" w:rsidRDefault="00741256" w:rsidP="0074125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Pomiar tłumienia linii optotelekomunikacyjnej metodą transmisyjną (OLTS), na dwóch</w:t>
            </w:r>
          </w:p>
          <w:p w:rsidR="00741256" w:rsidRPr="00D90C06" w:rsidRDefault="00741256" w:rsidP="0074125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 xml:space="preserve">długościach </w:t>
            </w:r>
            <w:proofErr w:type="spellStart"/>
            <w:r w:rsidRPr="00D90C06">
              <w:rPr>
                <w:rFonts w:cs="Times New Roman"/>
                <w:szCs w:val="24"/>
              </w:rPr>
              <w:t>falili</w:t>
            </w:r>
            <w:proofErr w:type="spellEnd"/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32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Prace na wysokości - podnośnik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33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Nadzory gestorów sieci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34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Badanie gruntu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35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Dokumentacja powykonawcza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36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Oznaczniki kablowe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  <w:tr w:rsidR="00741256" w:rsidRPr="00D90C06" w:rsidTr="00364D88">
        <w:tc>
          <w:tcPr>
            <w:tcW w:w="543" w:type="dxa"/>
          </w:tcPr>
          <w:p w:rsidR="00741256" w:rsidRPr="00D90C06" w:rsidRDefault="00741256" w:rsidP="009A5096">
            <w:pPr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37</w:t>
            </w:r>
          </w:p>
        </w:tc>
        <w:tc>
          <w:tcPr>
            <w:tcW w:w="5850" w:type="dxa"/>
          </w:tcPr>
          <w:p w:rsidR="00741256" w:rsidRPr="00D90C06" w:rsidRDefault="00741256" w:rsidP="007D002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90C06">
              <w:rPr>
                <w:rFonts w:cs="Times New Roman"/>
                <w:szCs w:val="24"/>
              </w:rPr>
              <w:t>Materiały pomocnicze</w:t>
            </w:r>
          </w:p>
        </w:tc>
        <w:tc>
          <w:tcPr>
            <w:tcW w:w="1937" w:type="dxa"/>
          </w:tcPr>
          <w:p w:rsidR="00741256" w:rsidRPr="00D90C06" w:rsidRDefault="00DA3EE6" w:rsidP="00DA3EE6">
            <w:pPr>
              <w:jc w:val="center"/>
            </w:pPr>
            <w:r w:rsidRPr="00D90C06">
              <w:t>-</w:t>
            </w:r>
          </w:p>
        </w:tc>
        <w:tc>
          <w:tcPr>
            <w:tcW w:w="2079" w:type="dxa"/>
          </w:tcPr>
          <w:p w:rsidR="00741256" w:rsidRPr="00D90C06" w:rsidRDefault="00741256"/>
        </w:tc>
        <w:tc>
          <w:tcPr>
            <w:tcW w:w="2322" w:type="dxa"/>
          </w:tcPr>
          <w:p w:rsidR="00741256" w:rsidRPr="00D90C06" w:rsidRDefault="00741256"/>
        </w:tc>
        <w:tc>
          <w:tcPr>
            <w:tcW w:w="1487" w:type="dxa"/>
          </w:tcPr>
          <w:p w:rsidR="00741256" w:rsidRPr="00D90C06" w:rsidRDefault="00741256"/>
        </w:tc>
      </w:tr>
    </w:tbl>
    <w:p w:rsidR="007D0027" w:rsidRPr="00667E83" w:rsidRDefault="0087443B" w:rsidP="0087443B">
      <w:pPr>
        <w:spacing w:after="0"/>
        <w:rPr>
          <w:sz w:val="18"/>
          <w:szCs w:val="18"/>
        </w:rPr>
      </w:pPr>
      <w:r w:rsidRPr="00667E83">
        <w:rPr>
          <w:sz w:val="18"/>
          <w:szCs w:val="18"/>
        </w:rPr>
        <w:t xml:space="preserve">Podany wykaz firm - producentów materiałów i urządzeń należy traktować jako przykładowy i stanowiący podstawę w oparciu, o którą zaprojektowano instalacje. Dopuszcza się zastosowanie innych </w:t>
      </w:r>
      <w:r w:rsidR="00EB603D" w:rsidRPr="00667E83">
        <w:rPr>
          <w:sz w:val="18"/>
          <w:szCs w:val="18"/>
        </w:rPr>
        <w:t xml:space="preserve">równoważnych </w:t>
      </w:r>
      <w:r w:rsidRPr="00667E83">
        <w:rPr>
          <w:sz w:val="18"/>
          <w:szCs w:val="18"/>
        </w:rPr>
        <w:t xml:space="preserve">materiałów i urządzeń o parametrach nie niższych niż opisano w projekcie i </w:t>
      </w:r>
      <w:proofErr w:type="spellStart"/>
      <w:r w:rsidRPr="00667E83">
        <w:rPr>
          <w:sz w:val="18"/>
          <w:szCs w:val="18"/>
        </w:rPr>
        <w:t>STWiOR</w:t>
      </w:r>
      <w:proofErr w:type="spellEnd"/>
      <w:r w:rsidRPr="00667E83">
        <w:rPr>
          <w:sz w:val="18"/>
          <w:szCs w:val="18"/>
        </w:rPr>
        <w:t xml:space="preserve">. Wszystkie roboty, urządzenia i materiały użyte do realizacji instalacji muszą być zgodne z obowiązującymi w Polsce normami i przepisami (np. posiadać odpowiednie certyfikaty). </w:t>
      </w:r>
      <w:r w:rsidR="00037C59" w:rsidRPr="00667E83">
        <w:rPr>
          <w:sz w:val="18"/>
          <w:szCs w:val="18"/>
          <w:lang w:eastAsia="ar-SA"/>
        </w:rPr>
        <w:t xml:space="preserve"> W ofercie Wykonawca obowiązany jest złożyć jednoznaczne, nie budzące jakichkolwiek wątpliwości (</w:t>
      </w:r>
      <w:r w:rsidR="00037C59" w:rsidRPr="00667E83">
        <w:rPr>
          <w:i/>
          <w:sz w:val="18"/>
          <w:szCs w:val="18"/>
          <w:lang w:eastAsia="ar-SA"/>
        </w:rPr>
        <w:t>prima facie</w:t>
      </w:r>
      <w:r w:rsidR="00037C59" w:rsidRPr="00667E83">
        <w:rPr>
          <w:sz w:val="18"/>
          <w:szCs w:val="18"/>
          <w:lang w:eastAsia="ar-SA"/>
        </w:rPr>
        <w:t>) dowody potwierdzające równoważność.</w:t>
      </w:r>
    </w:p>
    <w:p w:rsidR="0087443B" w:rsidRPr="00667E83" w:rsidRDefault="0087443B" w:rsidP="0087443B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sz w:val="18"/>
          <w:szCs w:val="18"/>
          <w:lang w:eastAsia="zh-CN"/>
        </w:rPr>
      </w:pPr>
    </w:p>
    <w:p w:rsidR="0087443B" w:rsidRPr="00667E83" w:rsidRDefault="0087443B" w:rsidP="0087443B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sz w:val="18"/>
          <w:szCs w:val="18"/>
          <w:lang w:eastAsia="zh-CN"/>
        </w:rPr>
      </w:pPr>
    </w:p>
    <w:p w:rsidR="0087443B" w:rsidRDefault="0087443B" w:rsidP="0087443B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szCs w:val="24"/>
          <w:lang w:eastAsia="zh-CN"/>
        </w:rPr>
      </w:pPr>
    </w:p>
    <w:p w:rsidR="00037C59" w:rsidRDefault="00037C59" w:rsidP="0087443B">
      <w:pPr>
        <w:widowControl w:val="0"/>
        <w:suppressAutoHyphens/>
        <w:overflowPunct w:val="0"/>
        <w:autoSpaceDE w:val="0"/>
        <w:spacing w:after="0" w:line="240" w:lineRule="auto"/>
        <w:ind w:left="7080"/>
        <w:jc w:val="both"/>
        <w:textAlignment w:val="baseline"/>
        <w:rPr>
          <w:rFonts w:eastAsia="Times New Roman" w:cs="Times New Roman"/>
          <w:kern w:val="1"/>
          <w:szCs w:val="24"/>
          <w:lang w:eastAsia="zh-CN"/>
        </w:rPr>
      </w:pPr>
    </w:p>
    <w:p w:rsidR="00037C59" w:rsidRDefault="00037C59" w:rsidP="0087443B">
      <w:pPr>
        <w:widowControl w:val="0"/>
        <w:suppressAutoHyphens/>
        <w:overflowPunct w:val="0"/>
        <w:autoSpaceDE w:val="0"/>
        <w:spacing w:after="0" w:line="240" w:lineRule="auto"/>
        <w:ind w:left="7080"/>
        <w:jc w:val="both"/>
        <w:textAlignment w:val="baseline"/>
        <w:rPr>
          <w:rFonts w:eastAsia="Times New Roman" w:cs="Times New Roman"/>
          <w:kern w:val="1"/>
          <w:szCs w:val="24"/>
          <w:lang w:eastAsia="zh-CN"/>
        </w:rPr>
      </w:pPr>
    </w:p>
    <w:p w:rsidR="0087443B" w:rsidRPr="0087443B" w:rsidRDefault="0087443B" w:rsidP="0087443B">
      <w:pPr>
        <w:widowControl w:val="0"/>
        <w:suppressAutoHyphens/>
        <w:overflowPunct w:val="0"/>
        <w:autoSpaceDE w:val="0"/>
        <w:spacing w:after="0" w:line="240" w:lineRule="auto"/>
        <w:ind w:left="7080"/>
        <w:jc w:val="both"/>
        <w:textAlignment w:val="baseline"/>
        <w:rPr>
          <w:rFonts w:eastAsia="Times New Roman" w:cs="Times New Roman"/>
          <w:kern w:val="1"/>
          <w:szCs w:val="24"/>
          <w:lang w:eastAsia="zh-CN"/>
        </w:rPr>
      </w:pPr>
      <w:r w:rsidRPr="0087443B">
        <w:rPr>
          <w:rFonts w:eastAsia="Times New Roman" w:cs="Times New Roman"/>
          <w:kern w:val="1"/>
          <w:szCs w:val="24"/>
          <w:lang w:eastAsia="zh-CN"/>
        </w:rPr>
        <w:t>……</w:t>
      </w:r>
      <w:r>
        <w:rPr>
          <w:rFonts w:eastAsia="Times New Roman" w:cs="Times New Roman"/>
          <w:kern w:val="1"/>
          <w:szCs w:val="24"/>
          <w:lang w:eastAsia="zh-CN"/>
        </w:rPr>
        <w:t>…….</w:t>
      </w:r>
      <w:r w:rsidRPr="0087443B">
        <w:rPr>
          <w:rFonts w:eastAsia="Times New Roman" w:cs="Times New Roman"/>
          <w:kern w:val="1"/>
          <w:szCs w:val="24"/>
          <w:lang w:eastAsia="zh-CN"/>
        </w:rPr>
        <w:t>………………………………………...…</w:t>
      </w:r>
    </w:p>
    <w:p w:rsidR="0087443B" w:rsidRPr="0087443B" w:rsidRDefault="0087443B" w:rsidP="0087443B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szCs w:val="24"/>
          <w:lang w:eastAsia="zh-CN"/>
        </w:rPr>
      </w:pP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>
        <w:rPr>
          <w:rFonts w:eastAsia="Times New Roman" w:cs="Times New Roman"/>
          <w:kern w:val="1"/>
          <w:szCs w:val="24"/>
          <w:lang w:eastAsia="zh-CN"/>
        </w:rPr>
        <w:tab/>
      </w:r>
      <w:r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>Podpis/y osoby/osób uprawnionej/</w:t>
      </w:r>
      <w:proofErr w:type="spellStart"/>
      <w:r w:rsidRPr="0087443B">
        <w:rPr>
          <w:rFonts w:eastAsia="Times New Roman" w:cs="Times New Roman"/>
          <w:kern w:val="1"/>
          <w:szCs w:val="24"/>
          <w:lang w:eastAsia="zh-CN"/>
        </w:rPr>
        <w:t>ych</w:t>
      </w:r>
      <w:proofErr w:type="spellEnd"/>
      <w:r w:rsidRPr="0087443B">
        <w:rPr>
          <w:rFonts w:eastAsia="Times New Roman" w:cs="Times New Roman"/>
          <w:kern w:val="1"/>
          <w:szCs w:val="24"/>
          <w:lang w:eastAsia="zh-CN"/>
        </w:rPr>
        <w:t xml:space="preserve"> do składania </w:t>
      </w:r>
    </w:p>
    <w:p w:rsidR="0087443B" w:rsidRPr="0087443B" w:rsidRDefault="0087443B" w:rsidP="0087443B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Times New Roman"/>
          <w:kern w:val="1"/>
          <w:szCs w:val="24"/>
          <w:lang w:eastAsia="zh-CN"/>
        </w:rPr>
      </w:pP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ab/>
      </w:r>
      <w:r>
        <w:rPr>
          <w:rFonts w:eastAsia="Times New Roman" w:cs="Times New Roman"/>
          <w:kern w:val="1"/>
          <w:szCs w:val="24"/>
          <w:lang w:eastAsia="zh-CN"/>
        </w:rPr>
        <w:tab/>
      </w:r>
      <w:r>
        <w:rPr>
          <w:rFonts w:eastAsia="Times New Roman" w:cs="Times New Roman"/>
          <w:kern w:val="1"/>
          <w:szCs w:val="24"/>
          <w:lang w:eastAsia="zh-CN"/>
        </w:rPr>
        <w:tab/>
      </w:r>
      <w:r w:rsidRPr="0087443B">
        <w:rPr>
          <w:rFonts w:eastAsia="Times New Roman" w:cs="Times New Roman"/>
          <w:kern w:val="1"/>
          <w:szCs w:val="24"/>
          <w:lang w:eastAsia="zh-CN"/>
        </w:rPr>
        <w:t>oświadczeń woli w imieniu Wykonawcy</w:t>
      </w:r>
    </w:p>
    <w:p w:rsidR="009A5096" w:rsidRDefault="009A5096" w:rsidP="0087443B">
      <w:pPr>
        <w:spacing w:after="0"/>
      </w:pPr>
    </w:p>
    <w:sectPr w:rsidR="009A5096" w:rsidSect="001E254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96"/>
    <w:rsid w:val="00037C59"/>
    <w:rsid w:val="000645AB"/>
    <w:rsid w:val="00085FE2"/>
    <w:rsid w:val="00092E8A"/>
    <w:rsid w:val="000B1ECD"/>
    <w:rsid w:val="001E2544"/>
    <w:rsid w:val="00364D88"/>
    <w:rsid w:val="003A41FC"/>
    <w:rsid w:val="003F0C4D"/>
    <w:rsid w:val="00430FCB"/>
    <w:rsid w:val="00596341"/>
    <w:rsid w:val="005F6F1C"/>
    <w:rsid w:val="00610051"/>
    <w:rsid w:val="00667E83"/>
    <w:rsid w:val="006F4DCA"/>
    <w:rsid w:val="00741256"/>
    <w:rsid w:val="007D0027"/>
    <w:rsid w:val="0087443B"/>
    <w:rsid w:val="008C5E39"/>
    <w:rsid w:val="0097125F"/>
    <w:rsid w:val="009A5096"/>
    <w:rsid w:val="009B1688"/>
    <w:rsid w:val="00A67325"/>
    <w:rsid w:val="00B62901"/>
    <w:rsid w:val="00BA455E"/>
    <w:rsid w:val="00C53A87"/>
    <w:rsid w:val="00CA3D85"/>
    <w:rsid w:val="00D37ECB"/>
    <w:rsid w:val="00D90C06"/>
    <w:rsid w:val="00DA3EE6"/>
    <w:rsid w:val="00E24182"/>
    <w:rsid w:val="00E83D31"/>
    <w:rsid w:val="00EA7EE7"/>
    <w:rsid w:val="00EB603D"/>
    <w:rsid w:val="00EC1611"/>
    <w:rsid w:val="00F6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9295-AF70-4D6B-8602-060DABE4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25</cp:revision>
  <dcterms:created xsi:type="dcterms:W3CDTF">2019-03-27T09:16:00Z</dcterms:created>
  <dcterms:modified xsi:type="dcterms:W3CDTF">2019-04-10T06:27:00Z</dcterms:modified>
</cp:coreProperties>
</file>