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5A5" w:rsidRDefault="008E55A5" w:rsidP="008E55A5">
      <w:pPr>
        <w:widowControl w:val="0"/>
        <w:shd w:val="clear" w:color="auto" w:fill="FFFFFF"/>
        <w:tabs>
          <w:tab w:val="left" w:pos="3221"/>
        </w:tabs>
        <w:autoSpaceDE w:val="0"/>
        <w:autoSpaceDN w:val="0"/>
        <w:adjustRightInd w:val="0"/>
        <w:spacing w:line="360" w:lineRule="auto"/>
        <w:jc w:val="center"/>
        <w:rPr>
          <w:rFonts w:ascii="Arial Narrow" w:hAnsi="Arial Narrow"/>
          <w:i/>
          <w:iCs/>
        </w:rPr>
      </w:pPr>
      <w:r w:rsidRPr="002F0945">
        <w:rPr>
          <w:rFonts w:ascii="Arial Narrow" w:hAnsi="Arial Narrow"/>
          <w:b/>
          <w:bCs/>
          <w:color w:val="000000"/>
          <w:spacing w:val="-13"/>
        </w:rPr>
        <w:t xml:space="preserve">ZARZĄZDENIE  Nr  </w:t>
      </w:r>
      <w:r>
        <w:rPr>
          <w:rFonts w:ascii="Arial Narrow" w:hAnsi="Arial Narrow"/>
          <w:b/>
          <w:bCs/>
          <w:color w:val="000000"/>
          <w:spacing w:val="-13"/>
        </w:rPr>
        <w:t>754</w:t>
      </w:r>
      <w:r>
        <w:rPr>
          <w:rFonts w:ascii="Arial Narrow" w:hAnsi="Arial Narrow"/>
          <w:b/>
          <w:bCs/>
          <w:color w:val="000000"/>
          <w:spacing w:val="-13"/>
        </w:rPr>
        <w:t xml:space="preserve"> </w:t>
      </w:r>
      <w:r w:rsidRPr="002F0945">
        <w:rPr>
          <w:rFonts w:ascii="Arial Narrow" w:hAnsi="Arial Narrow"/>
          <w:b/>
          <w:bCs/>
          <w:color w:val="000000"/>
          <w:spacing w:val="-13"/>
        </w:rPr>
        <w:t xml:space="preserve"> /14</w:t>
      </w:r>
    </w:p>
    <w:p w:rsidR="008E55A5" w:rsidRDefault="008E55A5" w:rsidP="008E55A5">
      <w:pPr>
        <w:widowControl w:val="0"/>
        <w:shd w:val="clear" w:color="auto" w:fill="FFFFFF"/>
        <w:tabs>
          <w:tab w:val="left" w:pos="3221"/>
        </w:tabs>
        <w:autoSpaceDE w:val="0"/>
        <w:autoSpaceDN w:val="0"/>
        <w:adjustRightInd w:val="0"/>
        <w:spacing w:line="360" w:lineRule="auto"/>
        <w:jc w:val="center"/>
        <w:rPr>
          <w:rFonts w:ascii="Arial Narrow" w:hAnsi="Arial Narrow"/>
          <w:i/>
          <w:iCs/>
        </w:rPr>
      </w:pPr>
      <w:r w:rsidRPr="002F0945">
        <w:rPr>
          <w:rFonts w:ascii="Arial Narrow" w:hAnsi="Arial Narrow"/>
          <w:b/>
          <w:bCs/>
          <w:color w:val="000000"/>
          <w:spacing w:val="-11"/>
        </w:rPr>
        <w:t>BURMISTRZA WIELUNIA</w:t>
      </w:r>
    </w:p>
    <w:p w:rsidR="008E55A5" w:rsidRDefault="008E55A5" w:rsidP="008E55A5">
      <w:pPr>
        <w:widowControl w:val="0"/>
        <w:shd w:val="clear" w:color="auto" w:fill="FFFFFF"/>
        <w:tabs>
          <w:tab w:val="left" w:pos="3221"/>
        </w:tabs>
        <w:autoSpaceDE w:val="0"/>
        <w:autoSpaceDN w:val="0"/>
        <w:adjustRightInd w:val="0"/>
        <w:spacing w:line="360" w:lineRule="auto"/>
        <w:jc w:val="center"/>
        <w:rPr>
          <w:rFonts w:ascii="Arial Narrow" w:hAnsi="Arial Narrow"/>
          <w:i/>
          <w:iCs/>
        </w:rPr>
      </w:pPr>
      <w:r>
        <w:rPr>
          <w:rFonts w:ascii="Arial Narrow" w:hAnsi="Arial Narrow"/>
          <w:b/>
          <w:bCs/>
          <w:color w:val="000000"/>
          <w:spacing w:val="-10"/>
        </w:rPr>
        <w:t xml:space="preserve">z dnia  </w:t>
      </w:r>
      <w:r>
        <w:rPr>
          <w:rFonts w:ascii="Arial Narrow" w:hAnsi="Arial Narrow"/>
          <w:b/>
          <w:bCs/>
          <w:color w:val="000000"/>
          <w:spacing w:val="-10"/>
        </w:rPr>
        <w:t>14 kwietnia</w:t>
      </w:r>
      <w:r w:rsidRPr="002F0945">
        <w:rPr>
          <w:rFonts w:ascii="Arial Narrow" w:hAnsi="Arial Narrow"/>
          <w:b/>
          <w:bCs/>
          <w:color w:val="000000"/>
          <w:spacing w:val="-10"/>
        </w:rPr>
        <w:t xml:space="preserve">  2014 r.</w:t>
      </w:r>
    </w:p>
    <w:p w:rsidR="008E55A5" w:rsidRPr="002F0945" w:rsidRDefault="008E55A5" w:rsidP="008E55A5">
      <w:pPr>
        <w:widowControl w:val="0"/>
        <w:shd w:val="clear" w:color="auto" w:fill="FFFFFF"/>
        <w:tabs>
          <w:tab w:val="left" w:pos="3221"/>
        </w:tabs>
        <w:autoSpaceDE w:val="0"/>
        <w:autoSpaceDN w:val="0"/>
        <w:adjustRightInd w:val="0"/>
        <w:spacing w:line="360" w:lineRule="auto"/>
        <w:jc w:val="center"/>
        <w:rPr>
          <w:rFonts w:ascii="Arial Narrow" w:hAnsi="Arial Narrow"/>
          <w:i/>
          <w:iCs/>
        </w:rPr>
      </w:pPr>
      <w:r w:rsidRPr="002F0945">
        <w:rPr>
          <w:rFonts w:ascii="Arial Narrow" w:hAnsi="Arial Narrow"/>
          <w:b/>
          <w:bCs/>
          <w:color w:val="000000"/>
          <w:spacing w:val="-9"/>
        </w:rPr>
        <w:t>w sprawie zbycia pojazdu będącego własnością Gminy Wieluń</w:t>
      </w:r>
    </w:p>
    <w:p w:rsidR="008E55A5" w:rsidRPr="002F094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264"/>
        <w:ind w:left="24" w:right="5" w:firstLine="667"/>
        <w:jc w:val="both"/>
        <w:rPr>
          <w:rFonts w:ascii="Arial Narrow" w:hAnsi="Arial Narrow"/>
          <w:i/>
          <w:iCs/>
        </w:rPr>
      </w:pPr>
      <w:r w:rsidRPr="002F0945">
        <w:rPr>
          <w:rFonts w:ascii="Arial Narrow" w:hAnsi="Arial Narrow"/>
          <w:color w:val="000000"/>
          <w:spacing w:val="-3"/>
        </w:rPr>
        <w:t xml:space="preserve">Na podstawie art. 30 ust. 2 pkt 3 ustawy z dnia 8 marca 1990 r. o samorządzie gminnym (tekst jedn. </w:t>
      </w:r>
      <w:proofErr w:type="spellStart"/>
      <w:r w:rsidRPr="002F0945">
        <w:rPr>
          <w:rFonts w:ascii="Arial Narrow" w:hAnsi="Arial Narrow"/>
          <w:color w:val="000000"/>
          <w:spacing w:val="-3"/>
        </w:rPr>
        <w:t>Dz.U</w:t>
      </w:r>
      <w:proofErr w:type="spellEnd"/>
      <w:r w:rsidRPr="002F0945">
        <w:rPr>
          <w:rFonts w:ascii="Arial Narrow" w:hAnsi="Arial Narrow"/>
          <w:color w:val="000000"/>
          <w:spacing w:val="-3"/>
        </w:rPr>
        <w:t xml:space="preserve">. z 2013r. poz. 594 ze zmianami), </w:t>
      </w:r>
      <w:r w:rsidRPr="002F0945">
        <w:rPr>
          <w:rFonts w:ascii="Arial Narrow" w:hAnsi="Arial Narrow"/>
          <w:color w:val="000000"/>
          <w:spacing w:val="-8"/>
        </w:rPr>
        <w:t>zarządzam, co następuje:</w:t>
      </w:r>
    </w:p>
    <w:p w:rsidR="008E55A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269"/>
        <w:ind w:left="34" w:firstLine="657"/>
        <w:jc w:val="both"/>
        <w:rPr>
          <w:rFonts w:ascii="Arial Narrow" w:hAnsi="Arial Narrow"/>
          <w:color w:val="000000"/>
          <w:spacing w:val="-12"/>
        </w:rPr>
      </w:pPr>
      <w:r w:rsidRPr="002F0945">
        <w:rPr>
          <w:rFonts w:ascii="Arial Narrow" w:hAnsi="Arial Narrow"/>
          <w:b/>
          <w:color w:val="000000"/>
          <w:spacing w:val="12"/>
        </w:rPr>
        <w:t>§ 1</w:t>
      </w:r>
      <w:r w:rsidRPr="002F0945">
        <w:rPr>
          <w:rFonts w:ascii="Arial Narrow" w:hAnsi="Arial Narrow"/>
          <w:color w:val="000000"/>
          <w:spacing w:val="12"/>
        </w:rPr>
        <w:t>.</w:t>
      </w:r>
      <w:r w:rsidRPr="002F0945">
        <w:rPr>
          <w:rFonts w:ascii="Arial Narrow" w:hAnsi="Arial Narrow"/>
          <w:color w:val="000000"/>
        </w:rPr>
        <w:t xml:space="preserve">Przeznacza się do zbycia w drodze publicznego przetargu nieograniczonego w formie </w:t>
      </w:r>
      <w:r w:rsidRPr="002F0945">
        <w:rPr>
          <w:rFonts w:ascii="Arial Narrow" w:hAnsi="Arial Narrow"/>
          <w:color w:val="000000"/>
          <w:spacing w:val="-7"/>
        </w:rPr>
        <w:t>pisemn</w:t>
      </w:r>
      <w:r>
        <w:rPr>
          <w:rFonts w:ascii="Arial Narrow" w:hAnsi="Arial Narrow"/>
          <w:color w:val="000000"/>
          <w:spacing w:val="-7"/>
        </w:rPr>
        <w:t>ej samochód  SKODA OCTAV</w:t>
      </w:r>
      <w:r w:rsidRPr="002F0945">
        <w:rPr>
          <w:rFonts w:ascii="Arial Narrow" w:hAnsi="Arial Narrow"/>
          <w:color w:val="000000"/>
          <w:spacing w:val="-7"/>
        </w:rPr>
        <w:t xml:space="preserve">IA , numer rejestracyjny EWI  X585, będący własnością Gminy </w:t>
      </w:r>
      <w:r w:rsidRPr="002F0945">
        <w:rPr>
          <w:rFonts w:ascii="Arial Narrow" w:hAnsi="Arial Narrow"/>
          <w:color w:val="000000"/>
          <w:spacing w:val="-12"/>
        </w:rPr>
        <w:t>Wieluń.</w:t>
      </w:r>
    </w:p>
    <w:p w:rsidR="008E55A5" w:rsidRPr="002F094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269"/>
        <w:ind w:left="34" w:firstLine="657"/>
        <w:jc w:val="both"/>
        <w:rPr>
          <w:rFonts w:ascii="Arial Narrow" w:hAnsi="Arial Narrow"/>
          <w:i/>
          <w:iCs/>
        </w:rPr>
      </w:pPr>
      <w:r w:rsidRPr="002F0945">
        <w:rPr>
          <w:rFonts w:ascii="Arial Narrow" w:hAnsi="Arial Narrow"/>
          <w:b/>
          <w:color w:val="000000"/>
          <w:spacing w:val="-1"/>
        </w:rPr>
        <w:t>§ 2</w:t>
      </w:r>
      <w:r w:rsidRPr="002F0945">
        <w:rPr>
          <w:rFonts w:ascii="Arial Narrow" w:hAnsi="Arial Narrow"/>
          <w:color w:val="000000"/>
          <w:spacing w:val="-1"/>
        </w:rPr>
        <w:t>.</w:t>
      </w:r>
      <w:r w:rsidRPr="002F0945">
        <w:rPr>
          <w:rFonts w:ascii="Arial Narrow" w:hAnsi="Arial Narrow"/>
          <w:i/>
          <w:iCs/>
        </w:rPr>
        <w:t xml:space="preserve"> </w:t>
      </w:r>
      <w:r w:rsidRPr="002F0945">
        <w:rPr>
          <w:rFonts w:ascii="Arial Narrow" w:hAnsi="Arial Narrow"/>
          <w:color w:val="000000"/>
          <w:spacing w:val="-8"/>
        </w:rPr>
        <w:t>1. Przetarg przeprowadzi komisja przetargowa w składzie:</w:t>
      </w:r>
    </w:p>
    <w:p w:rsidR="008E55A5" w:rsidRPr="002F094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20"/>
        <w:jc w:val="both"/>
        <w:rPr>
          <w:rFonts w:ascii="Arial Narrow" w:hAnsi="Arial Narrow"/>
          <w:i/>
          <w:iCs/>
        </w:rPr>
      </w:pPr>
      <w:r w:rsidRPr="002F0945">
        <w:rPr>
          <w:rFonts w:ascii="Arial Narrow" w:hAnsi="Arial Narrow"/>
          <w:color w:val="000000"/>
          <w:spacing w:val="-6"/>
        </w:rPr>
        <w:t>1) przewodniczący komisji – Zbigniew Caban</w:t>
      </w:r>
    </w:p>
    <w:p w:rsidR="008E55A5" w:rsidRPr="002F094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696"/>
        <w:jc w:val="both"/>
        <w:rPr>
          <w:rFonts w:ascii="Arial Narrow" w:hAnsi="Arial Narrow"/>
          <w:i/>
          <w:iCs/>
        </w:rPr>
      </w:pPr>
      <w:r w:rsidRPr="002F0945">
        <w:rPr>
          <w:rFonts w:ascii="Arial Narrow" w:hAnsi="Arial Narrow"/>
          <w:color w:val="000000"/>
          <w:spacing w:val="-6"/>
        </w:rPr>
        <w:t xml:space="preserve"> 2) sekretarz komisji – Arkadiusz Bąk</w:t>
      </w:r>
    </w:p>
    <w:p w:rsidR="008E55A5" w:rsidRPr="002F094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01"/>
        <w:jc w:val="both"/>
        <w:rPr>
          <w:rFonts w:ascii="Arial Narrow" w:hAnsi="Arial Narrow"/>
          <w:i/>
          <w:iCs/>
        </w:rPr>
      </w:pPr>
      <w:r w:rsidRPr="002F0945">
        <w:rPr>
          <w:rFonts w:ascii="Arial Narrow" w:hAnsi="Arial Narrow"/>
          <w:color w:val="000000"/>
          <w:spacing w:val="-10"/>
        </w:rPr>
        <w:t xml:space="preserve">3) członek komisji –  Arkadiusz </w:t>
      </w:r>
      <w:proofErr w:type="spellStart"/>
      <w:r w:rsidRPr="002F0945">
        <w:rPr>
          <w:rFonts w:ascii="Arial Narrow" w:hAnsi="Arial Narrow"/>
          <w:color w:val="000000"/>
          <w:spacing w:val="-10"/>
        </w:rPr>
        <w:t>Prygiel</w:t>
      </w:r>
      <w:proofErr w:type="spellEnd"/>
    </w:p>
    <w:p w:rsidR="008E55A5" w:rsidRPr="002F094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ind w:left="19"/>
        <w:jc w:val="both"/>
        <w:rPr>
          <w:rFonts w:ascii="Arial Narrow" w:hAnsi="Arial Narrow"/>
          <w:i/>
          <w:iCs/>
        </w:rPr>
      </w:pPr>
      <w:r w:rsidRPr="002F0945">
        <w:rPr>
          <w:rFonts w:ascii="Arial Narrow" w:hAnsi="Arial Narrow"/>
          <w:b/>
          <w:color w:val="000000"/>
          <w:spacing w:val="-8"/>
        </w:rPr>
        <w:t xml:space="preserve">               2.</w:t>
      </w:r>
      <w:r w:rsidRPr="002F0945">
        <w:rPr>
          <w:rFonts w:ascii="Arial Narrow" w:hAnsi="Arial Narrow"/>
          <w:color w:val="000000"/>
          <w:spacing w:val="-8"/>
        </w:rPr>
        <w:t xml:space="preserve"> Z przeprowadzonego przetargu sporządza się protokół zawierający w szczególności:</w:t>
      </w:r>
    </w:p>
    <w:p w:rsidR="008E55A5" w:rsidRPr="002F094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715"/>
        <w:jc w:val="both"/>
        <w:rPr>
          <w:rFonts w:ascii="Arial Narrow" w:hAnsi="Arial Narrow"/>
          <w:i/>
          <w:iCs/>
        </w:rPr>
      </w:pPr>
      <w:r w:rsidRPr="002F0945">
        <w:rPr>
          <w:rFonts w:ascii="Arial Narrow" w:hAnsi="Arial Narrow"/>
          <w:color w:val="000000"/>
          <w:spacing w:val="-6"/>
        </w:rPr>
        <w:t>1) termin i miejsce przetargu,</w:t>
      </w:r>
    </w:p>
    <w:p w:rsidR="008E55A5" w:rsidRPr="002F094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691"/>
        <w:jc w:val="both"/>
        <w:rPr>
          <w:rFonts w:ascii="Arial Narrow" w:hAnsi="Arial Narrow"/>
          <w:i/>
          <w:iCs/>
        </w:rPr>
      </w:pPr>
      <w:r w:rsidRPr="002F0945">
        <w:rPr>
          <w:rFonts w:ascii="Arial Narrow" w:hAnsi="Arial Narrow"/>
          <w:color w:val="000000"/>
          <w:spacing w:val="-7"/>
        </w:rPr>
        <w:t>2) oznaczenie środka trwałego będącego przedmiotem przetargu,</w:t>
      </w:r>
    </w:p>
    <w:p w:rsidR="008E55A5" w:rsidRPr="002F094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912" w:hanging="216"/>
        <w:jc w:val="both"/>
        <w:rPr>
          <w:rFonts w:ascii="Arial Narrow" w:hAnsi="Arial Narrow"/>
          <w:color w:val="000000"/>
          <w:spacing w:val="-3"/>
        </w:rPr>
      </w:pPr>
      <w:r w:rsidRPr="002F0945">
        <w:rPr>
          <w:rFonts w:ascii="Arial Narrow" w:hAnsi="Arial Narrow"/>
          <w:color w:val="000000"/>
          <w:spacing w:val="-3"/>
        </w:rPr>
        <w:t xml:space="preserve">3)  informacje   o   osobach   dopuszczonych   i   niedopuszczonych   do   przetargu   wraz          </w:t>
      </w:r>
    </w:p>
    <w:p w:rsidR="008E55A5" w:rsidRPr="002F094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5"/>
        <w:jc w:val="both"/>
        <w:rPr>
          <w:rFonts w:ascii="Arial Narrow" w:hAnsi="Arial Narrow"/>
          <w:i/>
          <w:iCs/>
        </w:rPr>
      </w:pPr>
      <w:r w:rsidRPr="002F0945">
        <w:rPr>
          <w:rFonts w:ascii="Arial Narrow" w:hAnsi="Arial Narrow"/>
          <w:color w:val="000000"/>
          <w:spacing w:val="-9"/>
        </w:rPr>
        <w:t>z uzasadnieniem</w:t>
      </w:r>
    </w:p>
    <w:p w:rsidR="008E55A5" w:rsidRPr="002F094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10"/>
        <w:ind w:left="907" w:hanging="216"/>
        <w:jc w:val="both"/>
        <w:rPr>
          <w:rFonts w:ascii="Arial Narrow" w:hAnsi="Arial Narrow"/>
          <w:color w:val="000000"/>
        </w:rPr>
      </w:pPr>
      <w:r w:rsidRPr="002F0945">
        <w:rPr>
          <w:rFonts w:ascii="Arial Narrow" w:hAnsi="Arial Narrow"/>
          <w:color w:val="000000"/>
        </w:rPr>
        <w:t xml:space="preserve">4) najwyższą cenę osiągniętą w przetargu oraz informację  o złożonych ofertach wraz        </w:t>
      </w:r>
    </w:p>
    <w:p w:rsidR="008E55A5" w:rsidRPr="002F094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10"/>
        <w:jc w:val="both"/>
        <w:rPr>
          <w:rFonts w:ascii="Arial Narrow" w:hAnsi="Arial Narrow"/>
          <w:i/>
          <w:iCs/>
        </w:rPr>
      </w:pPr>
      <w:r w:rsidRPr="002F0945">
        <w:rPr>
          <w:rFonts w:ascii="Arial Narrow" w:hAnsi="Arial Narrow"/>
          <w:color w:val="000000"/>
          <w:spacing w:val="-8"/>
        </w:rPr>
        <w:t>z uzasadnieniem wyboru najkorzystniejszej z nich,</w:t>
      </w:r>
    </w:p>
    <w:p w:rsidR="008E55A5" w:rsidRPr="002F094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003" w:right="1075" w:hanging="302"/>
        <w:jc w:val="both"/>
        <w:rPr>
          <w:rFonts w:ascii="Arial Narrow" w:hAnsi="Arial Narrow"/>
          <w:color w:val="000000"/>
          <w:spacing w:val="-7"/>
        </w:rPr>
      </w:pPr>
      <w:r w:rsidRPr="002F0945">
        <w:rPr>
          <w:rFonts w:ascii="Arial Narrow" w:hAnsi="Arial Narrow"/>
          <w:color w:val="000000"/>
          <w:spacing w:val="-7"/>
        </w:rPr>
        <w:t>5) imię, nazwisko i adres osoby lub nazwę firmy ustalonej jako nabywca środka</w:t>
      </w:r>
    </w:p>
    <w:p w:rsidR="008E55A5" w:rsidRPr="002F094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1075"/>
        <w:jc w:val="both"/>
        <w:rPr>
          <w:rFonts w:ascii="Arial Narrow" w:hAnsi="Arial Narrow"/>
          <w:color w:val="000000"/>
          <w:spacing w:val="-7"/>
        </w:rPr>
      </w:pPr>
      <w:r w:rsidRPr="002F0945">
        <w:rPr>
          <w:rFonts w:ascii="Arial Narrow" w:hAnsi="Arial Narrow"/>
          <w:color w:val="000000"/>
          <w:spacing w:val="-9"/>
        </w:rPr>
        <w:t>trwałego,</w:t>
      </w:r>
    </w:p>
    <w:p w:rsidR="008E55A5" w:rsidRPr="002F094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003" w:right="538" w:hanging="312"/>
        <w:jc w:val="both"/>
        <w:rPr>
          <w:rFonts w:ascii="Arial Narrow" w:hAnsi="Arial Narrow"/>
          <w:color w:val="000000"/>
          <w:spacing w:val="-7"/>
        </w:rPr>
      </w:pPr>
      <w:r w:rsidRPr="002F0945">
        <w:rPr>
          <w:rFonts w:ascii="Arial Narrow" w:hAnsi="Arial Narrow"/>
          <w:color w:val="000000"/>
          <w:spacing w:val="-7"/>
        </w:rPr>
        <w:t xml:space="preserve">6) skład komisji przetargowej oraz oświadczenia członków komisji przetargowej                      </w:t>
      </w:r>
    </w:p>
    <w:p w:rsidR="008E55A5" w:rsidRPr="002F094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538"/>
        <w:jc w:val="both"/>
        <w:rPr>
          <w:rFonts w:ascii="Arial Narrow" w:hAnsi="Arial Narrow"/>
          <w:i/>
          <w:iCs/>
        </w:rPr>
      </w:pPr>
      <w:r w:rsidRPr="002F0945">
        <w:rPr>
          <w:rFonts w:ascii="Arial Narrow" w:hAnsi="Arial Narrow"/>
          <w:color w:val="000000"/>
          <w:spacing w:val="-7"/>
        </w:rPr>
        <w:t xml:space="preserve">o zaistnieniu lub braku istnienia okoliczności uniemożliwiających im pracę w </w:t>
      </w:r>
      <w:r w:rsidRPr="002F0945">
        <w:rPr>
          <w:rFonts w:ascii="Arial Narrow" w:hAnsi="Arial Narrow"/>
          <w:color w:val="000000"/>
          <w:spacing w:val="-11"/>
        </w:rPr>
        <w:t>komisji.</w:t>
      </w:r>
    </w:p>
    <w:p w:rsidR="008E55A5" w:rsidRPr="002F094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538"/>
        <w:jc w:val="both"/>
        <w:rPr>
          <w:rFonts w:ascii="Arial Narrow" w:hAnsi="Arial Narrow"/>
          <w:i/>
          <w:iCs/>
        </w:rPr>
      </w:pPr>
      <w:r w:rsidRPr="002F0945">
        <w:rPr>
          <w:rFonts w:ascii="Arial Narrow" w:hAnsi="Arial Narrow"/>
          <w:i/>
          <w:iCs/>
        </w:rPr>
        <w:t xml:space="preserve">          </w:t>
      </w:r>
      <w:r w:rsidRPr="002F0945">
        <w:rPr>
          <w:rFonts w:ascii="Arial Narrow" w:hAnsi="Arial Narrow"/>
          <w:color w:val="000000"/>
        </w:rPr>
        <w:t xml:space="preserve">§ </w:t>
      </w:r>
      <w:r w:rsidRPr="002F0945">
        <w:rPr>
          <w:rFonts w:ascii="Arial Narrow" w:hAnsi="Arial Narrow"/>
          <w:b/>
          <w:color w:val="000000"/>
        </w:rPr>
        <w:t>3.</w:t>
      </w:r>
      <w:r w:rsidRPr="002F0945">
        <w:rPr>
          <w:rFonts w:ascii="Arial Narrow" w:hAnsi="Arial Narrow"/>
          <w:i/>
          <w:iCs/>
        </w:rPr>
        <w:t xml:space="preserve"> </w:t>
      </w:r>
      <w:r w:rsidRPr="002F0945">
        <w:rPr>
          <w:rFonts w:ascii="Arial Narrow" w:hAnsi="Arial Narrow"/>
          <w:color w:val="000000"/>
          <w:spacing w:val="-7"/>
        </w:rPr>
        <w:t xml:space="preserve"> Ogłoszenie o publicznym przetargu nieograniczonym o treści, jak w załączniku nr l do</w:t>
      </w:r>
    </w:p>
    <w:p w:rsidR="008E55A5" w:rsidRPr="002F094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ind w:left="221" w:right="538"/>
        <w:jc w:val="both"/>
        <w:rPr>
          <w:rFonts w:ascii="Arial Narrow" w:hAnsi="Arial Narrow"/>
          <w:i/>
          <w:iCs/>
        </w:rPr>
      </w:pPr>
      <w:r w:rsidRPr="002F0945">
        <w:rPr>
          <w:rFonts w:ascii="Arial Narrow" w:hAnsi="Arial Narrow"/>
          <w:color w:val="000000"/>
          <w:spacing w:val="-8"/>
        </w:rPr>
        <w:t xml:space="preserve">niniejszego </w:t>
      </w:r>
      <w:r w:rsidRPr="002F0945">
        <w:rPr>
          <w:rFonts w:ascii="Arial Narrow" w:hAnsi="Arial Narrow"/>
          <w:iCs/>
          <w:color w:val="000000"/>
          <w:spacing w:val="-8"/>
        </w:rPr>
        <w:t>zarządzenia,</w:t>
      </w:r>
      <w:r w:rsidRPr="002F0945">
        <w:rPr>
          <w:rFonts w:ascii="Arial Narrow" w:hAnsi="Arial Narrow"/>
          <w:i/>
          <w:iCs/>
          <w:color w:val="000000"/>
          <w:spacing w:val="-8"/>
        </w:rPr>
        <w:t xml:space="preserve"> </w:t>
      </w:r>
      <w:r w:rsidRPr="002F0945">
        <w:rPr>
          <w:rFonts w:ascii="Arial Narrow" w:hAnsi="Arial Narrow"/>
          <w:color w:val="000000"/>
          <w:spacing w:val="-8"/>
        </w:rPr>
        <w:t>zamieszcza się na tablicy ogłoszeń Urzędu Miejskiego w Wieluniu, na stronie internetowej Biuletynu Informacji Publicznej Gminy Wieluń oraz na stronie internetowej Gminy Wieluń.</w:t>
      </w:r>
    </w:p>
    <w:p w:rsidR="008E55A5" w:rsidRPr="002F094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ind w:left="720" w:right="538"/>
        <w:jc w:val="both"/>
        <w:rPr>
          <w:rFonts w:ascii="Arial Narrow" w:hAnsi="Arial Narrow"/>
          <w:color w:val="000000"/>
          <w:spacing w:val="-8"/>
        </w:rPr>
      </w:pPr>
      <w:r w:rsidRPr="002F0945">
        <w:rPr>
          <w:rFonts w:ascii="Arial Narrow" w:hAnsi="Arial Narrow"/>
          <w:color w:val="000000"/>
          <w:spacing w:val="-3"/>
        </w:rPr>
        <w:t xml:space="preserve">§ </w:t>
      </w:r>
      <w:r w:rsidRPr="002F0945">
        <w:rPr>
          <w:rFonts w:ascii="Arial Narrow" w:hAnsi="Arial Narrow"/>
          <w:b/>
          <w:color w:val="000000"/>
          <w:spacing w:val="-3"/>
        </w:rPr>
        <w:t>4.</w:t>
      </w:r>
      <w:r w:rsidRPr="002F0945">
        <w:rPr>
          <w:rFonts w:ascii="Arial Narrow" w:hAnsi="Arial Narrow"/>
          <w:i/>
          <w:iCs/>
        </w:rPr>
        <w:t xml:space="preserve"> </w:t>
      </w:r>
      <w:r w:rsidRPr="002F0945">
        <w:rPr>
          <w:rFonts w:ascii="Arial Narrow" w:hAnsi="Arial Narrow"/>
          <w:color w:val="000000"/>
          <w:spacing w:val="-8"/>
        </w:rPr>
        <w:t>1. Ustala się zasady przeprowadzenia publicznego przetargu nieograniczonego  na</w:t>
      </w:r>
    </w:p>
    <w:p w:rsidR="008E55A5" w:rsidRPr="002F094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ind w:right="538"/>
        <w:jc w:val="both"/>
        <w:rPr>
          <w:rFonts w:ascii="Arial Narrow" w:hAnsi="Arial Narrow"/>
          <w:color w:val="000000"/>
          <w:spacing w:val="-8"/>
        </w:rPr>
      </w:pPr>
      <w:r w:rsidRPr="002F0945">
        <w:rPr>
          <w:rFonts w:ascii="Arial Narrow" w:hAnsi="Arial Narrow"/>
          <w:color w:val="000000"/>
          <w:spacing w:val="-8"/>
        </w:rPr>
        <w:t xml:space="preserve">zbycie </w:t>
      </w:r>
      <w:r w:rsidRPr="002F0945">
        <w:rPr>
          <w:rFonts w:ascii="Arial Narrow" w:hAnsi="Arial Narrow"/>
          <w:color w:val="000000"/>
          <w:spacing w:val="-7"/>
        </w:rPr>
        <w:t>pojazdu opisanego w § l, jak w załączniku nr 2 do niniejszego zarządzenia.</w:t>
      </w:r>
    </w:p>
    <w:p w:rsidR="008E55A5" w:rsidRPr="002F094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11" w:right="1075" w:hanging="206"/>
        <w:jc w:val="both"/>
        <w:rPr>
          <w:rFonts w:ascii="Arial Narrow" w:hAnsi="Arial Narrow"/>
          <w:color w:val="000000"/>
          <w:spacing w:val="-7"/>
        </w:rPr>
      </w:pPr>
      <w:r w:rsidRPr="002F0945">
        <w:rPr>
          <w:rFonts w:ascii="Arial Narrow" w:hAnsi="Arial Narrow"/>
          <w:color w:val="000000"/>
          <w:spacing w:val="-7"/>
        </w:rPr>
        <w:t xml:space="preserve">             2. Zasady przeprowadzenia publicznego przetargu zamieszcza się na stronie</w:t>
      </w:r>
    </w:p>
    <w:p w:rsidR="008E55A5" w:rsidRPr="002F094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1075" w:hanging="206"/>
        <w:jc w:val="both"/>
        <w:rPr>
          <w:rFonts w:ascii="Arial Narrow" w:hAnsi="Arial Narrow"/>
          <w:i/>
          <w:iCs/>
        </w:rPr>
      </w:pPr>
      <w:r>
        <w:rPr>
          <w:rFonts w:ascii="Arial Narrow" w:hAnsi="Arial Narrow"/>
          <w:color w:val="000000"/>
          <w:spacing w:val="-7"/>
        </w:rPr>
        <w:t xml:space="preserve">    </w:t>
      </w:r>
      <w:r w:rsidRPr="002F0945">
        <w:rPr>
          <w:rFonts w:ascii="Arial Narrow" w:hAnsi="Arial Narrow"/>
          <w:color w:val="000000"/>
          <w:spacing w:val="-7"/>
        </w:rPr>
        <w:t xml:space="preserve">internetowej </w:t>
      </w:r>
      <w:hyperlink r:id="rId5" w:history="1">
        <w:r w:rsidRPr="00C85875">
          <w:rPr>
            <w:rStyle w:val="Hipercze"/>
            <w:rFonts w:ascii="Arial Narrow" w:hAnsi="Arial Narrow"/>
            <w:spacing w:val="-8"/>
          </w:rPr>
          <w:t>www.wielun.pl</w:t>
        </w:r>
      </w:hyperlink>
      <w:r>
        <w:rPr>
          <w:rFonts w:ascii="Arial Narrow" w:hAnsi="Arial Narrow"/>
          <w:color w:val="000000"/>
          <w:spacing w:val="-8"/>
        </w:rPr>
        <w:t xml:space="preserve">, Biuletynu Informacji Publicznej Gminy Wieluń oraz na tablicy ogłoszeń </w:t>
      </w:r>
      <w:r w:rsidRPr="002F0945">
        <w:rPr>
          <w:rFonts w:ascii="Arial Narrow" w:hAnsi="Arial Narrow"/>
          <w:color w:val="000000"/>
          <w:spacing w:val="-8"/>
        </w:rPr>
        <w:t>Urzędu Miejskiego, łącznie</w:t>
      </w:r>
      <w:r>
        <w:rPr>
          <w:rFonts w:ascii="Arial Narrow" w:hAnsi="Arial Narrow"/>
          <w:color w:val="000000"/>
          <w:spacing w:val="-8"/>
        </w:rPr>
        <w:t xml:space="preserve"> </w:t>
      </w:r>
      <w:r w:rsidRPr="002F0945">
        <w:rPr>
          <w:rFonts w:ascii="Arial Narrow" w:hAnsi="Arial Narrow"/>
          <w:color w:val="000000"/>
          <w:spacing w:val="-8"/>
        </w:rPr>
        <w:t xml:space="preserve">    z ogłoszeniem o </w:t>
      </w:r>
      <w:r w:rsidRPr="002F0945">
        <w:rPr>
          <w:rFonts w:ascii="Arial Narrow" w:hAnsi="Arial Narrow"/>
          <w:color w:val="000000"/>
          <w:spacing w:val="-10"/>
        </w:rPr>
        <w:t>przetargu.</w:t>
      </w:r>
    </w:p>
    <w:p w:rsidR="008E55A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11" w:right="1075" w:hanging="206"/>
        <w:jc w:val="both"/>
        <w:rPr>
          <w:rFonts w:ascii="Arial Narrow" w:hAnsi="Arial Narrow"/>
          <w:color w:val="000000"/>
          <w:spacing w:val="-8"/>
        </w:rPr>
      </w:pPr>
      <w:r w:rsidRPr="002F0945">
        <w:rPr>
          <w:rFonts w:ascii="Arial Narrow" w:hAnsi="Arial Narrow"/>
          <w:color w:val="000000"/>
          <w:spacing w:val="-8"/>
        </w:rPr>
        <w:t xml:space="preserve">   </w:t>
      </w:r>
      <w:r>
        <w:rPr>
          <w:rFonts w:ascii="Arial Narrow" w:hAnsi="Arial Narrow"/>
          <w:color w:val="000000"/>
          <w:spacing w:val="-8"/>
        </w:rPr>
        <w:t xml:space="preserve">           </w:t>
      </w:r>
      <w:r w:rsidRPr="002F0945">
        <w:rPr>
          <w:rFonts w:ascii="Arial Narrow" w:hAnsi="Arial Narrow"/>
          <w:color w:val="000000"/>
          <w:spacing w:val="2"/>
        </w:rPr>
        <w:t xml:space="preserve">§ </w:t>
      </w:r>
      <w:r w:rsidRPr="002F0945">
        <w:rPr>
          <w:rFonts w:ascii="Arial Narrow" w:hAnsi="Arial Narrow"/>
          <w:b/>
          <w:color w:val="000000"/>
          <w:spacing w:val="2"/>
        </w:rPr>
        <w:t>5</w:t>
      </w:r>
      <w:r w:rsidRPr="002F0945">
        <w:rPr>
          <w:rFonts w:ascii="Arial Narrow" w:hAnsi="Arial Narrow"/>
          <w:color w:val="000000"/>
          <w:spacing w:val="2"/>
        </w:rPr>
        <w:t xml:space="preserve">. </w:t>
      </w:r>
      <w:r w:rsidRPr="002F0945">
        <w:rPr>
          <w:rFonts w:ascii="Arial Narrow" w:hAnsi="Arial Narrow"/>
          <w:color w:val="000000"/>
          <w:spacing w:val="-8"/>
        </w:rPr>
        <w:t>Zarządzenie wchodzi w życie z dniem podpisania.</w:t>
      </w:r>
    </w:p>
    <w:p w:rsidR="008E55A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11" w:right="1075" w:firstLine="509"/>
        <w:jc w:val="both"/>
        <w:rPr>
          <w:rFonts w:ascii="Arial Narrow" w:hAnsi="Arial Narrow"/>
          <w:color w:val="000000"/>
          <w:spacing w:val="-8"/>
        </w:rPr>
      </w:pPr>
    </w:p>
    <w:p w:rsidR="008E55A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11" w:right="1075" w:firstLine="509"/>
        <w:jc w:val="both"/>
        <w:rPr>
          <w:rFonts w:ascii="Arial Narrow" w:hAnsi="Arial Narrow"/>
          <w:color w:val="000000"/>
          <w:spacing w:val="-8"/>
        </w:rPr>
      </w:pPr>
    </w:p>
    <w:p w:rsidR="008E55A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11" w:right="1075" w:firstLine="509"/>
        <w:jc w:val="both"/>
        <w:rPr>
          <w:rFonts w:ascii="Arial Narrow" w:hAnsi="Arial Narrow"/>
          <w:color w:val="000000"/>
          <w:spacing w:val="-8"/>
        </w:rPr>
      </w:pPr>
    </w:p>
    <w:p w:rsidR="008E55A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11" w:right="1075" w:firstLine="509"/>
        <w:jc w:val="both"/>
        <w:rPr>
          <w:rFonts w:ascii="Arial Narrow" w:hAnsi="Arial Narrow"/>
          <w:color w:val="000000"/>
          <w:spacing w:val="-8"/>
        </w:rPr>
      </w:pPr>
    </w:p>
    <w:p w:rsidR="008E55A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11" w:right="1075" w:firstLine="509"/>
        <w:jc w:val="both"/>
        <w:rPr>
          <w:rFonts w:ascii="Arial Narrow" w:hAnsi="Arial Narrow"/>
          <w:color w:val="000000"/>
          <w:spacing w:val="-8"/>
        </w:rPr>
      </w:pPr>
    </w:p>
    <w:p w:rsidR="008E55A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211" w:right="1075" w:firstLine="509"/>
        <w:jc w:val="both"/>
        <w:rPr>
          <w:rFonts w:ascii="Arial Narrow" w:hAnsi="Arial Narrow"/>
          <w:color w:val="000000"/>
          <w:spacing w:val="-8"/>
        </w:rPr>
      </w:pPr>
    </w:p>
    <w:p w:rsidR="008E55A5" w:rsidRPr="008E55A5" w:rsidRDefault="008E55A5" w:rsidP="008E55A5">
      <w:pPr>
        <w:widowControl w:val="0"/>
        <w:shd w:val="clear" w:color="auto" w:fill="FFFFFF"/>
        <w:autoSpaceDE w:val="0"/>
        <w:autoSpaceDN w:val="0"/>
        <w:adjustRightInd w:val="0"/>
        <w:spacing w:before="5"/>
        <w:ind w:right="1075"/>
        <w:jc w:val="both"/>
        <w:rPr>
          <w:rFonts w:ascii="Arial Narrow" w:hAnsi="Arial Narrow"/>
          <w:color w:val="000000"/>
          <w:spacing w:val="-8"/>
          <w:sz w:val="18"/>
          <w:szCs w:val="18"/>
        </w:rPr>
      </w:pPr>
      <w:r w:rsidRPr="008E55A5">
        <w:rPr>
          <w:rFonts w:ascii="Arial Narrow" w:hAnsi="Arial Narrow"/>
          <w:color w:val="000000"/>
          <w:spacing w:val="-8"/>
          <w:sz w:val="18"/>
          <w:szCs w:val="18"/>
        </w:rPr>
        <w:t>Sporządził</w:t>
      </w:r>
      <w:bookmarkStart w:id="0" w:name="_GoBack"/>
      <w:bookmarkEnd w:id="0"/>
      <w:r w:rsidRPr="008E55A5">
        <w:rPr>
          <w:rFonts w:ascii="Arial Narrow" w:hAnsi="Arial Narrow"/>
          <w:color w:val="000000"/>
          <w:spacing w:val="-8"/>
          <w:sz w:val="18"/>
          <w:szCs w:val="18"/>
        </w:rPr>
        <w:t>:</w:t>
      </w:r>
    </w:p>
    <w:p w:rsidR="003166DC" w:rsidRDefault="003166DC"/>
    <w:sectPr w:rsidR="003166DC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5A5"/>
    <w:rsid w:val="003166DC"/>
    <w:rsid w:val="008E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E55A5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5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E55A5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ielu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surmaj</dc:creator>
  <cp:lastModifiedBy>surmaj</cp:lastModifiedBy>
  <cp:revision>1</cp:revision>
  <cp:lastPrinted>2014-04-14T10:02:00Z</cp:lastPrinted>
  <dcterms:created xsi:type="dcterms:W3CDTF">2014-04-14T10:00:00Z</dcterms:created>
  <dcterms:modified xsi:type="dcterms:W3CDTF">2014-04-14T10:02:00Z</dcterms:modified>
</cp:coreProperties>
</file>